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2B0A0" w14:textId="74EB5DE3" w:rsidR="008B2827" w:rsidRPr="00E53521" w:rsidRDefault="00BD5717" w:rsidP="00AC1CE2">
      <w:pPr>
        <w:spacing w:after="0" w:line="240" w:lineRule="auto"/>
        <w:rPr>
          <w:rFonts w:ascii="Times New Roman" w:hAnsi="Times New Roman"/>
          <w:b/>
          <w:sz w:val="28"/>
          <w:szCs w:val="28"/>
          <w:lang w:val="sr-Cyrl-BA"/>
        </w:rPr>
      </w:pPr>
      <w:r>
        <w:rPr>
          <w:rFonts w:ascii="Times New Roman" w:hAnsi="Times New Roman"/>
          <w:b/>
          <w:sz w:val="28"/>
          <w:szCs w:val="28"/>
          <w:lang w:val="sr-Cyrl-BA"/>
        </w:rPr>
        <w:t>REPUBLIKA</w:t>
      </w:r>
      <w:r w:rsidR="008B2827" w:rsidRPr="00E53521">
        <w:rPr>
          <w:rFonts w:ascii="Times New Roman" w:hAnsi="Times New Roman"/>
          <w:b/>
          <w:sz w:val="28"/>
          <w:szCs w:val="28"/>
          <w:lang w:val="sr-Cyrl-BA"/>
        </w:rPr>
        <w:t xml:space="preserve"> </w:t>
      </w:r>
      <w:r>
        <w:rPr>
          <w:rFonts w:ascii="Times New Roman" w:hAnsi="Times New Roman"/>
          <w:b/>
          <w:sz w:val="28"/>
          <w:szCs w:val="28"/>
          <w:lang w:val="sr-Cyrl-BA"/>
        </w:rPr>
        <w:t>SRPSKA</w:t>
      </w:r>
    </w:p>
    <w:p w14:paraId="27FA2468" w14:textId="459F3F54" w:rsidR="003915C6" w:rsidRPr="00E53521" w:rsidRDefault="00BD5717" w:rsidP="00AC1CE2">
      <w:pPr>
        <w:spacing w:after="0" w:line="240" w:lineRule="auto"/>
        <w:rPr>
          <w:rFonts w:ascii="Times New Roman" w:hAnsi="Times New Roman"/>
          <w:b/>
          <w:sz w:val="28"/>
          <w:szCs w:val="28"/>
          <w:lang w:val="sr-Cyrl-BA"/>
        </w:rPr>
      </w:pPr>
      <w:r>
        <w:rPr>
          <w:rFonts w:ascii="Times New Roman" w:hAnsi="Times New Roman"/>
          <w:b/>
          <w:sz w:val="28"/>
          <w:szCs w:val="28"/>
          <w:lang w:val="sr-Cyrl-BA"/>
        </w:rPr>
        <w:t>VLADA</w:t>
      </w:r>
    </w:p>
    <w:p w14:paraId="7740662F" w14:textId="4F2E3CED" w:rsidR="00405AFD" w:rsidRPr="00E53521" w:rsidRDefault="00405AFD" w:rsidP="00AC1CE2">
      <w:pPr>
        <w:spacing w:after="0" w:line="240" w:lineRule="auto"/>
        <w:rPr>
          <w:rFonts w:ascii="Times New Roman" w:hAnsi="Times New Roman"/>
          <w:b/>
          <w:sz w:val="28"/>
          <w:szCs w:val="28"/>
          <w:lang w:val="sr-Cyrl-BA"/>
        </w:rPr>
      </w:pPr>
    </w:p>
    <w:p w14:paraId="755B2A1F" w14:textId="3DB41369" w:rsidR="008B2827" w:rsidRPr="00E53521" w:rsidRDefault="008B2827" w:rsidP="00AC1CE2">
      <w:pPr>
        <w:tabs>
          <w:tab w:val="center" w:pos="7920"/>
        </w:tabs>
        <w:spacing w:after="0" w:line="240" w:lineRule="auto"/>
        <w:rPr>
          <w:rFonts w:ascii="Times New Roman" w:hAnsi="Times New Roman"/>
          <w:b/>
          <w:sz w:val="28"/>
          <w:szCs w:val="28"/>
          <w:lang w:val="sr-Cyrl-BA"/>
        </w:rPr>
      </w:pPr>
      <w:r w:rsidRPr="00E53521">
        <w:rPr>
          <w:rFonts w:ascii="Times New Roman" w:hAnsi="Times New Roman"/>
          <w:b/>
          <w:sz w:val="28"/>
          <w:szCs w:val="28"/>
          <w:lang w:val="sr-Cyrl-BA"/>
        </w:rPr>
        <w:tab/>
      </w:r>
      <w:r w:rsidR="00BD5717">
        <w:rPr>
          <w:rFonts w:ascii="Times New Roman" w:hAnsi="Times New Roman"/>
          <w:b/>
          <w:sz w:val="28"/>
          <w:szCs w:val="28"/>
          <w:lang w:val="sr-Cyrl-BA"/>
        </w:rPr>
        <w:t>E</w:t>
      </w:r>
    </w:p>
    <w:p w14:paraId="456BD5EE" w14:textId="77777777" w:rsidR="008B2827" w:rsidRPr="00E53521" w:rsidRDefault="008B2827" w:rsidP="00AC1CE2">
      <w:pPr>
        <w:tabs>
          <w:tab w:val="center" w:pos="7920"/>
        </w:tabs>
        <w:spacing w:after="0" w:line="240" w:lineRule="auto"/>
        <w:rPr>
          <w:rFonts w:ascii="Times New Roman" w:hAnsi="Times New Roman"/>
          <w:b/>
          <w:sz w:val="28"/>
          <w:szCs w:val="28"/>
          <w:lang w:val="sr-Cyrl-BA"/>
        </w:rPr>
      </w:pPr>
    </w:p>
    <w:p w14:paraId="54FAF03D" w14:textId="19D7F63B" w:rsidR="008B2827" w:rsidRPr="00E53521" w:rsidRDefault="008B2827" w:rsidP="00AC1CE2">
      <w:pPr>
        <w:tabs>
          <w:tab w:val="center" w:pos="7920"/>
        </w:tabs>
        <w:spacing w:after="0" w:line="240" w:lineRule="auto"/>
        <w:rPr>
          <w:rFonts w:ascii="Times New Roman" w:hAnsi="Times New Roman"/>
          <w:b/>
          <w:sz w:val="28"/>
          <w:szCs w:val="28"/>
          <w:lang w:val="sr-Cyrl-BA"/>
        </w:rPr>
      </w:pPr>
      <w:r w:rsidRPr="00E53521">
        <w:rPr>
          <w:rFonts w:ascii="Times New Roman" w:hAnsi="Times New Roman"/>
          <w:b/>
          <w:sz w:val="28"/>
          <w:szCs w:val="28"/>
          <w:lang w:val="sr-Cyrl-BA"/>
        </w:rPr>
        <w:tab/>
      </w:r>
      <w:r w:rsidR="00BD5717">
        <w:rPr>
          <w:rFonts w:ascii="Times New Roman" w:hAnsi="Times New Roman"/>
          <w:b/>
          <w:sz w:val="28"/>
          <w:szCs w:val="28"/>
          <w:lang w:val="sr-Cyrl-BA"/>
        </w:rPr>
        <w:t>PRIJEDLOG</w:t>
      </w:r>
    </w:p>
    <w:p w14:paraId="39DF39C3" w14:textId="77777777" w:rsidR="008B2827" w:rsidRPr="00E53521" w:rsidRDefault="008B2827" w:rsidP="00AC1CE2">
      <w:pPr>
        <w:spacing w:after="0" w:line="240" w:lineRule="auto"/>
        <w:jc w:val="center"/>
        <w:rPr>
          <w:rFonts w:ascii="Times New Roman" w:hAnsi="Times New Roman"/>
          <w:b/>
          <w:sz w:val="28"/>
          <w:szCs w:val="28"/>
          <w:lang w:val="sr-Cyrl-BA"/>
        </w:rPr>
      </w:pPr>
    </w:p>
    <w:p w14:paraId="43B7D35E" w14:textId="77777777" w:rsidR="008B2827" w:rsidRPr="00E53521" w:rsidRDefault="008B2827" w:rsidP="00AC1CE2">
      <w:pPr>
        <w:spacing w:after="0" w:line="240" w:lineRule="auto"/>
        <w:jc w:val="center"/>
        <w:rPr>
          <w:rFonts w:ascii="Times New Roman" w:hAnsi="Times New Roman"/>
          <w:b/>
          <w:sz w:val="28"/>
          <w:szCs w:val="28"/>
          <w:lang w:val="sr-Cyrl-BA"/>
        </w:rPr>
      </w:pPr>
    </w:p>
    <w:p w14:paraId="7E349BB4" w14:textId="77777777" w:rsidR="008B2827" w:rsidRPr="00E53521" w:rsidRDefault="008B2827" w:rsidP="00AC1CE2">
      <w:pPr>
        <w:spacing w:after="0" w:line="240" w:lineRule="auto"/>
        <w:jc w:val="center"/>
        <w:rPr>
          <w:rFonts w:ascii="Times New Roman" w:hAnsi="Times New Roman"/>
          <w:b/>
          <w:sz w:val="28"/>
          <w:szCs w:val="28"/>
          <w:lang w:val="sr-Cyrl-BA"/>
        </w:rPr>
      </w:pPr>
    </w:p>
    <w:p w14:paraId="77FEC862" w14:textId="3E30F629" w:rsidR="008B2827" w:rsidRPr="00E53521" w:rsidRDefault="008B2827" w:rsidP="00AC1CE2">
      <w:pPr>
        <w:spacing w:after="0" w:line="240" w:lineRule="auto"/>
        <w:jc w:val="center"/>
        <w:rPr>
          <w:rFonts w:ascii="Times New Roman" w:hAnsi="Times New Roman"/>
          <w:b/>
          <w:sz w:val="28"/>
          <w:szCs w:val="28"/>
          <w:lang w:val="sr-Cyrl-BA"/>
        </w:rPr>
      </w:pPr>
    </w:p>
    <w:p w14:paraId="77604C3F" w14:textId="77777777" w:rsidR="004A6388" w:rsidRPr="00E53521" w:rsidRDefault="004A6388" w:rsidP="00AC1CE2">
      <w:pPr>
        <w:spacing w:after="0" w:line="240" w:lineRule="auto"/>
        <w:jc w:val="center"/>
        <w:rPr>
          <w:rFonts w:ascii="Times New Roman" w:hAnsi="Times New Roman"/>
          <w:b/>
          <w:sz w:val="28"/>
          <w:szCs w:val="28"/>
          <w:lang w:val="sr-Cyrl-BA"/>
        </w:rPr>
      </w:pPr>
    </w:p>
    <w:p w14:paraId="045A508A" w14:textId="3F5E21C0" w:rsidR="008B2827" w:rsidRPr="00E53521" w:rsidRDefault="008B2827" w:rsidP="00AC1CE2">
      <w:pPr>
        <w:spacing w:after="0" w:line="240" w:lineRule="auto"/>
        <w:jc w:val="center"/>
        <w:rPr>
          <w:rFonts w:ascii="Times New Roman" w:hAnsi="Times New Roman"/>
          <w:b/>
          <w:sz w:val="28"/>
          <w:szCs w:val="28"/>
          <w:lang w:val="sr-Cyrl-BA"/>
        </w:rPr>
      </w:pPr>
    </w:p>
    <w:p w14:paraId="1941A189" w14:textId="416B0365" w:rsidR="00E24863" w:rsidRPr="00E53521" w:rsidRDefault="00E24863" w:rsidP="00AC1CE2">
      <w:pPr>
        <w:spacing w:after="0" w:line="240" w:lineRule="auto"/>
        <w:jc w:val="center"/>
        <w:rPr>
          <w:rFonts w:ascii="Times New Roman" w:hAnsi="Times New Roman"/>
          <w:b/>
          <w:sz w:val="28"/>
          <w:szCs w:val="28"/>
          <w:lang w:val="sr-Cyrl-BA"/>
        </w:rPr>
      </w:pPr>
    </w:p>
    <w:p w14:paraId="0529A8F3" w14:textId="32A4DDA4" w:rsidR="004A6388" w:rsidRPr="00E53521" w:rsidRDefault="004A6388" w:rsidP="00AC1CE2">
      <w:pPr>
        <w:spacing w:after="0" w:line="240" w:lineRule="auto"/>
        <w:jc w:val="center"/>
        <w:rPr>
          <w:rFonts w:ascii="Times New Roman" w:hAnsi="Times New Roman"/>
          <w:b/>
          <w:sz w:val="28"/>
          <w:szCs w:val="28"/>
          <w:lang w:val="sr-Cyrl-BA"/>
        </w:rPr>
      </w:pPr>
    </w:p>
    <w:p w14:paraId="79D7ACE6" w14:textId="6210E8F7" w:rsidR="003915C6" w:rsidRPr="00E53521" w:rsidRDefault="003915C6" w:rsidP="00AC1CE2">
      <w:pPr>
        <w:spacing w:after="0" w:line="240" w:lineRule="auto"/>
        <w:jc w:val="center"/>
        <w:rPr>
          <w:rFonts w:ascii="Times New Roman" w:hAnsi="Times New Roman"/>
          <w:b/>
          <w:sz w:val="28"/>
          <w:szCs w:val="28"/>
          <w:lang w:val="sr-Cyrl-BA"/>
        </w:rPr>
      </w:pPr>
    </w:p>
    <w:p w14:paraId="3DC63DD9" w14:textId="77777777" w:rsidR="003915C6" w:rsidRPr="00E53521" w:rsidRDefault="003915C6" w:rsidP="00AC1CE2">
      <w:pPr>
        <w:spacing w:after="0" w:line="240" w:lineRule="auto"/>
        <w:jc w:val="center"/>
        <w:rPr>
          <w:rFonts w:ascii="Times New Roman" w:hAnsi="Times New Roman"/>
          <w:b/>
          <w:sz w:val="28"/>
          <w:szCs w:val="28"/>
          <w:lang w:val="sr-Cyrl-BA"/>
        </w:rPr>
      </w:pPr>
    </w:p>
    <w:p w14:paraId="17D08398" w14:textId="77777777" w:rsidR="008B2827" w:rsidRPr="00E53521" w:rsidRDefault="008B2827" w:rsidP="00AC1CE2">
      <w:pPr>
        <w:spacing w:after="0" w:line="240" w:lineRule="auto"/>
        <w:jc w:val="center"/>
        <w:rPr>
          <w:rFonts w:ascii="Times New Roman" w:hAnsi="Times New Roman"/>
          <w:b/>
          <w:sz w:val="28"/>
          <w:szCs w:val="28"/>
          <w:lang w:val="sr-Cyrl-BA"/>
        </w:rPr>
      </w:pPr>
    </w:p>
    <w:p w14:paraId="3555204E" w14:textId="7C8607A8" w:rsidR="008B2827" w:rsidRPr="00E53521" w:rsidRDefault="00BD5717" w:rsidP="00AC1CE2">
      <w:pPr>
        <w:spacing w:after="0" w:line="240" w:lineRule="auto"/>
        <w:jc w:val="center"/>
        <w:rPr>
          <w:rFonts w:ascii="Times New Roman" w:hAnsi="Times New Roman"/>
          <w:b/>
          <w:sz w:val="28"/>
          <w:szCs w:val="28"/>
          <w:lang w:val="sr-Cyrl-BA"/>
        </w:rPr>
      </w:pPr>
      <w:r>
        <w:rPr>
          <w:rFonts w:ascii="Times New Roman" w:hAnsi="Times New Roman"/>
          <w:b/>
          <w:sz w:val="28"/>
          <w:szCs w:val="28"/>
          <w:lang w:val="sr-Cyrl-BA"/>
        </w:rPr>
        <w:t>ZAKON</w:t>
      </w:r>
      <w:r w:rsidR="008B2827" w:rsidRPr="00E53521">
        <w:rPr>
          <w:rFonts w:ascii="Times New Roman" w:hAnsi="Times New Roman"/>
          <w:b/>
          <w:sz w:val="28"/>
          <w:szCs w:val="28"/>
          <w:lang w:val="sr-Cyrl-BA"/>
        </w:rPr>
        <w:t xml:space="preserve"> </w:t>
      </w:r>
    </w:p>
    <w:p w14:paraId="1DC5321F" w14:textId="139208D1" w:rsidR="008B2827" w:rsidRPr="00E53521" w:rsidRDefault="00BD5717" w:rsidP="00AC1CE2">
      <w:pPr>
        <w:spacing w:after="0" w:line="240" w:lineRule="auto"/>
        <w:jc w:val="center"/>
        <w:rPr>
          <w:rFonts w:ascii="Times New Roman" w:hAnsi="Times New Roman"/>
          <w:b/>
          <w:sz w:val="28"/>
          <w:szCs w:val="28"/>
          <w:lang w:val="sr-Cyrl-BA"/>
        </w:rPr>
      </w:pPr>
      <w:r>
        <w:rPr>
          <w:rFonts w:ascii="Times New Roman" w:hAnsi="Times New Roman"/>
          <w:b/>
          <w:sz w:val="28"/>
          <w:szCs w:val="28"/>
          <w:lang w:val="sr-Cyrl-BA"/>
        </w:rPr>
        <w:t>O</w:t>
      </w:r>
      <w:r w:rsidR="008B2827" w:rsidRPr="00E53521">
        <w:rPr>
          <w:rFonts w:ascii="Times New Roman" w:hAnsi="Times New Roman"/>
          <w:b/>
          <w:sz w:val="28"/>
          <w:szCs w:val="28"/>
          <w:lang w:val="sr-Cyrl-BA"/>
        </w:rPr>
        <w:t xml:space="preserve"> </w:t>
      </w:r>
      <w:r>
        <w:rPr>
          <w:rFonts w:ascii="Times New Roman" w:hAnsi="Times New Roman"/>
          <w:b/>
          <w:sz w:val="28"/>
          <w:szCs w:val="28"/>
          <w:lang w:val="sr-Cyrl-BA"/>
        </w:rPr>
        <w:t>ELEKTRONSKOM</w:t>
      </w:r>
      <w:r w:rsidR="008B2827" w:rsidRPr="00E53521">
        <w:rPr>
          <w:rFonts w:ascii="Times New Roman" w:hAnsi="Times New Roman"/>
          <w:b/>
          <w:sz w:val="28"/>
          <w:szCs w:val="28"/>
          <w:lang w:val="sr-Cyrl-BA"/>
        </w:rPr>
        <w:t xml:space="preserve"> </w:t>
      </w:r>
      <w:r>
        <w:rPr>
          <w:rFonts w:ascii="Times New Roman" w:hAnsi="Times New Roman"/>
          <w:b/>
          <w:sz w:val="28"/>
          <w:szCs w:val="28"/>
          <w:lang w:val="sr-Cyrl-BA"/>
        </w:rPr>
        <w:t>NOVCU</w:t>
      </w:r>
    </w:p>
    <w:p w14:paraId="31208450" w14:textId="77777777" w:rsidR="008B2827" w:rsidRPr="00E53521" w:rsidRDefault="008B2827" w:rsidP="00AC1CE2">
      <w:pPr>
        <w:spacing w:after="0" w:line="240" w:lineRule="auto"/>
        <w:jc w:val="center"/>
        <w:rPr>
          <w:rFonts w:ascii="Times New Roman" w:hAnsi="Times New Roman"/>
          <w:b/>
          <w:sz w:val="24"/>
          <w:szCs w:val="24"/>
          <w:lang w:val="sr-Cyrl-BA"/>
        </w:rPr>
      </w:pPr>
    </w:p>
    <w:p w14:paraId="4780BB9E" w14:textId="77777777" w:rsidR="008B2827" w:rsidRPr="00E53521" w:rsidRDefault="008B2827" w:rsidP="00AC1CE2">
      <w:pPr>
        <w:spacing w:after="0" w:line="240" w:lineRule="auto"/>
        <w:jc w:val="center"/>
        <w:rPr>
          <w:rFonts w:ascii="Times New Roman" w:hAnsi="Times New Roman"/>
          <w:b/>
          <w:sz w:val="24"/>
          <w:szCs w:val="24"/>
          <w:lang w:val="sr-Cyrl-BA"/>
        </w:rPr>
      </w:pPr>
    </w:p>
    <w:p w14:paraId="30AA6BF9" w14:textId="77777777" w:rsidR="008B2827" w:rsidRPr="00E53521" w:rsidRDefault="008B2827" w:rsidP="00AC1CE2">
      <w:pPr>
        <w:spacing w:after="0" w:line="240" w:lineRule="auto"/>
        <w:jc w:val="center"/>
        <w:rPr>
          <w:rFonts w:ascii="Times New Roman" w:hAnsi="Times New Roman"/>
          <w:b/>
          <w:sz w:val="24"/>
          <w:szCs w:val="24"/>
          <w:lang w:val="sr-Cyrl-BA"/>
        </w:rPr>
      </w:pPr>
    </w:p>
    <w:p w14:paraId="14FD058D" w14:textId="77777777" w:rsidR="008B2827" w:rsidRPr="00E53521" w:rsidRDefault="008B2827" w:rsidP="00AC1CE2">
      <w:pPr>
        <w:spacing w:after="0" w:line="240" w:lineRule="auto"/>
        <w:jc w:val="center"/>
        <w:rPr>
          <w:rFonts w:ascii="Times New Roman" w:hAnsi="Times New Roman"/>
          <w:b/>
          <w:sz w:val="24"/>
          <w:szCs w:val="24"/>
          <w:lang w:val="sr-Cyrl-BA"/>
        </w:rPr>
      </w:pPr>
    </w:p>
    <w:p w14:paraId="49CAC0BF" w14:textId="77777777" w:rsidR="008B2827" w:rsidRPr="00E53521" w:rsidRDefault="008B2827" w:rsidP="00AC1CE2">
      <w:pPr>
        <w:spacing w:after="0" w:line="240" w:lineRule="auto"/>
        <w:jc w:val="center"/>
        <w:rPr>
          <w:rFonts w:ascii="Times New Roman" w:hAnsi="Times New Roman"/>
          <w:b/>
          <w:sz w:val="24"/>
          <w:szCs w:val="24"/>
          <w:lang w:val="sr-Cyrl-BA"/>
        </w:rPr>
      </w:pPr>
    </w:p>
    <w:p w14:paraId="02514704" w14:textId="77777777" w:rsidR="008B2827" w:rsidRPr="00E53521" w:rsidRDefault="008B2827" w:rsidP="00AC1CE2">
      <w:pPr>
        <w:spacing w:after="0" w:line="240" w:lineRule="auto"/>
        <w:rPr>
          <w:rFonts w:ascii="Times New Roman" w:hAnsi="Times New Roman"/>
          <w:b/>
          <w:sz w:val="24"/>
          <w:szCs w:val="24"/>
          <w:lang w:val="sr-Cyrl-BA"/>
        </w:rPr>
      </w:pPr>
    </w:p>
    <w:p w14:paraId="2DF7733D" w14:textId="77777777" w:rsidR="008B2827" w:rsidRPr="00E53521" w:rsidRDefault="008B2827" w:rsidP="00AC1CE2">
      <w:pPr>
        <w:spacing w:after="0" w:line="240" w:lineRule="auto"/>
        <w:rPr>
          <w:rFonts w:ascii="Times New Roman" w:hAnsi="Times New Roman"/>
          <w:b/>
          <w:sz w:val="24"/>
          <w:szCs w:val="24"/>
          <w:lang w:val="sr-Cyrl-BA"/>
        </w:rPr>
      </w:pPr>
    </w:p>
    <w:p w14:paraId="090CAA54" w14:textId="1CCB0093" w:rsidR="008B2827" w:rsidRPr="00E53521" w:rsidRDefault="008B2827" w:rsidP="00AC1CE2">
      <w:pPr>
        <w:spacing w:after="0" w:line="240" w:lineRule="auto"/>
        <w:rPr>
          <w:rFonts w:ascii="Times New Roman" w:hAnsi="Times New Roman"/>
          <w:b/>
          <w:sz w:val="24"/>
          <w:szCs w:val="24"/>
          <w:lang w:val="sr-Cyrl-BA"/>
        </w:rPr>
      </w:pPr>
    </w:p>
    <w:p w14:paraId="45EF10B6" w14:textId="77777777" w:rsidR="008B2827" w:rsidRPr="00E53521" w:rsidRDefault="008B2827" w:rsidP="00AC1CE2">
      <w:pPr>
        <w:spacing w:after="0" w:line="240" w:lineRule="auto"/>
        <w:rPr>
          <w:rFonts w:ascii="Times New Roman" w:hAnsi="Times New Roman"/>
          <w:b/>
          <w:sz w:val="24"/>
          <w:szCs w:val="24"/>
          <w:lang w:val="sr-Cyrl-BA"/>
        </w:rPr>
      </w:pPr>
    </w:p>
    <w:p w14:paraId="7F60F8CB" w14:textId="77777777" w:rsidR="008B2827" w:rsidRPr="00E53521" w:rsidRDefault="008B2827" w:rsidP="00AC1CE2">
      <w:pPr>
        <w:spacing w:after="0" w:line="240" w:lineRule="auto"/>
        <w:rPr>
          <w:rFonts w:ascii="Times New Roman" w:hAnsi="Times New Roman"/>
          <w:b/>
          <w:sz w:val="24"/>
          <w:szCs w:val="24"/>
          <w:lang w:val="sr-Cyrl-BA"/>
        </w:rPr>
      </w:pPr>
    </w:p>
    <w:p w14:paraId="46358C6A" w14:textId="77777777" w:rsidR="008B2827" w:rsidRPr="00E53521" w:rsidRDefault="008B2827" w:rsidP="00AC1CE2">
      <w:pPr>
        <w:spacing w:after="0" w:line="240" w:lineRule="auto"/>
        <w:rPr>
          <w:rFonts w:ascii="Times New Roman" w:hAnsi="Times New Roman"/>
          <w:b/>
          <w:sz w:val="24"/>
          <w:szCs w:val="24"/>
          <w:lang w:val="sr-Cyrl-BA"/>
        </w:rPr>
      </w:pPr>
    </w:p>
    <w:p w14:paraId="0F58A457" w14:textId="77777777" w:rsidR="008B2827" w:rsidRPr="00E53521" w:rsidRDefault="008B2827" w:rsidP="00AC1CE2">
      <w:pPr>
        <w:spacing w:after="0" w:line="240" w:lineRule="auto"/>
        <w:rPr>
          <w:rFonts w:ascii="Times New Roman" w:hAnsi="Times New Roman"/>
          <w:b/>
          <w:sz w:val="24"/>
          <w:szCs w:val="24"/>
          <w:lang w:val="sr-Cyrl-BA"/>
        </w:rPr>
      </w:pPr>
    </w:p>
    <w:p w14:paraId="56A54B50" w14:textId="77777777" w:rsidR="008B2827" w:rsidRPr="00E53521" w:rsidRDefault="008B2827" w:rsidP="00AC1CE2">
      <w:pPr>
        <w:spacing w:after="0" w:line="240" w:lineRule="auto"/>
        <w:rPr>
          <w:rFonts w:ascii="Times New Roman" w:hAnsi="Times New Roman"/>
          <w:b/>
          <w:sz w:val="24"/>
          <w:szCs w:val="24"/>
          <w:lang w:val="sr-Cyrl-BA"/>
        </w:rPr>
      </w:pPr>
    </w:p>
    <w:p w14:paraId="1E470E43" w14:textId="77777777" w:rsidR="008B2827" w:rsidRPr="00E53521" w:rsidRDefault="008B2827" w:rsidP="00AC1CE2">
      <w:pPr>
        <w:spacing w:after="0" w:line="240" w:lineRule="auto"/>
        <w:rPr>
          <w:rFonts w:ascii="Times New Roman" w:hAnsi="Times New Roman"/>
          <w:b/>
          <w:sz w:val="24"/>
          <w:szCs w:val="24"/>
          <w:lang w:val="sr-Cyrl-BA"/>
        </w:rPr>
      </w:pPr>
    </w:p>
    <w:p w14:paraId="26FADDC8" w14:textId="77777777" w:rsidR="008B2827" w:rsidRPr="00E53521" w:rsidRDefault="008B2827" w:rsidP="00AC1CE2">
      <w:pPr>
        <w:spacing w:after="0" w:line="240" w:lineRule="auto"/>
        <w:rPr>
          <w:rFonts w:ascii="Times New Roman" w:hAnsi="Times New Roman"/>
          <w:b/>
          <w:sz w:val="24"/>
          <w:szCs w:val="24"/>
          <w:lang w:val="sr-Cyrl-BA"/>
        </w:rPr>
      </w:pPr>
    </w:p>
    <w:p w14:paraId="011B1967" w14:textId="77777777" w:rsidR="008B2827" w:rsidRPr="00E53521" w:rsidRDefault="008B2827" w:rsidP="00AC1CE2">
      <w:pPr>
        <w:spacing w:after="0" w:line="240" w:lineRule="auto"/>
        <w:rPr>
          <w:rFonts w:ascii="Times New Roman" w:hAnsi="Times New Roman"/>
          <w:b/>
          <w:sz w:val="24"/>
          <w:szCs w:val="24"/>
          <w:lang w:val="sr-Cyrl-BA"/>
        </w:rPr>
      </w:pPr>
    </w:p>
    <w:p w14:paraId="07AA2C6F" w14:textId="77777777" w:rsidR="008B2827" w:rsidRPr="00E53521" w:rsidRDefault="008B2827" w:rsidP="00AC1CE2">
      <w:pPr>
        <w:spacing w:after="0" w:line="240" w:lineRule="auto"/>
        <w:rPr>
          <w:rFonts w:ascii="Times New Roman" w:hAnsi="Times New Roman"/>
          <w:b/>
          <w:sz w:val="24"/>
          <w:szCs w:val="24"/>
          <w:lang w:val="sr-Cyrl-BA"/>
        </w:rPr>
      </w:pPr>
    </w:p>
    <w:p w14:paraId="267751A7" w14:textId="77777777" w:rsidR="008B2827" w:rsidRPr="00E53521" w:rsidRDefault="008B2827" w:rsidP="00AC1CE2">
      <w:pPr>
        <w:spacing w:after="0" w:line="240" w:lineRule="auto"/>
        <w:rPr>
          <w:rFonts w:ascii="Times New Roman" w:hAnsi="Times New Roman"/>
          <w:b/>
          <w:sz w:val="24"/>
          <w:szCs w:val="24"/>
          <w:lang w:val="sr-Cyrl-BA"/>
        </w:rPr>
      </w:pPr>
    </w:p>
    <w:p w14:paraId="4A8442E8" w14:textId="77777777" w:rsidR="008B2827" w:rsidRPr="00E53521" w:rsidRDefault="008B2827" w:rsidP="00AC1CE2">
      <w:pPr>
        <w:spacing w:after="0" w:line="240" w:lineRule="auto"/>
        <w:rPr>
          <w:rFonts w:ascii="Times New Roman" w:hAnsi="Times New Roman"/>
          <w:b/>
          <w:sz w:val="24"/>
          <w:szCs w:val="24"/>
          <w:lang w:val="sr-Cyrl-BA"/>
        </w:rPr>
      </w:pPr>
    </w:p>
    <w:p w14:paraId="4F078833" w14:textId="77777777" w:rsidR="008B2827" w:rsidRPr="00E53521" w:rsidRDefault="008B2827" w:rsidP="00AC1CE2">
      <w:pPr>
        <w:spacing w:after="0" w:line="240" w:lineRule="auto"/>
        <w:rPr>
          <w:rFonts w:ascii="Times New Roman" w:hAnsi="Times New Roman"/>
          <w:b/>
          <w:sz w:val="24"/>
          <w:szCs w:val="24"/>
          <w:lang w:val="sr-Cyrl-BA"/>
        </w:rPr>
      </w:pPr>
    </w:p>
    <w:p w14:paraId="0BE1F9F8" w14:textId="5A034EE2" w:rsidR="004A6388" w:rsidRPr="00E53521" w:rsidRDefault="004A6388" w:rsidP="00AC1CE2">
      <w:pPr>
        <w:spacing w:after="0" w:line="240" w:lineRule="auto"/>
        <w:rPr>
          <w:rFonts w:ascii="Times New Roman" w:hAnsi="Times New Roman"/>
          <w:b/>
          <w:sz w:val="24"/>
          <w:szCs w:val="24"/>
          <w:lang w:val="sr-Cyrl-BA"/>
        </w:rPr>
      </w:pPr>
    </w:p>
    <w:p w14:paraId="4BF61A27" w14:textId="3B563325" w:rsidR="000349F9" w:rsidRPr="00E53521" w:rsidRDefault="000349F9" w:rsidP="00AC1CE2">
      <w:pPr>
        <w:spacing w:after="0" w:line="240" w:lineRule="auto"/>
        <w:rPr>
          <w:rFonts w:ascii="Times New Roman" w:hAnsi="Times New Roman"/>
          <w:b/>
          <w:sz w:val="24"/>
          <w:szCs w:val="24"/>
          <w:lang w:val="sr-Cyrl-BA"/>
        </w:rPr>
      </w:pPr>
    </w:p>
    <w:p w14:paraId="74F4D846" w14:textId="77777777" w:rsidR="000349F9" w:rsidRPr="00E53521" w:rsidRDefault="000349F9" w:rsidP="00AC1CE2">
      <w:pPr>
        <w:spacing w:after="0" w:line="240" w:lineRule="auto"/>
        <w:rPr>
          <w:rFonts w:ascii="Times New Roman" w:hAnsi="Times New Roman"/>
          <w:b/>
          <w:sz w:val="24"/>
          <w:szCs w:val="24"/>
          <w:lang w:val="sr-Cyrl-BA"/>
        </w:rPr>
      </w:pPr>
    </w:p>
    <w:p w14:paraId="3552AA5A" w14:textId="77777777" w:rsidR="00E24863" w:rsidRPr="00E53521" w:rsidRDefault="00E24863" w:rsidP="00AC1CE2">
      <w:pPr>
        <w:spacing w:after="0" w:line="240" w:lineRule="auto"/>
        <w:rPr>
          <w:rFonts w:ascii="Times New Roman" w:hAnsi="Times New Roman"/>
          <w:b/>
          <w:sz w:val="24"/>
          <w:szCs w:val="24"/>
          <w:lang w:val="sr-Cyrl-BA"/>
        </w:rPr>
      </w:pPr>
    </w:p>
    <w:p w14:paraId="0EC96A63" w14:textId="24E3A7D5" w:rsidR="008B2827" w:rsidRPr="00E53521" w:rsidRDefault="00BD5717" w:rsidP="00AC1CE2">
      <w:pPr>
        <w:spacing w:after="0" w:line="240" w:lineRule="auto"/>
        <w:rPr>
          <w:rFonts w:ascii="Times New Roman" w:hAnsi="Times New Roman"/>
          <w:b/>
          <w:sz w:val="24"/>
          <w:szCs w:val="24"/>
          <w:lang w:val="sr-Cyrl-BA"/>
        </w:rPr>
      </w:pPr>
      <w:r>
        <w:rPr>
          <w:rFonts w:ascii="Times New Roman" w:hAnsi="Times New Roman"/>
          <w:b/>
          <w:sz w:val="24"/>
          <w:szCs w:val="24"/>
          <w:lang w:val="sr-Cyrl-BA"/>
        </w:rPr>
        <w:t>Banja</w:t>
      </w:r>
      <w:r w:rsidR="008B2827" w:rsidRPr="00E53521">
        <w:rPr>
          <w:rFonts w:ascii="Times New Roman" w:hAnsi="Times New Roman"/>
          <w:b/>
          <w:sz w:val="24"/>
          <w:szCs w:val="24"/>
          <w:lang w:val="sr-Cyrl-BA"/>
        </w:rPr>
        <w:t xml:space="preserve"> </w:t>
      </w:r>
      <w:r>
        <w:rPr>
          <w:rFonts w:ascii="Times New Roman" w:hAnsi="Times New Roman"/>
          <w:b/>
          <w:sz w:val="24"/>
          <w:szCs w:val="24"/>
          <w:lang w:val="sr-Cyrl-BA"/>
        </w:rPr>
        <w:t>Luka</w:t>
      </w:r>
      <w:r w:rsidR="008B2827" w:rsidRPr="00E53521">
        <w:rPr>
          <w:rFonts w:ascii="Times New Roman" w:hAnsi="Times New Roman"/>
          <w:b/>
          <w:sz w:val="24"/>
          <w:szCs w:val="24"/>
          <w:lang w:val="sr-Cyrl-BA"/>
        </w:rPr>
        <w:t xml:space="preserve">, </w:t>
      </w:r>
      <w:r>
        <w:rPr>
          <w:rFonts w:ascii="Times New Roman" w:hAnsi="Times New Roman"/>
          <w:b/>
          <w:sz w:val="24"/>
          <w:szCs w:val="24"/>
          <w:lang w:val="sr-Cyrl-BA"/>
        </w:rPr>
        <w:t>novembar</w:t>
      </w:r>
      <w:r w:rsidR="006F60DF" w:rsidRPr="00E53521">
        <w:rPr>
          <w:rFonts w:ascii="Times New Roman" w:hAnsi="Times New Roman"/>
          <w:b/>
          <w:sz w:val="24"/>
          <w:szCs w:val="24"/>
          <w:lang w:val="sr-Cyrl-BA"/>
        </w:rPr>
        <w:t xml:space="preserve"> </w:t>
      </w:r>
      <w:r w:rsidR="008B2827" w:rsidRPr="00E53521">
        <w:rPr>
          <w:rFonts w:ascii="Times New Roman" w:hAnsi="Times New Roman"/>
          <w:b/>
          <w:sz w:val="24"/>
          <w:szCs w:val="24"/>
          <w:lang w:val="sr-Cyrl-BA"/>
        </w:rPr>
        <w:t>202</w:t>
      </w:r>
      <w:r w:rsidR="0079208D" w:rsidRPr="00E53521">
        <w:rPr>
          <w:rFonts w:ascii="Times New Roman" w:hAnsi="Times New Roman"/>
          <w:b/>
          <w:sz w:val="24"/>
          <w:szCs w:val="24"/>
          <w:lang w:val="sr-Cyrl-BA"/>
        </w:rPr>
        <w:t>3</w:t>
      </w:r>
      <w:r w:rsidR="008B2827" w:rsidRPr="00E53521">
        <w:rPr>
          <w:rFonts w:ascii="Times New Roman" w:hAnsi="Times New Roman"/>
          <w:b/>
          <w:sz w:val="24"/>
          <w:szCs w:val="24"/>
          <w:lang w:val="sr-Cyrl-BA"/>
        </w:rPr>
        <w:t xml:space="preserve">. </w:t>
      </w:r>
      <w:r>
        <w:rPr>
          <w:rFonts w:ascii="Times New Roman" w:hAnsi="Times New Roman"/>
          <w:b/>
          <w:sz w:val="24"/>
          <w:szCs w:val="24"/>
          <w:lang w:val="sr-Cyrl-BA"/>
        </w:rPr>
        <w:t>godine</w:t>
      </w:r>
    </w:p>
    <w:p w14:paraId="60030E23" w14:textId="5F2FFE1E" w:rsidR="00D965D1" w:rsidRPr="00E53521" w:rsidRDefault="00D965D1" w:rsidP="00AC1CE2">
      <w:pPr>
        <w:spacing w:after="0" w:line="240" w:lineRule="auto"/>
        <w:rPr>
          <w:rFonts w:ascii="Times New Roman" w:hAnsi="Times New Roman"/>
          <w:b/>
          <w:sz w:val="24"/>
          <w:szCs w:val="24"/>
          <w:lang w:val="sr-Cyrl-BA"/>
        </w:rPr>
      </w:pPr>
      <w:r w:rsidRPr="00E53521">
        <w:rPr>
          <w:rFonts w:ascii="Times New Roman" w:hAnsi="Times New Roman"/>
          <w:b/>
          <w:sz w:val="24"/>
          <w:szCs w:val="24"/>
          <w:lang w:val="sr-Cyrl-BA"/>
        </w:rPr>
        <w:br w:type="page"/>
      </w:r>
    </w:p>
    <w:p w14:paraId="405BE21F" w14:textId="6278AEC0" w:rsidR="00166025" w:rsidRPr="00E53521" w:rsidRDefault="00BD5717" w:rsidP="00AC1CE2">
      <w:pPr>
        <w:spacing w:after="0" w:line="240" w:lineRule="auto"/>
        <w:jc w:val="right"/>
        <w:rPr>
          <w:rFonts w:ascii="Times New Roman" w:hAnsi="Times New Roman"/>
          <w:b/>
          <w:sz w:val="28"/>
          <w:szCs w:val="28"/>
          <w:lang w:val="sr-Cyrl-BA"/>
        </w:rPr>
      </w:pPr>
      <w:r>
        <w:rPr>
          <w:rFonts w:ascii="Times New Roman" w:hAnsi="Times New Roman"/>
          <w:b/>
          <w:sz w:val="28"/>
          <w:szCs w:val="28"/>
          <w:lang w:val="sr-Cyrl-BA"/>
        </w:rPr>
        <w:lastRenderedPageBreak/>
        <w:t>Prijedlog</w:t>
      </w:r>
    </w:p>
    <w:p w14:paraId="1FFE8420" w14:textId="77777777" w:rsidR="00166025" w:rsidRPr="00E53521" w:rsidRDefault="00166025" w:rsidP="00AC1CE2">
      <w:pPr>
        <w:spacing w:after="0" w:line="240" w:lineRule="auto"/>
        <w:rPr>
          <w:rFonts w:ascii="Times New Roman" w:hAnsi="Times New Roman"/>
          <w:b/>
          <w:sz w:val="28"/>
          <w:szCs w:val="28"/>
          <w:lang w:val="sr-Cyrl-BA"/>
        </w:rPr>
      </w:pPr>
    </w:p>
    <w:p w14:paraId="021F7055" w14:textId="6308AF4F" w:rsidR="00166025" w:rsidRPr="00E53521" w:rsidRDefault="00BD5717" w:rsidP="00AC1CE2">
      <w:pPr>
        <w:spacing w:after="0" w:line="240" w:lineRule="auto"/>
        <w:jc w:val="center"/>
        <w:rPr>
          <w:rFonts w:ascii="Times New Roman" w:hAnsi="Times New Roman"/>
          <w:b/>
          <w:sz w:val="28"/>
          <w:szCs w:val="28"/>
          <w:lang w:val="sr-Cyrl-BA"/>
        </w:rPr>
      </w:pPr>
      <w:r>
        <w:rPr>
          <w:rFonts w:ascii="Times New Roman" w:hAnsi="Times New Roman"/>
          <w:b/>
          <w:sz w:val="28"/>
          <w:szCs w:val="28"/>
          <w:lang w:val="sr-Cyrl-BA"/>
        </w:rPr>
        <w:t>ZAKON</w:t>
      </w:r>
    </w:p>
    <w:p w14:paraId="0B2522E8" w14:textId="292BD14C" w:rsidR="00166025" w:rsidRPr="00E53521" w:rsidRDefault="00BD5717" w:rsidP="00AC1CE2">
      <w:pPr>
        <w:spacing w:after="0" w:line="240" w:lineRule="auto"/>
        <w:jc w:val="center"/>
        <w:rPr>
          <w:rFonts w:ascii="Times New Roman" w:hAnsi="Times New Roman"/>
          <w:b/>
          <w:sz w:val="28"/>
          <w:szCs w:val="28"/>
          <w:lang w:val="sr-Cyrl-BA"/>
        </w:rPr>
      </w:pPr>
      <w:r>
        <w:rPr>
          <w:rFonts w:ascii="Times New Roman" w:hAnsi="Times New Roman"/>
          <w:b/>
          <w:sz w:val="28"/>
          <w:szCs w:val="28"/>
          <w:lang w:val="sr-Cyrl-BA"/>
        </w:rPr>
        <w:t>O</w:t>
      </w:r>
      <w:r w:rsidR="00166025" w:rsidRPr="00E53521">
        <w:rPr>
          <w:rFonts w:ascii="Times New Roman" w:hAnsi="Times New Roman"/>
          <w:b/>
          <w:sz w:val="28"/>
          <w:szCs w:val="28"/>
          <w:lang w:val="sr-Cyrl-BA"/>
        </w:rPr>
        <w:t xml:space="preserve"> </w:t>
      </w:r>
      <w:r>
        <w:rPr>
          <w:rFonts w:ascii="Times New Roman" w:hAnsi="Times New Roman"/>
          <w:b/>
          <w:sz w:val="28"/>
          <w:szCs w:val="28"/>
          <w:lang w:val="sr-Cyrl-BA"/>
        </w:rPr>
        <w:t>ELEKTRONSKOM</w:t>
      </w:r>
      <w:r w:rsidR="00166025" w:rsidRPr="00E53521">
        <w:rPr>
          <w:rFonts w:ascii="Times New Roman" w:hAnsi="Times New Roman"/>
          <w:b/>
          <w:sz w:val="28"/>
          <w:szCs w:val="28"/>
          <w:lang w:val="sr-Cyrl-BA"/>
        </w:rPr>
        <w:t xml:space="preserve"> </w:t>
      </w:r>
      <w:r>
        <w:rPr>
          <w:rFonts w:ascii="Times New Roman" w:hAnsi="Times New Roman"/>
          <w:b/>
          <w:sz w:val="28"/>
          <w:szCs w:val="28"/>
          <w:lang w:val="sr-Cyrl-BA"/>
        </w:rPr>
        <w:t>NOVCU</w:t>
      </w:r>
    </w:p>
    <w:p w14:paraId="0F1D4A9A" w14:textId="78D9F716" w:rsidR="00166025" w:rsidRPr="00E53521" w:rsidRDefault="00166025" w:rsidP="00AC1CE2">
      <w:pPr>
        <w:spacing w:after="0" w:line="240" w:lineRule="auto"/>
        <w:jc w:val="center"/>
        <w:rPr>
          <w:rFonts w:ascii="Times New Roman" w:hAnsi="Times New Roman"/>
          <w:b/>
          <w:sz w:val="26"/>
          <w:szCs w:val="26"/>
          <w:lang w:val="sr-Cyrl-BA"/>
        </w:rPr>
      </w:pPr>
    </w:p>
    <w:p w14:paraId="5CE90120" w14:textId="77777777" w:rsidR="00C17194" w:rsidRPr="00E53521" w:rsidRDefault="00C17194" w:rsidP="00AC1CE2">
      <w:pPr>
        <w:spacing w:after="0" w:line="240" w:lineRule="auto"/>
        <w:jc w:val="center"/>
        <w:rPr>
          <w:rFonts w:ascii="Times New Roman" w:hAnsi="Times New Roman"/>
          <w:sz w:val="26"/>
          <w:szCs w:val="26"/>
          <w:lang w:val="sr-Cyrl-BA"/>
        </w:rPr>
      </w:pPr>
    </w:p>
    <w:p w14:paraId="71C3B897" w14:textId="3DAC9092" w:rsidR="00166025" w:rsidRPr="00E53521" w:rsidRDefault="00BD5717" w:rsidP="00AC1CE2">
      <w:pPr>
        <w:spacing w:after="0" w:line="240" w:lineRule="auto"/>
        <w:rPr>
          <w:rFonts w:ascii="Times New Roman" w:hAnsi="Times New Roman"/>
          <w:b/>
          <w:sz w:val="24"/>
          <w:szCs w:val="24"/>
          <w:lang w:val="sr-Cyrl-BA"/>
        </w:rPr>
      </w:pPr>
      <w:r>
        <w:rPr>
          <w:rFonts w:ascii="Times New Roman" w:hAnsi="Times New Roman"/>
          <w:b/>
          <w:sz w:val="24"/>
          <w:szCs w:val="24"/>
          <w:lang w:val="sr-Cyrl-BA"/>
        </w:rPr>
        <w:t>GLAVA</w:t>
      </w:r>
      <w:r w:rsidR="00166025" w:rsidRPr="00E53521">
        <w:rPr>
          <w:rFonts w:ascii="Times New Roman" w:hAnsi="Times New Roman"/>
          <w:b/>
          <w:sz w:val="24"/>
          <w:szCs w:val="24"/>
          <w:lang w:val="sr-Cyrl-BA"/>
        </w:rPr>
        <w:t xml:space="preserve"> I</w:t>
      </w:r>
    </w:p>
    <w:p w14:paraId="7C8D7BB7" w14:textId="21DE7F21" w:rsidR="00166025" w:rsidRPr="00E53521" w:rsidRDefault="00BD5717" w:rsidP="00AC1CE2">
      <w:pPr>
        <w:spacing w:after="0" w:line="240" w:lineRule="auto"/>
        <w:rPr>
          <w:rFonts w:ascii="Times New Roman" w:hAnsi="Times New Roman"/>
          <w:b/>
          <w:sz w:val="24"/>
          <w:szCs w:val="24"/>
          <w:lang w:val="sr-Cyrl-BA"/>
        </w:rPr>
      </w:pPr>
      <w:r>
        <w:rPr>
          <w:rFonts w:ascii="Times New Roman" w:hAnsi="Times New Roman"/>
          <w:b/>
          <w:sz w:val="24"/>
          <w:szCs w:val="24"/>
          <w:lang w:val="sr-Cyrl-BA"/>
        </w:rPr>
        <w:t>OSNOVNE</w:t>
      </w:r>
      <w:r w:rsidR="00166025" w:rsidRPr="00E53521">
        <w:rPr>
          <w:rFonts w:ascii="Times New Roman" w:hAnsi="Times New Roman"/>
          <w:b/>
          <w:sz w:val="24"/>
          <w:szCs w:val="24"/>
          <w:lang w:val="sr-Cyrl-BA"/>
        </w:rPr>
        <w:t xml:space="preserve"> </w:t>
      </w:r>
      <w:r>
        <w:rPr>
          <w:rFonts w:ascii="Times New Roman" w:hAnsi="Times New Roman"/>
          <w:b/>
          <w:sz w:val="24"/>
          <w:szCs w:val="24"/>
          <w:lang w:val="sr-Cyrl-BA"/>
        </w:rPr>
        <w:t>ODREDBE</w:t>
      </w:r>
    </w:p>
    <w:p w14:paraId="5AD011A4" w14:textId="77777777" w:rsidR="00166025" w:rsidRPr="00E53521" w:rsidRDefault="00166025" w:rsidP="00AC1CE2">
      <w:pPr>
        <w:spacing w:after="0" w:line="240" w:lineRule="auto"/>
        <w:jc w:val="center"/>
        <w:rPr>
          <w:rFonts w:ascii="Times New Roman" w:hAnsi="Times New Roman"/>
          <w:sz w:val="24"/>
          <w:szCs w:val="24"/>
          <w:lang w:val="sr-Cyrl-BA"/>
        </w:rPr>
      </w:pPr>
    </w:p>
    <w:p w14:paraId="7B41ABA6" w14:textId="427475E8" w:rsidR="00166025" w:rsidRPr="00E53521" w:rsidRDefault="00BD5717" w:rsidP="00AC1CE2">
      <w:pPr>
        <w:pStyle w:val="Default"/>
        <w:jc w:val="center"/>
        <w:rPr>
          <w:rFonts w:ascii="Times New Roman" w:hAnsi="Times New Roman" w:cs="Times New Roman"/>
          <w:color w:val="auto"/>
          <w:lang w:val="sr-Cyrl-BA"/>
        </w:rPr>
      </w:pPr>
      <w:r>
        <w:rPr>
          <w:rFonts w:ascii="Times New Roman" w:hAnsi="Times New Roman" w:cs="Times New Roman"/>
          <w:bCs/>
          <w:color w:val="auto"/>
          <w:lang w:val="sr-Cyrl-BA"/>
        </w:rPr>
        <w:t>Predmet</w:t>
      </w:r>
      <w:r w:rsidR="00DF3FFC" w:rsidRPr="00E53521">
        <w:rPr>
          <w:rFonts w:ascii="Times New Roman" w:hAnsi="Times New Roman" w:cs="Times New Roman"/>
          <w:bCs/>
          <w:color w:val="auto"/>
          <w:lang w:val="sr-Cyrl-BA"/>
        </w:rPr>
        <w:t xml:space="preserve"> </w:t>
      </w:r>
      <w:r>
        <w:rPr>
          <w:rFonts w:ascii="Times New Roman" w:hAnsi="Times New Roman" w:cs="Times New Roman"/>
          <w:bCs/>
          <w:color w:val="auto"/>
          <w:lang w:val="sr-Cyrl-BA"/>
        </w:rPr>
        <w:t>Zakona</w:t>
      </w:r>
    </w:p>
    <w:p w14:paraId="6B6FECBC" w14:textId="5E1B2A46" w:rsidR="00166025" w:rsidRPr="00E53521" w:rsidRDefault="00BD5717" w:rsidP="00AC1CE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Član</w:t>
      </w:r>
      <w:r w:rsidR="00166025" w:rsidRPr="00E53521">
        <w:rPr>
          <w:rFonts w:ascii="Times New Roman" w:hAnsi="Times New Roman"/>
          <w:sz w:val="24"/>
          <w:szCs w:val="24"/>
          <w:lang w:val="sr-Cyrl-BA"/>
        </w:rPr>
        <w:t xml:space="preserve"> 1.</w:t>
      </w:r>
    </w:p>
    <w:p w14:paraId="6B507397" w14:textId="77777777" w:rsidR="00E24863" w:rsidRPr="00E53521" w:rsidRDefault="00E24863" w:rsidP="00AC1CE2">
      <w:pPr>
        <w:spacing w:after="0" w:line="240" w:lineRule="auto"/>
        <w:jc w:val="center"/>
        <w:rPr>
          <w:rFonts w:ascii="Times New Roman" w:hAnsi="Times New Roman"/>
          <w:sz w:val="24"/>
          <w:szCs w:val="24"/>
          <w:lang w:val="sr-Cyrl-BA"/>
        </w:rPr>
      </w:pPr>
    </w:p>
    <w:p w14:paraId="3FD9E654" w14:textId="194E90E6" w:rsidR="00166025" w:rsidRPr="00E53521" w:rsidRDefault="00BD5717" w:rsidP="00AC1CE2">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Ovim</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zakonom</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uređuju</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se</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pojam</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poslovi</w:t>
      </w:r>
      <w:r w:rsidR="002356F9" w:rsidRPr="00E53521">
        <w:rPr>
          <w:rFonts w:ascii="Times New Roman" w:hAnsi="Times New Roman"/>
          <w:sz w:val="24"/>
          <w:szCs w:val="24"/>
          <w:lang w:val="sr-Cyrl-BA"/>
        </w:rPr>
        <w:t xml:space="preserve"> </w:t>
      </w:r>
      <w:r>
        <w:rPr>
          <w:rFonts w:ascii="Times New Roman" w:hAnsi="Times New Roman"/>
          <w:sz w:val="24"/>
          <w:szCs w:val="24"/>
          <w:lang w:val="sr-Cyrl-BA"/>
        </w:rPr>
        <w:t>izdavanja</w:t>
      </w:r>
      <w:r w:rsidR="002356F9"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2356F9"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2356F9" w:rsidRPr="00E53521">
        <w:rPr>
          <w:rFonts w:ascii="Times New Roman" w:hAnsi="Times New Roman"/>
          <w:sz w:val="24"/>
          <w:szCs w:val="24"/>
          <w:lang w:val="sr-Cyrl-BA"/>
        </w:rPr>
        <w:t xml:space="preserve">, </w:t>
      </w:r>
      <w:r>
        <w:rPr>
          <w:rFonts w:ascii="Times New Roman" w:hAnsi="Times New Roman"/>
          <w:sz w:val="24"/>
          <w:szCs w:val="24"/>
          <w:lang w:val="sr-Cyrl-BA"/>
        </w:rPr>
        <w:t>izdavaoci</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uslovi</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za</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osnivanje</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poslovanje</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i</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prestanak</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rada</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društva</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za</w:t>
      </w:r>
      <w:r w:rsidR="00D7785D" w:rsidRPr="00E53521">
        <w:rPr>
          <w:rFonts w:ascii="Times New Roman" w:hAnsi="Times New Roman"/>
          <w:sz w:val="24"/>
          <w:szCs w:val="24"/>
          <w:lang w:val="sr-Cyrl-BA"/>
        </w:rPr>
        <w:t xml:space="preserve"> </w:t>
      </w:r>
      <w:r>
        <w:rPr>
          <w:rFonts w:ascii="Times New Roman" w:hAnsi="Times New Roman"/>
          <w:sz w:val="24"/>
          <w:szCs w:val="24"/>
          <w:lang w:val="sr-Cyrl-BA"/>
        </w:rPr>
        <w:t>izdavanje</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F51E99" w:rsidRPr="00E53521">
        <w:rPr>
          <w:rFonts w:ascii="Times New Roman" w:hAnsi="Times New Roman"/>
          <w:sz w:val="24"/>
          <w:szCs w:val="24"/>
          <w:lang w:val="sr-Cyrl-BA"/>
        </w:rPr>
        <w:t xml:space="preserve">, </w:t>
      </w:r>
      <w:r>
        <w:rPr>
          <w:rFonts w:ascii="Times New Roman" w:hAnsi="Times New Roman"/>
          <w:sz w:val="24"/>
          <w:szCs w:val="24"/>
          <w:lang w:val="sr-Cyrl-BA"/>
        </w:rPr>
        <w:t>nadzor</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nad</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obavljanjem</w:t>
      </w:r>
      <w:r w:rsidR="00F51E99" w:rsidRPr="00E53521">
        <w:rPr>
          <w:rFonts w:ascii="Times New Roman" w:hAnsi="Times New Roman"/>
          <w:sz w:val="24"/>
          <w:szCs w:val="24"/>
          <w:lang w:val="sr-Cyrl-BA"/>
        </w:rPr>
        <w:t xml:space="preserve"> </w:t>
      </w:r>
      <w:r>
        <w:rPr>
          <w:rFonts w:ascii="Times New Roman" w:hAnsi="Times New Roman"/>
          <w:sz w:val="24"/>
          <w:szCs w:val="24"/>
          <w:lang w:val="sr-Cyrl-BA"/>
        </w:rPr>
        <w:t>poslova</w:t>
      </w:r>
      <w:r w:rsidR="00F51E99" w:rsidRPr="00E53521">
        <w:rPr>
          <w:rFonts w:ascii="Times New Roman" w:hAnsi="Times New Roman"/>
          <w:sz w:val="24"/>
          <w:szCs w:val="24"/>
          <w:lang w:val="sr-Cyrl-BA"/>
        </w:rPr>
        <w:t xml:space="preserve"> </w:t>
      </w:r>
      <w:r>
        <w:rPr>
          <w:rFonts w:ascii="Times New Roman" w:hAnsi="Times New Roman"/>
          <w:sz w:val="24"/>
          <w:szCs w:val="24"/>
          <w:lang w:val="sr-Cyrl-BA"/>
        </w:rPr>
        <w:t>izdavanja</w:t>
      </w:r>
      <w:r w:rsidR="00F51E99"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F51E99"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2356F9" w:rsidRPr="00E53521">
        <w:rPr>
          <w:rFonts w:ascii="Times New Roman" w:hAnsi="Times New Roman"/>
          <w:sz w:val="24"/>
          <w:szCs w:val="24"/>
          <w:lang w:val="sr-Cyrl-BA"/>
        </w:rPr>
        <w:t xml:space="preserve">, </w:t>
      </w:r>
      <w:r>
        <w:rPr>
          <w:rFonts w:ascii="Times New Roman" w:hAnsi="Times New Roman"/>
          <w:sz w:val="24"/>
          <w:szCs w:val="24"/>
          <w:lang w:val="sr-Cyrl-BA"/>
        </w:rPr>
        <w:t>te</w:t>
      </w:r>
      <w:r w:rsidR="00F51E99" w:rsidRPr="00E53521">
        <w:rPr>
          <w:rFonts w:ascii="Times New Roman" w:hAnsi="Times New Roman"/>
          <w:sz w:val="24"/>
          <w:szCs w:val="24"/>
          <w:lang w:val="sr-Cyrl-BA"/>
        </w:rPr>
        <w:t xml:space="preserve"> </w:t>
      </w:r>
      <w:r>
        <w:rPr>
          <w:rFonts w:ascii="Times New Roman" w:hAnsi="Times New Roman"/>
          <w:sz w:val="24"/>
          <w:szCs w:val="24"/>
          <w:lang w:val="sr-Cyrl-BA"/>
        </w:rPr>
        <w:t>zaštita</w:t>
      </w:r>
      <w:r w:rsidR="002356F9" w:rsidRPr="00E53521">
        <w:rPr>
          <w:rFonts w:ascii="Times New Roman" w:hAnsi="Times New Roman"/>
          <w:sz w:val="24"/>
          <w:szCs w:val="24"/>
          <w:lang w:val="sr-Cyrl-BA"/>
        </w:rPr>
        <w:t xml:space="preserve"> </w:t>
      </w:r>
      <w:r>
        <w:rPr>
          <w:rFonts w:ascii="Times New Roman" w:hAnsi="Times New Roman"/>
          <w:sz w:val="24"/>
          <w:szCs w:val="24"/>
          <w:lang w:val="sr-Cyrl-BA"/>
        </w:rPr>
        <w:t>prava</w:t>
      </w:r>
      <w:r w:rsidR="00497D2A" w:rsidRPr="00E53521">
        <w:rPr>
          <w:rFonts w:ascii="Times New Roman" w:hAnsi="Times New Roman"/>
          <w:sz w:val="24"/>
          <w:szCs w:val="24"/>
          <w:lang w:val="sr-Cyrl-BA"/>
        </w:rPr>
        <w:t xml:space="preserve"> </w:t>
      </w:r>
      <w:r>
        <w:rPr>
          <w:rFonts w:ascii="Times New Roman" w:hAnsi="Times New Roman"/>
          <w:sz w:val="24"/>
          <w:szCs w:val="24"/>
          <w:lang w:val="sr-Cyrl-BA"/>
        </w:rPr>
        <w:t>i</w:t>
      </w:r>
      <w:r w:rsidR="00497D2A" w:rsidRPr="00E53521">
        <w:rPr>
          <w:rFonts w:ascii="Times New Roman" w:hAnsi="Times New Roman"/>
          <w:sz w:val="24"/>
          <w:szCs w:val="24"/>
          <w:lang w:val="sr-Cyrl-BA"/>
        </w:rPr>
        <w:t xml:space="preserve"> </w:t>
      </w:r>
      <w:r>
        <w:rPr>
          <w:rFonts w:ascii="Times New Roman" w:hAnsi="Times New Roman"/>
          <w:sz w:val="24"/>
          <w:szCs w:val="24"/>
          <w:lang w:val="sr-Cyrl-BA"/>
        </w:rPr>
        <w:t>interesa</w:t>
      </w:r>
      <w:r w:rsidR="00497D2A" w:rsidRPr="00E53521">
        <w:rPr>
          <w:rFonts w:ascii="Times New Roman" w:hAnsi="Times New Roman"/>
          <w:sz w:val="24"/>
          <w:szCs w:val="24"/>
          <w:lang w:val="sr-Cyrl-BA"/>
        </w:rPr>
        <w:t xml:space="preserve"> </w:t>
      </w:r>
      <w:r>
        <w:rPr>
          <w:rFonts w:ascii="Times New Roman" w:hAnsi="Times New Roman"/>
          <w:sz w:val="24"/>
          <w:szCs w:val="24"/>
          <w:lang w:val="sr-Cyrl-BA"/>
        </w:rPr>
        <w:t>imalaca</w:t>
      </w:r>
      <w:r w:rsidR="002356F9"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2356F9"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166025" w:rsidRPr="00E53521">
        <w:rPr>
          <w:rFonts w:ascii="Times New Roman" w:hAnsi="Times New Roman"/>
          <w:sz w:val="24"/>
          <w:szCs w:val="24"/>
          <w:lang w:val="sr-Cyrl-BA"/>
        </w:rPr>
        <w:t>.</w:t>
      </w:r>
    </w:p>
    <w:p w14:paraId="212C3DCA" w14:textId="5041F864" w:rsidR="00B23700" w:rsidRPr="00E53521" w:rsidRDefault="00B23700" w:rsidP="00AC1CE2">
      <w:pPr>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ab/>
      </w:r>
      <w:r w:rsidRPr="00E53521">
        <w:rPr>
          <w:rFonts w:ascii="Times New Roman" w:hAnsi="Times New Roman"/>
          <w:sz w:val="24"/>
          <w:szCs w:val="24"/>
          <w:lang w:val="sr-Cyrl-BA"/>
        </w:rPr>
        <w:tab/>
      </w:r>
    </w:p>
    <w:p w14:paraId="2565EC13" w14:textId="1FF94B6F" w:rsidR="00166025" w:rsidRPr="00E53521" w:rsidRDefault="00BD5717" w:rsidP="00AC1CE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Značenje</w:t>
      </w:r>
      <w:r w:rsidR="00B23700" w:rsidRPr="00E53521">
        <w:rPr>
          <w:rFonts w:ascii="Times New Roman" w:hAnsi="Times New Roman"/>
          <w:sz w:val="24"/>
          <w:szCs w:val="24"/>
          <w:lang w:val="sr-Cyrl-BA"/>
        </w:rPr>
        <w:t xml:space="preserve"> </w:t>
      </w:r>
      <w:r>
        <w:rPr>
          <w:rFonts w:ascii="Times New Roman" w:hAnsi="Times New Roman"/>
          <w:sz w:val="24"/>
          <w:szCs w:val="24"/>
          <w:lang w:val="sr-Cyrl-BA"/>
        </w:rPr>
        <w:t>pojedinih</w:t>
      </w:r>
      <w:r w:rsidR="00B23700" w:rsidRPr="00E53521">
        <w:rPr>
          <w:rFonts w:ascii="Times New Roman" w:hAnsi="Times New Roman"/>
          <w:sz w:val="24"/>
          <w:szCs w:val="24"/>
          <w:lang w:val="sr-Cyrl-BA"/>
        </w:rPr>
        <w:t xml:space="preserve"> </w:t>
      </w:r>
      <w:r>
        <w:rPr>
          <w:rFonts w:ascii="Times New Roman" w:hAnsi="Times New Roman"/>
          <w:sz w:val="24"/>
          <w:szCs w:val="24"/>
          <w:lang w:val="sr-Cyrl-BA"/>
        </w:rPr>
        <w:t>pojmova</w:t>
      </w:r>
    </w:p>
    <w:p w14:paraId="717A8400" w14:textId="115747DD" w:rsidR="00166025" w:rsidRPr="00E53521" w:rsidRDefault="00BD5717" w:rsidP="00AC1CE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Član</w:t>
      </w:r>
      <w:r w:rsidR="00166025" w:rsidRPr="00E53521">
        <w:rPr>
          <w:rFonts w:ascii="Times New Roman" w:hAnsi="Times New Roman"/>
          <w:sz w:val="24"/>
          <w:szCs w:val="24"/>
          <w:lang w:val="sr-Cyrl-BA"/>
        </w:rPr>
        <w:t xml:space="preserve"> 2.</w:t>
      </w:r>
    </w:p>
    <w:p w14:paraId="0426D9E8" w14:textId="77777777" w:rsidR="00166025" w:rsidRPr="00E53521" w:rsidRDefault="00166025" w:rsidP="00AC1CE2">
      <w:pPr>
        <w:spacing w:after="0" w:line="240" w:lineRule="auto"/>
        <w:jc w:val="both"/>
        <w:rPr>
          <w:rFonts w:ascii="Times New Roman" w:hAnsi="Times New Roman"/>
          <w:sz w:val="24"/>
          <w:szCs w:val="24"/>
          <w:lang w:val="sr-Cyrl-BA"/>
        </w:rPr>
      </w:pPr>
    </w:p>
    <w:p w14:paraId="61824DF4" w14:textId="6DF09298" w:rsidR="00166025" w:rsidRPr="00E53521" w:rsidRDefault="00166025" w:rsidP="00AC1CE2">
      <w:pPr>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(1) </w:t>
      </w:r>
      <w:r w:rsidR="00BD5717">
        <w:rPr>
          <w:rFonts w:ascii="Times New Roman" w:hAnsi="Times New Roman"/>
          <w:sz w:val="24"/>
          <w:szCs w:val="24"/>
          <w:lang w:val="sr-Cyrl-BA"/>
        </w:rPr>
        <w:t>Pojmovi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koriste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imaju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sljedeća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značenja</w:t>
      </w:r>
      <w:r w:rsidRPr="00E53521">
        <w:rPr>
          <w:rFonts w:ascii="Times New Roman" w:hAnsi="Times New Roman"/>
          <w:sz w:val="24"/>
          <w:szCs w:val="24"/>
          <w:lang w:val="sr-Cyrl-BA"/>
        </w:rPr>
        <w:t xml:space="preserve">: </w:t>
      </w:r>
    </w:p>
    <w:p w14:paraId="435373A3" w14:textId="4EC4C336" w:rsidR="00F72C11" w:rsidRPr="00E53521" w:rsidRDefault="00166025"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t xml:space="preserve">1) </w:t>
      </w:r>
      <w:r w:rsidR="00BD5717">
        <w:rPr>
          <w:rFonts w:ascii="Times New Roman" w:hAnsi="Times New Roman"/>
          <w:sz w:val="24"/>
          <w:szCs w:val="24"/>
          <w:lang w:val="sr-Cyrl-BA"/>
        </w:rPr>
        <w:t>elektronski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označava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uključujući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magnetno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pohranjenu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vrijednost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čini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potraživanje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izdavaocu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nakon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prijema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sredstava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radi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izvršavanja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transakcija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prihvata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fizičko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lice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izdavalac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čemu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uključuje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digitalni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zapis</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valute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izdala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čiju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vrijednost</w:t>
      </w:r>
      <w:r w:rsidR="00DB78D2"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00DB78D2" w:rsidRPr="00E53521">
        <w:rPr>
          <w:rFonts w:ascii="Times New Roman" w:hAnsi="Times New Roman"/>
          <w:sz w:val="24"/>
          <w:szCs w:val="24"/>
          <w:lang w:val="sr-Cyrl-BA"/>
        </w:rPr>
        <w:t xml:space="preserve"> </w:t>
      </w:r>
      <w:r w:rsidR="00BD5717">
        <w:rPr>
          <w:rFonts w:ascii="Times New Roman" w:hAnsi="Times New Roman"/>
          <w:sz w:val="24"/>
          <w:szCs w:val="24"/>
          <w:lang w:val="sr-Cyrl-BA"/>
        </w:rPr>
        <w:t>garantuje</w:t>
      </w:r>
      <w:r w:rsidR="00DB78D2" w:rsidRPr="00E53521">
        <w:rPr>
          <w:rFonts w:ascii="Times New Roman" w:hAnsi="Times New Roman"/>
          <w:sz w:val="24"/>
          <w:szCs w:val="24"/>
          <w:lang w:val="sr-Cyrl-BA"/>
        </w:rPr>
        <w:t xml:space="preserve"> </w:t>
      </w:r>
      <w:r w:rsidR="00BD5717">
        <w:rPr>
          <w:rFonts w:ascii="Times New Roman" w:hAnsi="Times New Roman"/>
          <w:sz w:val="24"/>
          <w:szCs w:val="24"/>
          <w:lang w:val="sr-Cyrl-BA"/>
        </w:rPr>
        <w:t>centralna</w:t>
      </w:r>
      <w:r w:rsidR="00DB78D2" w:rsidRPr="00E53521">
        <w:rPr>
          <w:rFonts w:ascii="Times New Roman" w:hAnsi="Times New Roman"/>
          <w:sz w:val="24"/>
          <w:szCs w:val="24"/>
          <w:lang w:val="sr-Cyrl-BA"/>
        </w:rPr>
        <w:t xml:space="preserve"> </w:t>
      </w:r>
      <w:r w:rsidR="00BD5717">
        <w:rPr>
          <w:rFonts w:ascii="Times New Roman" w:hAnsi="Times New Roman"/>
          <w:sz w:val="24"/>
          <w:szCs w:val="24"/>
          <w:lang w:val="sr-Cyrl-BA"/>
        </w:rPr>
        <w:t>banka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niti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drugi</w:t>
      </w:r>
      <w:r w:rsidR="0001513E" w:rsidRPr="00E53521">
        <w:rPr>
          <w:rFonts w:ascii="Times New Roman" w:hAnsi="Times New Roman"/>
          <w:sz w:val="24"/>
          <w:szCs w:val="24"/>
          <w:lang w:val="sr-Cyrl-BA"/>
        </w:rPr>
        <w:t xml:space="preserve"> </w:t>
      </w:r>
      <w:r w:rsidR="00BD5717">
        <w:rPr>
          <w:rFonts w:ascii="Times New Roman" w:hAnsi="Times New Roman"/>
          <w:sz w:val="24"/>
          <w:szCs w:val="24"/>
          <w:lang w:val="sr-Cyrl-BA"/>
        </w:rPr>
        <w:t>organ</w:t>
      </w:r>
      <w:r w:rsidR="0001513E" w:rsidRPr="00E53521">
        <w:rPr>
          <w:rFonts w:ascii="Times New Roman" w:hAnsi="Times New Roman"/>
          <w:sz w:val="24"/>
          <w:szCs w:val="24"/>
          <w:lang w:val="sr-Cyrl-BA"/>
        </w:rPr>
        <w:t xml:space="preserve"> </w:t>
      </w:r>
      <w:r w:rsidR="00BD5717">
        <w:rPr>
          <w:rFonts w:ascii="Times New Roman" w:hAnsi="Times New Roman"/>
          <w:sz w:val="24"/>
          <w:szCs w:val="24"/>
          <w:lang w:val="sr-Cyrl-BA"/>
        </w:rPr>
        <w:t>javnog</w:t>
      </w:r>
      <w:r w:rsidR="0001513E" w:rsidRPr="00E53521">
        <w:rPr>
          <w:rFonts w:ascii="Times New Roman" w:hAnsi="Times New Roman"/>
          <w:sz w:val="24"/>
          <w:szCs w:val="24"/>
          <w:lang w:val="sr-Cyrl-BA"/>
        </w:rPr>
        <w:t xml:space="preserve"> </w:t>
      </w:r>
      <w:r w:rsidR="00BD5717">
        <w:rPr>
          <w:rFonts w:ascii="Times New Roman" w:hAnsi="Times New Roman"/>
          <w:sz w:val="24"/>
          <w:szCs w:val="24"/>
          <w:lang w:val="sr-Cyrl-BA"/>
        </w:rPr>
        <w:t>sektora</w:t>
      </w:r>
      <w:r w:rsidR="00DB78D2" w:rsidRPr="00E53521">
        <w:rPr>
          <w:rFonts w:ascii="Times New Roman" w:hAnsi="Times New Roman"/>
          <w:sz w:val="24"/>
          <w:szCs w:val="24"/>
          <w:lang w:val="sr-Cyrl-BA"/>
        </w:rPr>
        <w: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nema</w:t>
      </w:r>
      <w:r w:rsidR="00DB78D2" w:rsidRPr="00E53521">
        <w:rPr>
          <w:rFonts w:ascii="Times New Roman" w:hAnsi="Times New Roman"/>
          <w:sz w:val="24"/>
          <w:szCs w:val="24"/>
          <w:lang w:val="sr-Cyrl-BA"/>
        </w:rPr>
        <w:t xml:space="preserve"> </w:t>
      </w:r>
      <w:r w:rsidR="00BD5717">
        <w:rPr>
          <w:rFonts w:ascii="Times New Roman" w:hAnsi="Times New Roman"/>
          <w:sz w:val="24"/>
          <w:szCs w:val="24"/>
          <w:lang w:val="sr-Cyrl-BA"/>
        </w:rPr>
        <w:t>pravni</w:t>
      </w:r>
      <w:r w:rsidR="00DB78D2" w:rsidRPr="00E53521">
        <w:rPr>
          <w:rFonts w:ascii="Times New Roman" w:hAnsi="Times New Roman"/>
          <w:sz w:val="24"/>
          <w:szCs w:val="24"/>
          <w:lang w:val="sr-Cyrl-BA"/>
        </w:rPr>
        <w:t xml:space="preserve"> </w:t>
      </w:r>
      <w:r w:rsidR="00BD5717">
        <w:rPr>
          <w:rFonts w:ascii="Times New Roman" w:hAnsi="Times New Roman"/>
          <w:sz w:val="24"/>
          <w:szCs w:val="24"/>
          <w:lang w:val="sr-Cyrl-BA"/>
        </w:rPr>
        <w:t>status</w:t>
      </w:r>
      <w:r w:rsidR="00DB78D2"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DB78D2"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DB78D2" w:rsidRPr="00E53521">
        <w:rPr>
          <w:rFonts w:ascii="Times New Roman" w:hAnsi="Times New Roman"/>
          <w:sz w:val="24"/>
          <w:szCs w:val="24"/>
          <w:lang w:val="sr-Cyrl-BA"/>
        </w:rPr>
        <w:t xml:space="preserve"> </w:t>
      </w:r>
      <w:r w:rsidR="00BD5717">
        <w:rPr>
          <w:rFonts w:ascii="Times New Roman" w:hAnsi="Times New Roman"/>
          <w:sz w:val="24"/>
          <w:szCs w:val="24"/>
          <w:lang w:val="sr-Cyrl-BA"/>
        </w:rPr>
        <w:t>valute</w:t>
      </w:r>
      <w:r w:rsidR="00DB78D2" w:rsidRPr="00E53521">
        <w:rPr>
          <w:rFonts w:ascii="Times New Roman" w:hAnsi="Times New Roman"/>
          <w:sz w:val="24"/>
          <w:szCs w:val="24"/>
          <w:lang w:val="sr-Cyrl-BA"/>
        </w:rPr>
        <w:t>,</w:t>
      </w:r>
    </w:p>
    <w:p w14:paraId="0AF2A973" w14:textId="25E00E98" w:rsidR="00166025" w:rsidRPr="00E53521" w:rsidRDefault="00166025" w:rsidP="00AC1CE2">
      <w:pPr>
        <w:spacing w:after="0" w:line="240" w:lineRule="auto"/>
        <w:jc w:val="both"/>
        <w:rPr>
          <w:rFonts w:ascii="Times New Roman" w:eastAsia="TimesNewRomanPSMT" w:hAnsi="Times New Roman"/>
          <w:sz w:val="24"/>
          <w:szCs w:val="24"/>
          <w:lang w:val="sr-Cyrl-BA"/>
        </w:rPr>
      </w:pPr>
      <w:r w:rsidRPr="00E53521">
        <w:rPr>
          <w:rFonts w:ascii="Times New Roman" w:hAnsi="Times New Roman"/>
          <w:sz w:val="24"/>
          <w:szCs w:val="24"/>
          <w:lang w:val="sr-Cyrl-BA"/>
        </w:rPr>
        <w:tab/>
      </w:r>
      <w:r w:rsidR="00133664" w:rsidRPr="00E53521">
        <w:rPr>
          <w:rFonts w:ascii="Times New Roman" w:hAnsi="Times New Roman"/>
          <w:sz w:val="24"/>
          <w:szCs w:val="24"/>
          <w:lang w:val="sr-Cyrl-BA"/>
        </w:rPr>
        <w:t>2</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w:t>
      </w:r>
      <w:r w:rsidR="00B5059D"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B5059D"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00B5059D"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B5059D"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pravno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lice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od</w:t>
      </w:r>
      <w:r w:rsidR="00102429"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Agencije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bankarstvo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Republike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Srpske</w:t>
      </w:r>
      <w:r w:rsidRPr="00E53521">
        <w:rPr>
          <w:rFonts w:ascii="Times New Roman" w:eastAsia="TimesNewRomanPSMT" w:hAnsi="Times New Roman"/>
          <w:sz w:val="24"/>
          <w:szCs w:val="24"/>
          <w:lang w:val="sr-Cyrl-BA"/>
        </w:rPr>
        <w:t xml:space="preserve"> </w:t>
      </w:r>
      <w:r w:rsidRPr="00E53521">
        <w:rPr>
          <w:rFonts w:ascii="Times New Roman" w:hAnsi="Times New Roman"/>
          <w:sz w:val="24"/>
          <w:szCs w:val="24"/>
          <w:lang w:val="sr-Cyrl-BA"/>
        </w:rPr>
        <w:t>(</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daljem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tekstu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Pr="00E53521">
        <w:rPr>
          <w:rFonts w:ascii="Times New Roman" w:hAnsi="Times New Roman"/>
          <w:sz w:val="24"/>
          <w:szCs w:val="24"/>
          <w:lang w:val="sr-Cyrl-BA"/>
        </w:rPr>
        <w:t>)</w:t>
      </w:r>
      <w:r w:rsidR="00102429" w:rsidRPr="00E53521">
        <w:rPr>
          <w:rFonts w:ascii="Times New Roman" w:hAnsi="Times New Roman"/>
          <w:sz w:val="24"/>
          <w:szCs w:val="24"/>
          <w:lang w:val="sr-Cyrl-BA"/>
        </w:rPr>
        <w:t xml:space="preserve"> </w:t>
      </w:r>
      <w:r w:rsidR="00BD5717">
        <w:rPr>
          <w:rFonts w:ascii="Times New Roman" w:hAnsi="Times New Roman"/>
          <w:sz w:val="24"/>
          <w:szCs w:val="24"/>
          <w:lang w:val="sr-Cyrl-BA"/>
        </w:rPr>
        <w:t>ima</w:t>
      </w:r>
      <w:r w:rsidR="00102429" w:rsidRPr="00E53521">
        <w:rPr>
          <w:rFonts w:ascii="Times New Roman" w:hAnsi="Times New Roman"/>
          <w:sz w:val="24"/>
          <w:szCs w:val="24"/>
          <w:lang w:val="sr-Cyrl-BA"/>
        </w:rPr>
        <w:t xml:space="preserve"> </w:t>
      </w:r>
      <w:r w:rsidR="00BD5717">
        <w:rPr>
          <w:rFonts w:ascii="Times New Roman" w:hAnsi="Times New Roman"/>
          <w:sz w:val="24"/>
          <w:szCs w:val="24"/>
          <w:lang w:val="sr-Cyrl-BA"/>
        </w:rPr>
        <w:t>dozvolu</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izdavanje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elektronskog</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novca</w:t>
      </w:r>
      <w:r w:rsidR="00DB78D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DB78D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skladu</w:t>
      </w:r>
      <w:r w:rsidR="00DB78D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sa</w:t>
      </w:r>
      <w:r w:rsidR="00DB78D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ovim</w:t>
      </w:r>
      <w:r w:rsidR="00DB78D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zakonom</w:t>
      </w:r>
      <w:r w:rsidR="00DB78D2" w:rsidRPr="00E53521">
        <w:rPr>
          <w:rFonts w:ascii="Times New Roman" w:eastAsia="TimesNewRomanPSMT" w:hAnsi="Times New Roman"/>
          <w:sz w:val="24"/>
          <w:szCs w:val="24"/>
          <w:lang w:val="sr-Cyrl-BA"/>
        </w:rPr>
        <w:t>,</w:t>
      </w:r>
    </w:p>
    <w:p w14:paraId="61989940" w14:textId="6C40DE29" w:rsidR="004964CD" w:rsidRPr="00E53521" w:rsidRDefault="00166025"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ab/>
      </w:r>
      <w:r w:rsidR="00133664" w:rsidRPr="00E53521">
        <w:rPr>
          <w:rFonts w:ascii="Times New Roman" w:hAnsi="Times New Roman"/>
          <w:sz w:val="24"/>
          <w:szCs w:val="24"/>
          <w:lang w:val="sr-Cyrl-BA"/>
        </w:rPr>
        <w:t>3</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imalac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102429" w:rsidRPr="00E53521">
        <w:rPr>
          <w:rFonts w:ascii="Times New Roman" w:hAnsi="Times New Roman"/>
          <w:sz w:val="24"/>
          <w:szCs w:val="24"/>
          <w:lang w:val="sr-Cyrl-BA"/>
        </w:rPr>
        <w:t xml:space="preserve"> </w:t>
      </w:r>
      <w:r w:rsidR="00B03B91" w:rsidRPr="00E53521">
        <w:rPr>
          <w:rFonts w:ascii="Times New Roman" w:hAnsi="Times New Roman"/>
          <w:sz w:val="24"/>
          <w:szCs w:val="24"/>
          <w:lang w:val="sr-Cyrl-BA"/>
        </w:rPr>
        <w:t>(</w:t>
      </w:r>
      <w:r w:rsidR="00BD5717">
        <w:rPr>
          <w:rFonts w:ascii="Times New Roman" w:hAnsi="Times New Roman"/>
          <w:sz w:val="24"/>
          <w:szCs w:val="24"/>
          <w:lang w:val="sr-Cyrl-BA"/>
        </w:rPr>
        <w:t>u</w:t>
      </w:r>
      <w:r w:rsidR="00B03B91" w:rsidRPr="00E53521">
        <w:rPr>
          <w:rFonts w:ascii="Times New Roman" w:hAnsi="Times New Roman"/>
          <w:sz w:val="24"/>
          <w:szCs w:val="24"/>
          <w:lang w:val="sr-Cyrl-BA"/>
        </w:rPr>
        <w:t xml:space="preserve"> </w:t>
      </w:r>
      <w:r w:rsidR="00BD5717">
        <w:rPr>
          <w:rFonts w:ascii="Times New Roman" w:hAnsi="Times New Roman"/>
          <w:sz w:val="24"/>
          <w:szCs w:val="24"/>
          <w:lang w:val="sr-Cyrl-BA"/>
        </w:rPr>
        <w:t>daljem</w:t>
      </w:r>
      <w:r w:rsidR="00B03B91" w:rsidRPr="00E53521">
        <w:rPr>
          <w:rFonts w:ascii="Times New Roman" w:hAnsi="Times New Roman"/>
          <w:sz w:val="24"/>
          <w:szCs w:val="24"/>
          <w:lang w:val="sr-Cyrl-BA"/>
        </w:rPr>
        <w:t xml:space="preserve"> </w:t>
      </w:r>
      <w:r w:rsidR="00BD5717">
        <w:rPr>
          <w:rFonts w:ascii="Times New Roman" w:hAnsi="Times New Roman"/>
          <w:sz w:val="24"/>
          <w:szCs w:val="24"/>
          <w:lang w:val="sr-Cyrl-BA"/>
        </w:rPr>
        <w:t>tekstu</w:t>
      </w:r>
      <w:r w:rsidR="00B03B91" w:rsidRPr="00E53521">
        <w:rPr>
          <w:rFonts w:ascii="Times New Roman" w:hAnsi="Times New Roman"/>
          <w:sz w:val="24"/>
          <w:szCs w:val="24"/>
          <w:lang w:val="sr-Cyrl-BA"/>
        </w:rPr>
        <w:t xml:space="preserve">: </w:t>
      </w:r>
      <w:r w:rsidR="00BD5717">
        <w:rPr>
          <w:rFonts w:ascii="Times New Roman" w:hAnsi="Times New Roman"/>
          <w:sz w:val="24"/>
          <w:szCs w:val="24"/>
          <w:lang w:val="sr-Cyrl-BA"/>
        </w:rPr>
        <w:t>imalac</w:t>
      </w:r>
      <w:r w:rsidR="00102429" w:rsidRPr="00E53521">
        <w:rPr>
          <w:rFonts w:ascii="Times New Roman" w:hAnsi="Times New Roman"/>
          <w:sz w:val="24"/>
          <w:szCs w:val="24"/>
          <w:lang w:val="sr-Cyrl-BA"/>
        </w:rPr>
        <w:t>)</w:t>
      </w:r>
      <w:r w:rsidRPr="00E53521">
        <w:rPr>
          <w:rFonts w:ascii="Times New Roman" w:hAnsi="Times New Roman"/>
          <w:sz w:val="24"/>
          <w:szCs w:val="24"/>
          <w:lang w:val="sr-Cyrl-BA"/>
        </w:rPr>
        <w:t xml:space="preserve"> </w:t>
      </w:r>
      <w:r w:rsidR="00BD5717">
        <w:rPr>
          <w:rFonts w:ascii="Times New Roman" w:eastAsia="TimesNewRomanPSMT" w:hAnsi="Times New Roman"/>
          <w:sz w:val="24"/>
          <w:szCs w:val="24"/>
          <w:lang w:val="sr-Cyrl-BA"/>
        </w:rPr>
        <w:t>je</w:t>
      </w:r>
      <w:r w:rsidR="00ED4C3B"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fizičko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ili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pravno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lice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kome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izdaje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ili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izdat</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elektronski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novac</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odnosno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obratilo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izdavaocu</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elektronskog</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novca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radi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izdavanja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tog</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novca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kao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svako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drugo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fizičko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ili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pravno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lice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ima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novčano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potraživanje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tačke</w:t>
      </w:r>
      <w:r w:rsidRPr="00E53521">
        <w:rPr>
          <w:rFonts w:ascii="Times New Roman" w:eastAsia="TimesNewRomanPSMT" w:hAnsi="Times New Roman"/>
          <w:sz w:val="24"/>
          <w:szCs w:val="24"/>
          <w:lang w:val="sr-Cyrl-BA"/>
        </w:rPr>
        <w:t xml:space="preserve"> 1</w:t>
      </w:r>
      <w:r w:rsidR="00DB78D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ovog</w:t>
      </w:r>
      <w:r w:rsidR="00DB78D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stava</w:t>
      </w:r>
      <w:r w:rsidR="00DB78D2" w:rsidRPr="00E53521">
        <w:rPr>
          <w:rFonts w:ascii="Times New Roman" w:eastAsia="TimesNewRomanPSMT" w:hAnsi="Times New Roman"/>
          <w:sz w:val="24"/>
          <w:szCs w:val="24"/>
          <w:lang w:val="sr-Cyrl-BA"/>
        </w:rPr>
        <w:t>,</w:t>
      </w:r>
    </w:p>
    <w:p w14:paraId="30528430" w14:textId="56DA2B20" w:rsidR="00700097" w:rsidRPr="00E53521" w:rsidRDefault="00AD470B"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ab/>
      </w:r>
      <w:r w:rsidR="00700097" w:rsidRPr="00E53521">
        <w:rPr>
          <w:rFonts w:ascii="Times New Roman" w:eastAsia="TimesNewRomanPSMT" w:hAnsi="Times New Roman"/>
          <w:sz w:val="24"/>
          <w:szCs w:val="24"/>
          <w:lang w:val="sr-Cyrl-BA"/>
        </w:rPr>
        <w:t xml:space="preserve">4) </w:t>
      </w:r>
      <w:r w:rsidR="00BD5717">
        <w:rPr>
          <w:rFonts w:ascii="Times New Roman" w:eastAsia="TimesNewRomanPSMT" w:hAnsi="Times New Roman"/>
          <w:sz w:val="24"/>
          <w:szCs w:val="24"/>
          <w:lang w:val="sr-Cyrl-BA"/>
        </w:rPr>
        <w:t>imalac</w:t>
      </w:r>
      <w:r w:rsidR="00700097"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fizičko</w:t>
      </w:r>
      <w:r w:rsidR="00700097"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lice</w:t>
      </w:r>
      <w:r w:rsidR="00700097"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je</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lice</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koje</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je</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korisnik</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finansijske</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usluge</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elektronskog</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novca</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koje</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zaključuje</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ugovor</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izdavanju</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elektronskog</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novca</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svrhe</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koje</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nisu</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namijenjene</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njegovoj</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poslovnoj</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ili</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drugoj</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komercijalnoj</w:t>
      </w:r>
      <w:r w:rsidR="007B083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djelatnosti</w:t>
      </w:r>
      <w:r w:rsidR="007B083D" w:rsidRPr="00E53521">
        <w:rPr>
          <w:rFonts w:ascii="Times New Roman" w:eastAsia="TimesNewRomanPSMT" w:hAnsi="Times New Roman"/>
          <w:sz w:val="24"/>
          <w:szCs w:val="24"/>
          <w:lang w:val="sr-Cyrl-BA"/>
        </w:rPr>
        <w:t>,</w:t>
      </w:r>
    </w:p>
    <w:p w14:paraId="31ED216D" w14:textId="56283A29" w:rsidR="00C32DAE" w:rsidRPr="00E53521" w:rsidRDefault="00C32DAE"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ab/>
      </w:r>
      <w:r w:rsidR="00B43972" w:rsidRPr="00E53521">
        <w:rPr>
          <w:rFonts w:ascii="Times New Roman" w:eastAsia="TimesNewRomanPSMT" w:hAnsi="Times New Roman"/>
          <w:sz w:val="24"/>
          <w:szCs w:val="24"/>
          <w:lang w:val="sr-Cyrl-BA"/>
        </w:rPr>
        <w:t>5</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distributer</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fizičko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ili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pravno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lice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obavlja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distribuciju</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w:t>
      </w:r>
      <w:r w:rsidR="00BD5717">
        <w:rPr>
          <w:rFonts w:ascii="Times New Roman" w:eastAsia="TimesNewRomanPSMT" w:hAnsi="Times New Roman"/>
          <w:sz w:val="24"/>
          <w:szCs w:val="24"/>
          <w:lang w:val="sr-Cyrl-BA"/>
        </w:rPr>
        <w:t>ili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otkup</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elektronskog</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novca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ime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račun</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izdavanje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elektronskog</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novca</w:t>
      </w:r>
      <w:r w:rsidRPr="00E53521">
        <w:rPr>
          <w:rFonts w:ascii="Times New Roman" w:eastAsia="TimesNewRomanPSMT" w:hAnsi="Times New Roman"/>
          <w:sz w:val="24"/>
          <w:szCs w:val="24"/>
          <w:lang w:val="sr-Cyrl-BA"/>
        </w:rPr>
        <w:t>,</w:t>
      </w:r>
      <w:r w:rsidR="006F60DF"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ali</w:t>
      </w:r>
      <w:r w:rsidR="00AB0D67"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koje</w:t>
      </w:r>
      <w:r w:rsidR="00AB0D67"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73516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njegovo</w:t>
      </w:r>
      <w:r w:rsidR="0073516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ime</w:t>
      </w:r>
      <w:r w:rsidR="0073516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ne</w:t>
      </w:r>
      <w:r w:rsidR="00AB0D67"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pruža</w:t>
      </w:r>
      <w:r w:rsidR="00AB0D67"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platne</w:t>
      </w:r>
      <w:r w:rsidR="00AB0D67"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usluge</w:t>
      </w:r>
      <w:r w:rsidR="00AB0D67" w:rsidRPr="00E53521">
        <w:rPr>
          <w:rFonts w:ascii="Times New Roman" w:eastAsia="TimesNewRomanPSMT" w:hAnsi="Times New Roman"/>
          <w:sz w:val="24"/>
          <w:szCs w:val="24"/>
          <w:lang w:val="sr-Cyrl-BA"/>
        </w:rPr>
        <w:t>,</w:t>
      </w:r>
    </w:p>
    <w:p w14:paraId="799C3258" w14:textId="44DD6733" w:rsidR="00C32DAE" w:rsidRPr="00E53521" w:rsidRDefault="00133664"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ab/>
      </w:r>
      <w:r w:rsidR="00B43972" w:rsidRPr="00E53521">
        <w:rPr>
          <w:rFonts w:ascii="Times New Roman" w:eastAsia="TimesNewRomanPSMT" w:hAnsi="Times New Roman"/>
          <w:sz w:val="24"/>
          <w:szCs w:val="24"/>
          <w:lang w:val="sr-Cyrl-BA"/>
        </w:rPr>
        <w:t>6</w:t>
      </w:r>
      <w:r w:rsidR="00C32DA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prosječni</w:t>
      </w:r>
      <w:r w:rsidR="00C32DA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neiskorišćeni</w:t>
      </w:r>
      <w:r w:rsidR="00D2607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elektronski</w:t>
      </w:r>
      <w:r w:rsidR="00D2607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novac</w:t>
      </w:r>
      <w:r w:rsidR="00D26072" w:rsidRPr="00E53521">
        <w:rPr>
          <w:rFonts w:ascii="Times New Roman" w:eastAsia="TimesNewRomanPSMT" w:hAnsi="Times New Roman"/>
          <w:sz w:val="24"/>
          <w:szCs w:val="24"/>
          <w:lang w:val="sr-Cyrl-BA"/>
        </w:rPr>
        <w:t xml:space="preserve"> </w:t>
      </w:r>
      <w:r w:rsidR="00BD5717">
        <w:rPr>
          <w:rFonts w:ascii="Times New Roman" w:eastAsiaTheme="minorHAnsi" w:hAnsi="Times New Roman"/>
          <w:sz w:val="24"/>
          <w:szCs w:val="24"/>
          <w:lang w:val="sr-Cyrl-BA"/>
        </w:rPr>
        <w:t>jeste</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prosječan</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ukupan</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finansijskih</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obaveza</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odnose</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izdati</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kraju</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svakog</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kalendarskog</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dana</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prethodnih</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šest</w:t>
      </w:r>
      <w:r w:rsidR="00D260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mjeseci</w:t>
      </w:r>
      <w:r w:rsidR="00D44D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D44D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D44D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D44D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izračunava</w:t>
      </w:r>
      <w:r w:rsidR="00D44D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D44D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D44D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D44D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00D44D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2428C2" w:rsidRPr="00E53521">
        <w:rPr>
          <w:rFonts w:ascii="Times New Roman" w:eastAsiaTheme="minorHAnsi" w:hAnsi="Times New Roman"/>
          <w:sz w:val="24"/>
          <w:szCs w:val="24"/>
          <w:lang w:val="sr-Cyrl-BA"/>
        </w:rPr>
        <w:t>,</w:t>
      </w:r>
    </w:p>
    <w:p w14:paraId="07DD36BE" w14:textId="5169D72A" w:rsidR="00BE71F9" w:rsidRPr="00E53521" w:rsidRDefault="00B43972" w:rsidP="00AC1CE2">
      <w:pPr>
        <w:pStyle w:val="Default"/>
        <w:ind w:firstLine="720"/>
        <w:jc w:val="both"/>
        <w:rPr>
          <w:rFonts w:ascii="Times New Roman" w:eastAsia="TimesNewRomanPSMT" w:hAnsi="Times New Roman" w:cs="Times New Roman"/>
          <w:color w:val="auto"/>
          <w:lang w:val="sr-Cyrl-BA"/>
        </w:rPr>
      </w:pPr>
      <w:r w:rsidRPr="00E53521">
        <w:rPr>
          <w:rFonts w:ascii="Times New Roman" w:eastAsia="TimesNewRomanPSMT" w:hAnsi="Times New Roman" w:cs="Times New Roman"/>
          <w:color w:val="auto"/>
          <w:lang w:val="sr-Cyrl-BA"/>
        </w:rPr>
        <w:t>7</w:t>
      </w:r>
      <w:r w:rsidR="00A75883"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elektronska</w:t>
      </w:r>
      <w:r w:rsidR="00487917"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komunikaciona</w:t>
      </w:r>
      <w:r w:rsidR="00487917"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mreža</w:t>
      </w:r>
      <w:r w:rsidR="00E83D50"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i</w:t>
      </w:r>
      <w:r w:rsidR="00E83D50"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usluga</w:t>
      </w:r>
      <w:r w:rsidR="00E83D50"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elektronske</w:t>
      </w:r>
      <w:r w:rsidR="00E83D50"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komunikacione</w:t>
      </w:r>
      <w:r w:rsidR="00E83D50"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mreže</w:t>
      </w:r>
      <w:r w:rsidR="00E83D50"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imaju</w:t>
      </w:r>
      <w:r w:rsidR="00E83D50"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značenje</w:t>
      </w:r>
      <w:r w:rsidR="00E83D50"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utvrđeno</w:t>
      </w:r>
      <w:r w:rsidR="00E83D50"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propisima</w:t>
      </w:r>
      <w:r w:rsidR="002936CD"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kojima</w:t>
      </w:r>
      <w:r w:rsidR="00DA6973"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se</w:t>
      </w:r>
      <w:r w:rsidR="00E83D50"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uređuju</w:t>
      </w:r>
      <w:r w:rsidR="00E83D50"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elektronske</w:t>
      </w:r>
      <w:r w:rsidR="00E83D50" w:rsidRPr="00E53521">
        <w:rPr>
          <w:rFonts w:ascii="Times New Roman" w:eastAsia="TimesNewRomanPSMT" w:hAnsi="Times New Roman" w:cs="Times New Roman"/>
          <w:color w:val="auto"/>
          <w:lang w:val="sr-Cyrl-BA"/>
        </w:rPr>
        <w:t xml:space="preserve"> </w:t>
      </w:r>
      <w:r w:rsidR="00BD5717">
        <w:rPr>
          <w:rFonts w:ascii="Times New Roman" w:eastAsia="TimesNewRomanPSMT" w:hAnsi="Times New Roman" w:cs="Times New Roman"/>
          <w:color w:val="auto"/>
          <w:lang w:val="sr-Cyrl-BA"/>
        </w:rPr>
        <w:t>komunikacije</w:t>
      </w:r>
      <w:r w:rsidR="00BE71F9" w:rsidRPr="00E53521">
        <w:rPr>
          <w:rFonts w:ascii="Times New Roman" w:eastAsia="TimesNewRomanPSMT" w:hAnsi="Times New Roman" w:cs="Times New Roman"/>
          <w:color w:val="auto"/>
          <w:lang w:val="sr-Cyrl-BA"/>
        </w:rPr>
        <w:t>.</w:t>
      </w:r>
    </w:p>
    <w:p w14:paraId="33729718" w14:textId="5AFC5A03" w:rsidR="00BE71F9" w:rsidRPr="00E53521" w:rsidRDefault="00166025" w:rsidP="00AC1CE2">
      <w:pPr>
        <w:pStyle w:val="Default"/>
        <w:ind w:firstLine="720"/>
        <w:jc w:val="both"/>
        <w:rPr>
          <w:rFonts w:ascii="Times New Roman" w:eastAsia="Calibri" w:hAnsi="Times New Roman" w:cs="Times New Roman"/>
          <w:color w:val="auto"/>
          <w:lang w:val="sr-Cyrl-BA"/>
        </w:rPr>
      </w:pPr>
      <w:r w:rsidRPr="00E53521">
        <w:rPr>
          <w:rFonts w:ascii="Times New Roman" w:eastAsia="Calibri" w:hAnsi="Times New Roman" w:cs="Times New Roman"/>
          <w:color w:val="auto"/>
          <w:lang w:val="sr-Cyrl-BA"/>
        </w:rPr>
        <w:t xml:space="preserve">(2) </w:t>
      </w:r>
      <w:r w:rsidR="00BD5717">
        <w:rPr>
          <w:rFonts w:ascii="Times New Roman" w:eastAsia="Calibri" w:hAnsi="Times New Roman" w:cs="Times New Roman"/>
          <w:color w:val="auto"/>
          <w:lang w:val="sr-Cyrl-BA"/>
        </w:rPr>
        <w:t>Pojedini</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pojmovi</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koji</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su</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definisani</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u</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zakonima</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kojima</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se</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uređuju</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poslovanje</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banaka</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platne</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transakcije</w:t>
      </w:r>
      <w:r w:rsidR="00A75883"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i</w:t>
      </w:r>
      <w:r w:rsidR="00A75883"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unutrašnji</w:t>
      </w:r>
      <w:r w:rsidR="00A75883"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platni</w:t>
      </w:r>
      <w:r w:rsidR="00A75883"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promet</w:t>
      </w:r>
      <w:r w:rsidR="00A75883"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imaju</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isto</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značenje</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i</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u</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ovom</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zakonu</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ako</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njime</w:t>
      </w:r>
      <w:r w:rsidR="00284E54"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nije</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drugačije</w:t>
      </w:r>
      <w:r w:rsidRPr="00E53521">
        <w:rPr>
          <w:rFonts w:ascii="Times New Roman" w:eastAsia="Calibri" w:hAnsi="Times New Roman" w:cs="Times New Roman"/>
          <w:color w:val="auto"/>
          <w:lang w:val="sr-Cyrl-BA"/>
        </w:rPr>
        <w:t xml:space="preserve"> </w:t>
      </w:r>
      <w:r w:rsidR="00BD5717">
        <w:rPr>
          <w:rFonts w:ascii="Times New Roman" w:eastAsia="Calibri" w:hAnsi="Times New Roman" w:cs="Times New Roman"/>
          <w:color w:val="auto"/>
          <w:lang w:val="sr-Cyrl-BA"/>
        </w:rPr>
        <w:t>određeno</w:t>
      </w:r>
      <w:r w:rsidRPr="00E53521">
        <w:rPr>
          <w:rFonts w:ascii="Times New Roman" w:eastAsia="Calibri" w:hAnsi="Times New Roman" w:cs="Times New Roman"/>
          <w:color w:val="auto"/>
          <w:lang w:val="sr-Cyrl-BA"/>
        </w:rPr>
        <w:t xml:space="preserve">. </w:t>
      </w:r>
    </w:p>
    <w:p w14:paraId="6EB5ACFA" w14:textId="77777777" w:rsidR="00147DBB" w:rsidRPr="00E53521" w:rsidRDefault="00147DBB" w:rsidP="00AC1CE2">
      <w:pPr>
        <w:pStyle w:val="Default"/>
        <w:ind w:firstLine="720"/>
        <w:jc w:val="both"/>
        <w:rPr>
          <w:rFonts w:ascii="Times New Roman" w:eastAsia="Calibri" w:hAnsi="Times New Roman" w:cs="Times New Roman"/>
          <w:color w:val="auto"/>
          <w:lang w:val="sr-Cyrl-BA"/>
        </w:rPr>
      </w:pPr>
    </w:p>
    <w:p w14:paraId="334B2617" w14:textId="08002812" w:rsidR="00166025" w:rsidRPr="00E53521" w:rsidRDefault="00BD5717" w:rsidP="00AC1CE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lastRenderedPageBreak/>
        <w:t>Novčana</w:t>
      </w:r>
      <w:r w:rsidR="00E428BA" w:rsidRPr="00E53521">
        <w:rPr>
          <w:rFonts w:ascii="Times New Roman" w:hAnsi="Times New Roman"/>
          <w:sz w:val="24"/>
          <w:szCs w:val="24"/>
          <w:lang w:val="sr-Cyrl-BA"/>
        </w:rPr>
        <w:t xml:space="preserve"> </w:t>
      </w:r>
      <w:r>
        <w:rPr>
          <w:rFonts w:ascii="Times New Roman" w:hAnsi="Times New Roman"/>
          <w:sz w:val="24"/>
          <w:szCs w:val="24"/>
          <w:lang w:val="sr-Cyrl-BA"/>
        </w:rPr>
        <w:t>vrijednost</w:t>
      </w:r>
      <w:r w:rsidR="00E428BA" w:rsidRPr="00E53521">
        <w:rPr>
          <w:rFonts w:ascii="Times New Roman" w:hAnsi="Times New Roman"/>
          <w:sz w:val="24"/>
          <w:szCs w:val="24"/>
          <w:lang w:val="sr-Cyrl-BA"/>
        </w:rPr>
        <w:t xml:space="preserve"> </w:t>
      </w:r>
      <w:r>
        <w:rPr>
          <w:rFonts w:ascii="Times New Roman" w:hAnsi="Times New Roman"/>
          <w:sz w:val="24"/>
          <w:szCs w:val="24"/>
          <w:lang w:val="sr-Cyrl-BA"/>
        </w:rPr>
        <w:t>koja</w:t>
      </w:r>
      <w:r w:rsidR="00E428BA" w:rsidRPr="00E53521">
        <w:rPr>
          <w:rFonts w:ascii="Times New Roman" w:hAnsi="Times New Roman"/>
          <w:sz w:val="24"/>
          <w:szCs w:val="24"/>
          <w:lang w:val="sr-Cyrl-BA"/>
        </w:rPr>
        <w:t xml:space="preserve"> </w:t>
      </w:r>
      <w:r>
        <w:rPr>
          <w:rFonts w:ascii="Times New Roman" w:hAnsi="Times New Roman"/>
          <w:sz w:val="24"/>
          <w:szCs w:val="24"/>
          <w:lang w:val="sr-Cyrl-BA"/>
        </w:rPr>
        <w:t>se</w:t>
      </w:r>
      <w:r w:rsidR="00E428BA" w:rsidRPr="00E53521">
        <w:rPr>
          <w:rFonts w:ascii="Times New Roman" w:hAnsi="Times New Roman"/>
          <w:sz w:val="24"/>
          <w:szCs w:val="24"/>
          <w:lang w:val="sr-Cyrl-BA"/>
        </w:rPr>
        <w:t xml:space="preserve"> </w:t>
      </w:r>
      <w:r>
        <w:rPr>
          <w:rFonts w:ascii="Times New Roman" w:hAnsi="Times New Roman"/>
          <w:sz w:val="24"/>
          <w:szCs w:val="24"/>
          <w:lang w:val="sr-Cyrl-BA"/>
        </w:rPr>
        <w:t>ne</w:t>
      </w:r>
      <w:r w:rsidR="00E428BA" w:rsidRPr="00E53521">
        <w:rPr>
          <w:rFonts w:ascii="Times New Roman" w:hAnsi="Times New Roman"/>
          <w:sz w:val="24"/>
          <w:szCs w:val="24"/>
          <w:lang w:val="sr-Cyrl-BA"/>
        </w:rPr>
        <w:t xml:space="preserve"> </w:t>
      </w:r>
      <w:r>
        <w:rPr>
          <w:rFonts w:ascii="Times New Roman" w:hAnsi="Times New Roman"/>
          <w:sz w:val="24"/>
          <w:szCs w:val="24"/>
          <w:lang w:val="sr-Cyrl-BA"/>
        </w:rPr>
        <w:t>smatra</w:t>
      </w:r>
      <w:r w:rsidR="00E428BA" w:rsidRPr="00E53521">
        <w:rPr>
          <w:rFonts w:ascii="Times New Roman" w:hAnsi="Times New Roman"/>
          <w:sz w:val="24"/>
          <w:szCs w:val="24"/>
          <w:lang w:val="sr-Cyrl-BA"/>
        </w:rPr>
        <w:t xml:space="preserve"> </w:t>
      </w:r>
      <w:r>
        <w:rPr>
          <w:rFonts w:ascii="Times New Roman" w:hAnsi="Times New Roman"/>
          <w:sz w:val="24"/>
          <w:szCs w:val="24"/>
          <w:lang w:val="sr-Cyrl-BA"/>
        </w:rPr>
        <w:t>elektronskim</w:t>
      </w:r>
      <w:r w:rsidR="00E428BA" w:rsidRPr="00E53521">
        <w:rPr>
          <w:rFonts w:ascii="Times New Roman" w:hAnsi="Times New Roman"/>
          <w:sz w:val="24"/>
          <w:szCs w:val="24"/>
          <w:lang w:val="sr-Cyrl-BA"/>
        </w:rPr>
        <w:t xml:space="preserve"> </w:t>
      </w:r>
      <w:r>
        <w:rPr>
          <w:rFonts w:ascii="Times New Roman" w:hAnsi="Times New Roman"/>
          <w:sz w:val="24"/>
          <w:szCs w:val="24"/>
          <w:lang w:val="sr-Cyrl-BA"/>
        </w:rPr>
        <w:t>novcem</w:t>
      </w:r>
    </w:p>
    <w:p w14:paraId="65011732" w14:textId="4529B550" w:rsidR="00166025" w:rsidRPr="00E53521" w:rsidRDefault="00BD5717" w:rsidP="00AC1CE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Član</w:t>
      </w:r>
      <w:r w:rsidR="00166025" w:rsidRPr="00E53521">
        <w:rPr>
          <w:rFonts w:ascii="Times New Roman" w:hAnsi="Times New Roman"/>
          <w:sz w:val="24"/>
          <w:szCs w:val="24"/>
          <w:lang w:val="sr-Cyrl-BA"/>
        </w:rPr>
        <w:t xml:space="preserve"> 3.</w:t>
      </w:r>
    </w:p>
    <w:p w14:paraId="75E3C702" w14:textId="77777777" w:rsidR="00166025" w:rsidRPr="00E53521" w:rsidRDefault="00166025" w:rsidP="00AC1CE2">
      <w:pPr>
        <w:spacing w:after="0" w:line="240" w:lineRule="auto"/>
        <w:jc w:val="both"/>
        <w:rPr>
          <w:rFonts w:ascii="Times New Roman" w:hAnsi="Times New Roman"/>
          <w:sz w:val="24"/>
          <w:szCs w:val="24"/>
          <w:lang w:val="sr-Cyrl-BA"/>
        </w:rPr>
      </w:pPr>
    </w:p>
    <w:p w14:paraId="3E567C81" w14:textId="24C5B707" w:rsidR="00166025" w:rsidRPr="00E53521" w:rsidRDefault="004A6388"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670522" w:rsidRPr="00E53521">
        <w:rPr>
          <w:rFonts w:ascii="Times New Roman" w:hAnsi="Times New Roman"/>
          <w:sz w:val="24"/>
          <w:szCs w:val="24"/>
          <w:lang w:val="sr-Cyrl-BA"/>
        </w:rPr>
        <w:t xml:space="preserve">(1) </w:t>
      </w:r>
      <w:r w:rsidR="00BD5717">
        <w:rPr>
          <w:rFonts w:ascii="Times New Roman" w:hAnsi="Times New Roman"/>
          <w:sz w:val="24"/>
          <w:szCs w:val="24"/>
          <w:lang w:val="sr-Cyrl-BA"/>
        </w:rPr>
        <w:t>U</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smislu</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ovog</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00DB78D2" w:rsidRPr="00E53521">
        <w:rPr>
          <w:rFonts w:ascii="Times New Roman" w:hAnsi="Times New Roman"/>
          <w:sz w:val="24"/>
          <w:szCs w:val="24"/>
          <w:lang w:val="sr-Cyrl-BA"/>
        </w:rPr>
        <w:t>,</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elektronskim</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novcem</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smatra</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166025" w:rsidRPr="00E53521">
        <w:rPr>
          <w:rFonts w:ascii="Times New Roman" w:hAnsi="Times New Roman"/>
          <w:sz w:val="24"/>
          <w:szCs w:val="24"/>
          <w:lang w:val="sr-Cyrl-BA"/>
        </w:rPr>
        <w:t>:</w:t>
      </w:r>
    </w:p>
    <w:p w14:paraId="56476BDE" w14:textId="1C89E7CD" w:rsidR="004A6388" w:rsidRPr="00E53521" w:rsidRDefault="00E80418" w:rsidP="00AC1CE2">
      <w:pPr>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1) </w:t>
      </w:r>
      <w:r w:rsidR="00BD5717">
        <w:rPr>
          <w:rFonts w:ascii="Times New Roman" w:hAnsi="Times New Roman"/>
          <w:sz w:val="24"/>
          <w:szCs w:val="24"/>
          <w:lang w:val="sr-Cyrl-BA"/>
        </w:rPr>
        <w:t>novčana</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vrijednost</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pohranjena</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instrumentima</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00296CD1"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296CD1" w:rsidRPr="00E53521">
        <w:rPr>
          <w:rFonts w:ascii="Times New Roman" w:hAnsi="Times New Roman"/>
          <w:sz w:val="24"/>
          <w:szCs w:val="24"/>
          <w:lang w:val="sr-Cyrl-BA"/>
        </w:rPr>
        <w:t xml:space="preserve"> </w:t>
      </w:r>
      <w:r w:rsidR="00BD5717">
        <w:rPr>
          <w:rFonts w:ascii="Times New Roman" w:hAnsi="Times New Roman"/>
          <w:sz w:val="24"/>
          <w:szCs w:val="24"/>
          <w:lang w:val="sr-Cyrl-BA"/>
        </w:rPr>
        <w:t>mogu</w:t>
      </w:r>
      <w:r w:rsidR="00296CD1" w:rsidRPr="00E53521">
        <w:rPr>
          <w:rFonts w:ascii="Times New Roman" w:hAnsi="Times New Roman"/>
          <w:sz w:val="24"/>
          <w:szCs w:val="24"/>
          <w:lang w:val="sr-Cyrl-BA"/>
        </w:rPr>
        <w:t xml:space="preserve"> </w:t>
      </w:r>
      <w:r w:rsidR="00BD5717">
        <w:rPr>
          <w:rFonts w:ascii="Times New Roman" w:hAnsi="Times New Roman"/>
          <w:sz w:val="24"/>
          <w:szCs w:val="24"/>
          <w:lang w:val="sr-Cyrl-BA"/>
        </w:rPr>
        <w:t>upotrebljavati</w:t>
      </w:r>
      <w:r w:rsidR="00296CD1" w:rsidRPr="00E53521">
        <w:rPr>
          <w:rFonts w:ascii="Times New Roman" w:hAnsi="Times New Roman"/>
          <w:sz w:val="24"/>
          <w:szCs w:val="24"/>
          <w:lang w:val="sr-Cyrl-BA"/>
        </w:rPr>
        <w:t xml:space="preserve"> </w:t>
      </w:r>
      <w:r w:rsidR="00BD5717">
        <w:rPr>
          <w:rFonts w:ascii="Times New Roman" w:hAnsi="Times New Roman"/>
          <w:sz w:val="24"/>
          <w:szCs w:val="24"/>
          <w:lang w:val="sr-Cyrl-BA"/>
        </w:rPr>
        <w:t>samo</w:t>
      </w:r>
      <w:r w:rsidR="00296CD1" w:rsidRPr="00E53521">
        <w:rPr>
          <w:rFonts w:ascii="Times New Roman" w:hAnsi="Times New Roman"/>
          <w:sz w:val="24"/>
          <w:szCs w:val="24"/>
          <w:lang w:val="sr-Cyrl-BA"/>
        </w:rPr>
        <w:t xml:space="preserve"> </w:t>
      </w:r>
      <w:r w:rsidR="00BD5717">
        <w:rPr>
          <w:rFonts w:ascii="Times New Roman" w:hAnsi="Times New Roman"/>
          <w:sz w:val="24"/>
          <w:szCs w:val="24"/>
          <w:lang w:val="sr-Cyrl-BA"/>
        </w:rPr>
        <w:t>ograničeno</w:t>
      </w:r>
      <w:r w:rsidR="00296CD1"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296CD1"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00296CD1" w:rsidRPr="00E53521">
        <w:rPr>
          <w:rFonts w:ascii="Times New Roman" w:hAnsi="Times New Roman"/>
          <w:sz w:val="24"/>
          <w:szCs w:val="24"/>
          <w:lang w:val="sr-Cyrl-BA"/>
        </w:rPr>
        <w:t xml:space="preserve"> </w:t>
      </w:r>
      <w:r w:rsidR="00BD5717">
        <w:rPr>
          <w:rFonts w:ascii="Times New Roman" w:hAnsi="Times New Roman"/>
          <w:sz w:val="24"/>
          <w:szCs w:val="24"/>
          <w:lang w:val="sr-Cyrl-BA"/>
        </w:rPr>
        <w:t>ispunjavaju</w:t>
      </w:r>
      <w:r w:rsidR="00296CD1" w:rsidRPr="00E53521">
        <w:rPr>
          <w:rFonts w:ascii="Times New Roman" w:hAnsi="Times New Roman"/>
          <w:sz w:val="24"/>
          <w:szCs w:val="24"/>
          <w:lang w:val="sr-Cyrl-BA"/>
        </w:rPr>
        <w:t xml:space="preserve"> </w:t>
      </w:r>
      <w:r w:rsidR="00BD5717">
        <w:rPr>
          <w:rFonts w:ascii="Times New Roman" w:hAnsi="Times New Roman"/>
          <w:sz w:val="24"/>
          <w:szCs w:val="24"/>
          <w:lang w:val="sr-Cyrl-BA"/>
        </w:rPr>
        <w:t>jedan</w:t>
      </w:r>
      <w:r w:rsidR="00296CD1"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00296CD1" w:rsidRPr="00E53521">
        <w:rPr>
          <w:rFonts w:ascii="Times New Roman" w:hAnsi="Times New Roman"/>
          <w:sz w:val="24"/>
          <w:szCs w:val="24"/>
          <w:lang w:val="sr-Cyrl-BA"/>
        </w:rPr>
        <w:t xml:space="preserve"> </w:t>
      </w:r>
      <w:r w:rsidR="00BD5717">
        <w:rPr>
          <w:rFonts w:ascii="Times New Roman" w:hAnsi="Times New Roman"/>
          <w:sz w:val="24"/>
          <w:szCs w:val="24"/>
          <w:lang w:val="sr-Cyrl-BA"/>
        </w:rPr>
        <w:t>sljedećih</w:t>
      </w:r>
      <w:r w:rsidR="00296CD1" w:rsidRPr="00E53521">
        <w:rPr>
          <w:rFonts w:ascii="Times New Roman" w:hAnsi="Times New Roman"/>
          <w:sz w:val="24"/>
          <w:szCs w:val="24"/>
          <w:lang w:val="sr-Cyrl-BA"/>
        </w:rPr>
        <w:t xml:space="preserve"> </w:t>
      </w:r>
      <w:r w:rsidR="00BD5717">
        <w:rPr>
          <w:rFonts w:ascii="Times New Roman" w:hAnsi="Times New Roman"/>
          <w:sz w:val="24"/>
          <w:szCs w:val="24"/>
          <w:lang w:val="sr-Cyrl-BA"/>
        </w:rPr>
        <w:t>uslova</w:t>
      </w:r>
      <w:r w:rsidR="00296CD1" w:rsidRPr="00E53521">
        <w:rPr>
          <w:rFonts w:ascii="Times New Roman" w:hAnsi="Times New Roman"/>
          <w:sz w:val="24"/>
          <w:szCs w:val="24"/>
          <w:lang w:val="sr-Cyrl-BA"/>
        </w:rPr>
        <w:t>:</w:t>
      </w:r>
    </w:p>
    <w:p w14:paraId="6C00A446" w14:textId="7F2B2A05" w:rsidR="004A6388" w:rsidRPr="00E53521" w:rsidRDefault="004A6388" w:rsidP="00AC1CE2">
      <w:pPr>
        <w:spacing w:after="0" w:line="240" w:lineRule="auto"/>
        <w:ind w:firstLine="900"/>
        <w:jc w:val="both"/>
        <w:rPr>
          <w:rFonts w:ascii="Times New Roman" w:hAnsi="Times New Roman"/>
          <w:sz w:val="24"/>
          <w:szCs w:val="24"/>
          <w:lang w:val="sr-Cyrl-BA"/>
        </w:rPr>
      </w:pPr>
      <w:r w:rsidRPr="00E53521">
        <w:rPr>
          <w:rFonts w:ascii="Times New Roman" w:hAnsi="Times New Roman"/>
          <w:sz w:val="24"/>
          <w:szCs w:val="24"/>
          <w:lang w:val="sr-Cyrl-BA"/>
        </w:rPr>
        <w:t xml:space="preserve">1. </w:t>
      </w:r>
      <w:r w:rsidR="00BD5717">
        <w:rPr>
          <w:rFonts w:ascii="Times New Roman" w:hAnsi="Times New Roman"/>
          <w:sz w:val="24"/>
          <w:szCs w:val="24"/>
          <w:lang w:val="sr-Cyrl-BA"/>
        </w:rPr>
        <w:t>omogućavaju</w:t>
      </w:r>
      <w:r w:rsidR="00B03B91" w:rsidRPr="00E53521">
        <w:rPr>
          <w:rFonts w:ascii="Times New Roman" w:hAnsi="Times New Roman"/>
          <w:sz w:val="24"/>
          <w:szCs w:val="24"/>
          <w:lang w:val="sr-Cyrl-BA"/>
        </w:rPr>
        <w:t xml:space="preserve"> </w:t>
      </w:r>
      <w:r w:rsidR="00BD5717">
        <w:rPr>
          <w:rFonts w:ascii="Times New Roman" w:hAnsi="Times New Roman"/>
          <w:sz w:val="24"/>
          <w:szCs w:val="24"/>
          <w:lang w:val="sr-Cyrl-BA"/>
        </w:rPr>
        <w:t>imaocu</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kupovinu</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robe</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isključivo</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prostorijama</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izdavaoca</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tog</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instrumenta</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skladu</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ugovorom</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s</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tim</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izdavaocem</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kod</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ograničene</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mreže</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prodavaca</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robe</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ograničen</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izbor</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robe</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0F5F48"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w:t>
      </w:r>
      <w:r w:rsidR="000F5F48" w:rsidRPr="00E53521">
        <w:rPr>
          <w:rFonts w:ascii="Times New Roman" w:hAnsi="Times New Roman"/>
          <w:sz w:val="24"/>
          <w:szCs w:val="24"/>
          <w:lang w:val="sr-Cyrl-BA"/>
        </w:rPr>
        <w:t>,</w:t>
      </w:r>
    </w:p>
    <w:p w14:paraId="76F55D7A" w14:textId="4C9145C1" w:rsidR="00973237" w:rsidRPr="00E53521" w:rsidRDefault="004A6388" w:rsidP="00AC1CE2">
      <w:pPr>
        <w:spacing w:after="0" w:line="240" w:lineRule="auto"/>
        <w:ind w:firstLine="900"/>
        <w:jc w:val="both"/>
        <w:rPr>
          <w:rFonts w:ascii="Times New Roman" w:hAnsi="Times New Roman"/>
          <w:sz w:val="24"/>
          <w:szCs w:val="24"/>
          <w:lang w:val="sr-Cyrl-BA"/>
        </w:rPr>
      </w:pPr>
      <w:r w:rsidRPr="00E53521">
        <w:rPr>
          <w:rFonts w:ascii="Times New Roman" w:hAnsi="Times New Roman"/>
          <w:sz w:val="24"/>
          <w:szCs w:val="24"/>
          <w:lang w:val="sr-Cyrl-BA"/>
        </w:rPr>
        <w:t xml:space="preserve">2. </w:t>
      </w:r>
      <w:r w:rsidR="00BD5717">
        <w:rPr>
          <w:rFonts w:ascii="Times New Roman" w:hAnsi="Times New Roman"/>
          <w:sz w:val="24"/>
          <w:szCs w:val="24"/>
          <w:lang w:val="sr-Cyrl-BA"/>
        </w:rPr>
        <w:t>da</w:t>
      </w:r>
      <w:r w:rsidR="00B70707" w:rsidRPr="00E53521">
        <w:rPr>
          <w:rFonts w:ascii="Times New Roman" w:hAnsi="Times New Roman"/>
          <w:sz w:val="24"/>
          <w:szCs w:val="24"/>
          <w:lang w:val="sr-Cyrl-BA"/>
        </w:rPr>
        <w:t xml:space="preserve"> </w:t>
      </w:r>
      <w:r w:rsidR="00BD5717">
        <w:rPr>
          <w:rFonts w:ascii="Times New Roman" w:hAnsi="Times New Roman"/>
          <w:sz w:val="24"/>
          <w:szCs w:val="24"/>
          <w:lang w:val="sr-Cyrl-BA"/>
        </w:rPr>
        <w:t>ga</w:t>
      </w:r>
      <w:r w:rsidR="00B70707" w:rsidRPr="00E53521">
        <w:rPr>
          <w:rFonts w:ascii="Times New Roman" w:hAnsi="Times New Roman"/>
          <w:sz w:val="24"/>
          <w:szCs w:val="24"/>
          <w:lang w:val="sr-Cyrl-BA"/>
        </w:rPr>
        <w:t xml:space="preserve"> </w:t>
      </w:r>
      <w:r w:rsidR="00BD5717">
        <w:rPr>
          <w:rFonts w:ascii="Times New Roman" w:hAnsi="Times New Roman"/>
          <w:sz w:val="24"/>
          <w:szCs w:val="24"/>
          <w:lang w:val="sr-Cyrl-BA"/>
        </w:rPr>
        <w:t>izdaje</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Ministarstvo</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finansija</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organi</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jedinica</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lokalne</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samouprave</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Republici</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Srpskoj</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E80418" w:rsidRPr="00E53521">
        <w:rPr>
          <w:rFonts w:ascii="Times New Roman" w:hAnsi="Times New Roman"/>
          <w:sz w:val="24"/>
          <w:szCs w:val="24"/>
          <w:lang w:val="sr-Cyrl-BA"/>
        </w:rPr>
        <w:t xml:space="preserve"> </w:t>
      </w:r>
      <w:r w:rsidR="00BD5717">
        <w:rPr>
          <w:rFonts w:ascii="Times New Roman" w:hAnsi="Times New Roman"/>
          <w:sz w:val="24"/>
          <w:szCs w:val="24"/>
          <w:lang w:val="sr-Cyrl-BA"/>
        </w:rPr>
        <w:t>subjekti</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javnim</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ovlašćenjima</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posebne</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socijalne</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svrhe</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sticanje</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određene</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robe</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973237" w:rsidRPr="00E53521">
        <w:rPr>
          <w:rFonts w:ascii="Times New Roman" w:hAnsi="Times New Roman"/>
          <w:sz w:val="24"/>
          <w:szCs w:val="24"/>
          <w:lang w:val="sr-Cyrl-BA"/>
        </w:rPr>
        <w:t xml:space="preserve"> </w:t>
      </w:r>
      <w:r w:rsidR="00BD5717">
        <w:rPr>
          <w:rFonts w:ascii="Times New Roman" w:hAnsi="Times New Roman"/>
          <w:sz w:val="24"/>
          <w:szCs w:val="24"/>
          <w:lang w:val="sr-Cyrl-BA"/>
        </w:rPr>
        <w:t>usluge</w:t>
      </w:r>
      <w:r w:rsidR="00943C54"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00943C54" w:rsidRPr="00E53521">
        <w:rPr>
          <w:rFonts w:ascii="Times New Roman" w:hAnsi="Times New Roman"/>
          <w:sz w:val="24"/>
          <w:szCs w:val="24"/>
          <w:lang w:val="sr-Cyrl-BA"/>
        </w:rPr>
        <w:t xml:space="preserve"> </w:t>
      </w:r>
      <w:r w:rsidR="00BD5717">
        <w:rPr>
          <w:rFonts w:ascii="Times New Roman" w:hAnsi="Times New Roman"/>
          <w:sz w:val="24"/>
          <w:szCs w:val="24"/>
          <w:lang w:val="sr-Cyrl-BA"/>
        </w:rPr>
        <w:t>prodavca</w:t>
      </w:r>
      <w:r w:rsidR="00943C54"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00943C54"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izdavaocem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zaključen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ugovor</w:t>
      </w:r>
      <w:r w:rsidRPr="00E53521">
        <w:rPr>
          <w:rFonts w:ascii="Times New Roman" w:hAnsi="Times New Roman"/>
          <w:sz w:val="24"/>
          <w:szCs w:val="24"/>
          <w:lang w:val="sr-Cyrl-BA"/>
        </w:rPr>
        <w:t>,</w:t>
      </w:r>
    </w:p>
    <w:p w14:paraId="41D951C7" w14:textId="27846DF6" w:rsidR="00DE27F8" w:rsidRPr="00E53521" w:rsidRDefault="00E80418" w:rsidP="00AC1CE2">
      <w:pPr>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2</w:t>
      </w:r>
      <w:r w:rsidR="004628BF"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novčana</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vrijednost</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koja</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koristi</w:t>
      </w:r>
      <w:r w:rsidR="00AD470B"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AD470B" w:rsidRPr="00E53521">
        <w:rPr>
          <w:rFonts w:ascii="Times New Roman" w:hAnsi="Times New Roman"/>
          <w:sz w:val="24"/>
          <w:szCs w:val="24"/>
          <w:lang w:val="sr-Cyrl-BA"/>
        </w:rPr>
        <w:t xml:space="preserve"> </w:t>
      </w:r>
      <w:r w:rsidR="00BD5717">
        <w:rPr>
          <w:rFonts w:ascii="Times New Roman" w:hAnsi="Times New Roman"/>
          <w:sz w:val="24"/>
          <w:szCs w:val="24"/>
          <w:lang w:val="sr-Cyrl-BA"/>
        </w:rPr>
        <w:t>izvršenje</w:t>
      </w:r>
      <w:r w:rsidR="00AD470B" w:rsidRPr="00E53521">
        <w:rPr>
          <w:rFonts w:ascii="Times New Roman" w:hAnsi="Times New Roman"/>
          <w:sz w:val="24"/>
          <w:szCs w:val="24"/>
          <w:lang w:val="sr-Cyrl-BA"/>
        </w:rPr>
        <w:t xml:space="preserve"> </w:t>
      </w:r>
      <w:r w:rsidR="00BD5717">
        <w:rPr>
          <w:rFonts w:ascii="Times New Roman" w:hAnsi="Times New Roman"/>
          <w:sz w:val="24"/>
          <w:szCs w:val="24"/>
          <w:lang w:val="sr-Cyrl-BA"/>
        </w:rPr>
        <w:t>platne</w:t>
      </w:r>
      <w:r w:rsidR="00AD470B" w:rsidRPr="00E53521">
        <w:rPr>
          <w:rFonts w:ascii="Times New Roman" w:hAnsi="Times New Roman"/>
          <w:sz w:val="24"/>
          <w:szCs w:val="24"/>
          <w:lang w:val="sr-Cyrl-BA"/>
        </w:rPr>
        <w:t xml:space="preserve"> </w:t>
      </w:r>
      <w:r w:rsidR="00BD5717">
        <w:rPr>
          <w:rFonts w:ascii="Times New Roman" w:hAnsi="Times New Roman"/>
          <w:sz w:val="24"/>
          <w:szCs w:val="24"/>
          <w:lang w:val="sr-Cyrl-BA"/>
        </w:rPr>
        <w:t>transakcije</w:t>
      </w:r>
      <w:r w:rsidR="00B23236" w:rsidRPr="00E53521">
        <w:rPr>
          <w:rFonts w:ascii="Times New Roman" w:hAnsi="Times New Roman"/>
          <w:sz w:val="24"/>
          <w:szCs w:val="24"/>
          <w:lang w:val="sr-Cyrl-BA"/>
        </w:rPr>
        <w:t xml:space="preserve"> </w:t>
      </w:r>
      <w:r w:rsidR="00BD5717">
        <w:rPr>
          <w:rFonts w:ascii="Times New Roman" w:hAnsi="Times New Roman"/>
          <w:sz w:val="24"/>
          <w:szCs w:val="24"/>
          <w:lang w:val="sr-Cyrl-BA"/>
        </w:rPr>
        <w:t>koju</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vrši</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pružalac</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elektronskih</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komunikacionih</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mreža</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pružaju</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uz</w:t>
      </w:r>
      <w:r w:rsidR="007A2D80"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elektronske</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komunikacione</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usluge</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korisnika</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te</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mreže</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usluge</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pri</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čemu</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korisnik</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unaprijed</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uplaćuje</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sredstva</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tom</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pružaocu</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DE27F8" w:rsidRPr="00E53521">
        <w:rPr>
          <w:rFonts w:ascii="Times New Roman" w:hAnsi="Times New Roman"/>
          <w:sz w:val="24"/>
          <w:szCs w:val="24"/>
          <w:lang w:val="sr-Cyrl-BA"/>
        </w:rPr>
        <w:t xml:space="preserve"> </w:t>
      </w:r>
      <w:r w:rsidR="00BD5717">
        <w:rPr>
          <w:rFonts w:ascii="Times New Roman" w:hAnsi="Times New Roman"/>
          <w:sz w:val="24"/>
          <w:szCs w:val="24"/>
          <w:lang w:val="sr-Cyrl-BA"/>
        </w:rPr>
        <w:t>to</w:t>
      </w:r>
      <w:r w:rsidR="00DE27F8" w:rsidRPr="00E53521">
        <w:rPr>
          <w:rFonts w:ascii="Times New Roman" w:hAnsi="Times New Roman"/>
          <w:sz w:val="24"/>
          <w:szCs w:val="24"/>
          <w:lang w:val="sr-Cyrl-BA"/>
        </w:rPr>
        <w:t>:</w:t>
      </w:r>
    </w:p>
    <w:p w14:paraId="5FC1CC8A" w14:textId="7AB85ED2" w:rsidR="007C03A8" w:rsidRPr="00E53521" w:rsidRDefault="007C03A8" w:rsidP="00AC1CE2">
      <w:pPr>
        <w:spacing w:after="0" w:line="240" w:lineRule="auto"/>
        <w:ind w:firstLine="900"/>
        <w:jc w:val="both"/>
        <w:rPr>
          <w:rFonts w:ascii="Times New Roman" w:hAnsi="Times New Roman"/>
          <w:sz w:val="24"/>
          <w:szCs w:val="24"/>
          <w:lang w:val="sr-Cyrl-BA"/>
        </w:rPr>
      </w:pPr>
      <w:r w:rsidRPr="00E53521">
        <w:rPr>
          <w:rFonts w:ascii="Times New Roman" w:hAnsi="Times New Roman"/>
          <w:sz w:val="24"/>
          <w:szCs w:val="24"/>
          <w:lang w:val="sr-Cyrl-BA"/>
        </w:rPr>
        <w:t xml:space="preserve">1.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kupovinu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digitalnih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sadržaja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govornih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bez</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obzira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uređaj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koristi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kupovinu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korišćenje</w:t>
      </w:r>
      <w:r w:rsidR="00370ABE" w:rsidRPr="00E53521">
        <w:rPr>
          <w:rFonts w:ascii="Times New Roman" w:hAnsi="Times New Roman"/>
          <w:sz w:val="24"/>
          <w:szCs w:val="24"/>
          <w:lang w:val="sr-Cyrl-BA"/>
        </w:rPr>
        <w:t xml:space="preserve"> </w:t>
      </w:r>
      <w:r w:rsidR="00BD5717">
        <w:rPr>
          <w:rFonts w:ascii="Times New Roman" w:hAnsi="Times New Roman"/>
          <w:sz w:val="24"/>
          <w:szCs w:val="24"/>
          <w:lang w:val="sr-Cyrl-BA"/>
        </w:rPr>
        <w:t>digitalnog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sadržaja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00B23236"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B23236" w:rsidRPr="00E53521">
        <w:rPr>
          <w:rFonts w:ascii="Times New Roman" w:hAnsi="Times New Roman"/>
          <w:sz w:val="24"/>
          <w:szCs w:val="24"/>
          <w:lang w:val="sr-Cyrl-BA"/>
        </w:rPr>
        <w:t xml:space="preserve"> </w:t>
      </w:r>
      <w:r w:rsidR="00BD5717">
        <w:rPr>
          <w:rFonts w:ascii="Times New Roman" w:hAnsi="Times New Roman"/>
          <w:sz w:val="24"/>
          <w:szCs w:val="24"/>
          <w:lang w:val="sr-Cyrl-BA"/>
        </w:rPr>
        <w:t>naplaćuju</w:t>
      </w:r>
      <w:r w:rsidR="00B23236" w:rsidRPr="00E53521">
        <w:rPr>
          <w:rFonts w:ascii="Times New Roman" w:hAnsi="Times New Roman"/>
          <w:sz w:val="24"/>
          <w:szCs w:val="24"/>
          <w:lang w:val="sr-Cyrl-BA"/>
        </w:rPr>
        <w:t xml:space="preserve"> </w:t>
      </w:r>
      <w:r w:rsidR="00BD5717">
        <w:rPr>
          <w:rFonts w:ascii="Times New Roman" w:hAnsi="Times New Roman"/>
          <w:sz w:val="24"/>
          <w:szCs w:val="24"/>
          <w:lang w:val="sr-Cyrl-BA"/>
        </w:rPr>
        <w:t>korisniku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zajedno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komunikacionim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uslugama</w:t>
      </w:r>
      <w:r w:rsidR="00922482" w:rsidRPr="00E53521">
        <w:rPr>
          <w:rFonts w:ascii="Times New Roman" w:hAnsi="Times New Roman"/>
          <w:sz w:val="24"/>
          <w:szCs w:val="24"/>
          <w:lang w:val="sr-Cyrl-BA"/>
        </w:rPr>
        <w: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p>
    <w:p w14:paraId="1943A93E" w14:textId="0415A7E3" w:rsidR="00FC38B7" w:rsidRPr="00E53521" w:rsidRDefault="007C03A8" w:rsidP="00AC1CE2">
      <w:pPr>
        <w:spacing w:after="0" w:line="240" w:lineRule="auto"/>
        <w:ind w:firstLine="900"/>
        <w:jc w:val="both"/>
        <w:rPr>
          <w:rFonts w:ascii="Times New Roman" w:hAnsi="Times New Roman"/>
          <w:sz w:val="24"/>
          <w:szCs w:val="24"/>
          <w:lang w:val="sr-Cyrl-BA"/>
        </w:rPr>
      </w:pPr>
      <w:r w:rsidRPr="00E53521">
        <w:rPr>
          <w:rFonts w:ascii="Times New Roman" w:hAnsi="Times New Roman"/>
          <w:sz w:val="24"/>
          <w:szCs w:val="24"/>
          <w:lang w:val="sr-Cyrl-BA"/>
        </w:rPr>
        <w:t xml:space="preserve">2. </w:t>
      </w:r>
      <w:r w:rsidR="00BD5717">
        <w:rPr>
          <w:rFonts w:ascii="Times New Roman" w:hAnsi="Times New Roman"/>
          <w:sz w:val="24"/>
          <w:szCs w:val="24"/>
          <w:lang w:val="sr-Cyrl-BA"/>
        </w:rPr>
        <w:t>koji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pomoću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putem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uređaja</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dobrotvorne</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svrhe</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kupovinu</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karata</w:t>
      </w:r>
      <w:r w:rsidR="007734CE" w:rsidRPr="00E53521">
        <w:rPr>
          <w:rFonts w:ascii="Times New Roman" w:hAnsi="Times New Roman"/>
          <w:sz w:val="24"/>
          <w:szCs w:val="24"/>
          <w:lang w:val="sr-Cyrl-BA"/>
        </w:rPr>
        <w:t xml:space="preserve"> (</w:t>
      </w:r>
      <w:r w:rsidR="00BD5717">
        <w:rPr>
          <w:rFonts w:ascii="Times New Roman" w:hAnsi="Times New Roman"/>
          <w:sz w:val="24"/>
          <w:szCs w:val="24"/>
          <w:lang w:val="sr-Cyrl-BA"/>
        </w:rPr>
        <w:t>karte</w:t>
      </w:r>
      <w:r w:rsidR="007734CE" w:rsidRPr="00E53521">
        <w:rPr>
          <w:rFonts w:ascii="Times New Roman" w:hAnsi="Times New Roman"/>
          <w:sz w:val="24"/>
          <w:szCs w:val="24"/>
          <w:lang w:val="sr-Cyrl-BA"/>
        </w:rPr>
        <w:t xml:space="preserve"> </w:t>
      </w:r>
      <w:r w:rsidR="00BD5717">
        <w:rPr>
          <w:rFonts w:ascii="Times New Roman" w:hAnsi="Times New Roman"/>
          <w:sz w:val="24"/>
          <w:szCs w:val="24"/>
          <w:lang w:val="sr-Cyrl-BA"/>
        </w:rPr>
        <w:t>javnog</w:t>
      </w:r>
      <w:r w:rsidR="007734CE" w:rsidRPr="00E53521">
        <w:rPr>
          <w:rFonts w:ascii="Times New Roman" w:hAnsi="Times New Roman"/>
          <w:sz w:val="24"/>
          <w:szCs w:val="24"/>
          <w:lang w:val="sr-Cyrl-BA"/>
        </w:rPr>
        <w:t xml:space="preserve"> </w:t>
      </w:r>
      <w:r w:rsidR="00BD5717">
        <w:rPr>
          <w:rFonts w:ascii="Times New Roman" w:hAnsi="Times New Roman"/>
          <w:sz w:val="24"/>
          <w:szCs w:val="24"/>
          <w:lang w:val="sr-Cyrl-BA"/>
        </w:rPr>
        <w:t>prevoza</w:t>
      </w:r>
      <w:r w:rsidR="007734CE" w:rsidRPr="00E53521">
        <w:rPr>
          <w:rFonts w:ascii="Times New Roman" w:hAnsi="Times New Roman"/>
          <w:sz w:val="24"/>
          <w:szCs w:val="24"/>
          <w:lang w:val="sr-Cyrl-BA"/>
        </w:rPr>
        <w:t xml:space="preserve">, </w:t>
      </w:r>
      <w:r w:rsidR="00BD5717">
        <w:rPr>
          <w:rFonts w:ascii="Times New Roman" w:hAnsi="Times New Roman"/>
          <w:sz w:val="24"/>
          <w:szCs w:val="24"/>
          <w:lang w:val="sr-Cyrl-BA"/>
        </w:rPr>
        <w:t>parking</w:t>
      </w:r>
      <w:r w:rsidR="007734CE" w:rsidRPr="00E53521">
        <w:rPr>
          <w:rFonts w:ascii="Times New Roman" w:hAnsi="Times New Roman"/>
          <w:sz w:val="24"/>
          <w:szCs w:val="24"/>
          <w:lang w:val="sr-Cyrl-BA"/>
        </w:rPr>
        <w:t>-</w:t>
      </w:r>
      <w:r w:rsidR="00BD5717">
        <w:rPr>
          <w:rFonts w:ascii="Times New Roman" w:hAnsi="Times New Roman"/>
          <w:sz w:val="24"/>
          <w:szCs w:val="24"/>
          <w:lang w:val="sr-Cyrl-BA"/>
        </w:rPr>
        <w:t>karte</w:t>
      </w:r>
      <w:r w:rsidR="005752EC" w:rsidRPr="00E53521">
        <w:rPr>
          <w:rFonts w:ascii="Times New Roman" w:hAnsi="Times New Roman"/>
          <w:sz w:val="24"/>
          <w:szCs w:val="24"/>
          <w:lang w:val="sr-Cyrl-BA"/>
        </w:rPr>
        <w:t xml:space="preserve">, </w:t>
      </w:r>
      <w:r w:rsidR="00BD5717">
        <w:rPr>
          <w:rFonts w:ascii="Times New Roman" w:hAnsi="Times New Roman"/>
          <w:sz w:val="24"/>
          <w:szCs w:val="24"/>
          <w:lang w:val="sr-Cyrl-BA"/>
        </w:rPr>
        <w:t>karte</w:t>
      </w:r>
      <w:r w:rsidR="005752EC"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5752EC" w:rsidRPr="00E53521">
        <w:rPr>
          <w:rFonts w:ascii="Times New Roman" w:hAnsi="Times New Roman"/>
          <w:sz w:val="24"/>
          <w:szCs w:val="24"/>
          <w:lang w:val="sr-Cyrl-BA"/>
        </w:rPr>
        <w:t xml:space="preserve"> </w:t>
      </w:r>
      <w:r w:rsidR="00BD5717">
        <w:rPr>
          <w:rFonts w:ascii="Times New Roman" w:hAnsi="Times New Roman"/>
          <w:sz w:val="24"/>
          <w:szCs w:val="24"/>
          <w:lang w:val="sr-Cyrl-BA"/>
        </w:rPr>
        <w:t>pojedine</w:t>
      </w:r>
      <w:r w:rsidR="005752EC" w:rsidRPr="00E53521">
        <w:rPr>
          <w:rFonts w:ascii="Times New Roman" w:hAnsi="Times New Roman"/>
          <w:sz w:val="24"/>
          <w:szCs w:val="24"/>
          <w:lang w:val="sr-Cyrl-BA"/>
        </w:rPr>
        <w:t xml:space="preserve"> </w:t>
      </w:r>
      <w:r w:rsidR="00BD5717">
        <w:rPr>
          <w:rFonts w:ascii="Times New Roman" w:hAnsi="Times New Roman"/>
          <w:sz w:val="24"/>
          <w:szCs w:val="24"/>
          <w:lang w:val="sr-Cyrl-BA"/>
        </w:rPr>
        <w:t>usluge</w:t>
      </w:r>
      <w:r w:rsidR="00370ABE"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370ABE" w:rsidRPr="00E53521">
        <w:rPr>
          <w:rFonts w:ascii="Times New Roman" w:hAnsi="Times New Roman"/>
          <w:sz w:val="24"/>
          <w:szCs w:val="24"/>
          <w:lang w:val="sr-Cyrl-BA"/>
        </w:rPr>
        <w:t xml:space="preserve"> </w:t>
      </w:r>
      <w:r w:rsidR="00BD5717">
        <w:rPr>
          <w:rFonts w:ascii="Times New Roman" w:hAnsi="Times New Roman"/>
          <w:sz w:val="24"/>
          <w:szCs w:val="24"/>
          <w:lang w:val="sr-Cyrl-BA"/>
        </w:rPr>
        <w:t>sl</w:t>
      </w:r>
      <w:r w:rsidR="00922482" w:rsidRPr="00E53521">
        <w:rPr>
          <w:rFonts w:ascii="Times New Roman" w:hAnsi="Times New Roman"/>
          <w:sz w:val="24"/>
          <w:szCs w:val="24"/>
          <w:lang w:val="sr-Cyrl-BA"/>
        </w:rPr>
        <w:t>.</w:t>
      </w:r>
      <w:r w:rsidR="00370ABE" w:rsidRPr="00E53521">
        <w:rPr>
          <w:rFonts w:ascii="Times New Roman" w:hAnsi="Times New Roman"/>
          <w:sz w:val="24"/>
          <w:szCs w:val="24"/>
          <w:lang w:val="sr-Cyrl-BA"/>
        </w:rPr>
        <w:t>),</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a</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naplaćuju</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korisniku</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zajedno</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elektronskim</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komunikacionim</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uslugama</w:t>
      </w:r>
      <w:r w:rsidR="000349F9" w:rsidRPr="00E53521">
        <w:rPr>
          <w:rFonts w:ascii="Times New Roman" w:hAnsi="Times New Roman"/>
          <w:sz w:val="24"/>
          <w:szCs w:val="24"/>
          <w:lang w:val="sr-Cyrl-BA"/>
        </w:rPr>
        <w:t xml:space="preserve"> </w:t>
      </w:r>
      <w:r w:rsidR="00BD5717">
        <w:rPr>
          <w:rFonts w:ascii="Times New Roman" w:hAnsi="Times New Roman"/>
          <w:sz w:val="24"/>
          <w:szCs w:val="24"/>
          <w:lang w:val="sr-Cyrl-BA"/>
        </w:rPr>
        <w:t>pod</w:t>
      </w:r>
      <w:r w:rsidR="00AD470B" w:rsidRPr="00E53521">
        <w:rPr>
          <w:rFonts w:ascii="Times New Roman" w:hAnsi="Times New Roman"/>
          <w:sz w:val="24"/>
          <w:szCs w:val="24"/>
          <w:lang w:val="sr-Cyrl-BA"/>
        </w:rPr>
        <w:t xml:space="preserve"> </w:t>
      </w:r>
      <w:r w:rsidR="00BD5717">
        <w:rPr>
          <w:rFonts w:ascii="Times New Roman" w:hAnsi="Times New Roman"/>
          <w:sz w:val="24"/>
          <w:szCs w:val="24"/>
          <w:lang w:val="sr-Cyrl-BA"/>
        </w:rPr>
        <w:t>uslovom</w:t>
      </w:r>
      <w:r w:rsidR="00F528F0"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FC38B7" w:rsidRPr="00E53521">
        <w:rPr>
          <w:rFonts w:ascii="Times New Roman" w:hAnsi="Times New Roman"/>
          <w:sz w:val="24"/>
          <w:szCs w:val="24"/>
          <w:lang w:val="sr-Cyrl-BA"/>
        </w:rPr>
        <w:t>:</w:t>
      </w:r>
    </w:p>
    <w:p w14:paraId="43247A86" w14:textId="21842CB8" w:rsidR="00DE27F8" w:rsidRPr="00E53521" w:rsidRDefault="004A6388" w:rsidP="00AC1CE2">
      <w:pPr>
        <w:spacing w:after="0" w:line="240" w:lineRule="auto"/>
        <w:ind w:firstLine="900"/>
        <w:jc w:val="both"/>
        <w:rPr>
          <w:rFonts w:ascii="Times New Roman" w:hAnsi="Times New Roman"/>
          <w:sz w:val="24"/>
          <w:szCs w:val="24"/>
          <w:lang w:val="sr-Cyrl-BA"/>
        </w:rPr>
      </w:pPr>
      <w:r w:rsidRPr="00E53521">
        <w:rPr>
          <w:rFonts w:ascii="Times New Roman" w:hAnsi="Times New Roman"/>
          <w:sz w:val="24"/>
          <w:szCs w:val="24"/>
          <w:lang w:val="sr-Cyrl-BA"/>
        </w:rPr>
        <w:t>–</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iznos</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pojedinačne</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platne</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transakcije</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podt</w:t>
      </w:r>
      <w:r w:rsidR="00513A3D" w:rsidRPr="00E53521">
        <w:rPr>
          <w:rFonts w:ascii="Times New Roman" w:hAnsi="Times New Roman"/>
          <w:sz w:val="24"/>
          <w:szCs w:val="24"/>
          <w:lang w:val="sr-Cyrl-BA"/>
        </w:rPr>
        <w:t>.</w:t>
      </w:r>
      <w:r w:rsidR="00FC38B7" w:rsidRPr="00E53521">
        <w:rPr>
          <w:rFonts w:ascii="Times New Roman" w:hAnsi="Times New Roman"/>
          <w:sz w:val="24"/>
          <w:szCs w:val="24"/>
          <w:lang w:val="sr-Cyrl-BA"/>
        </w:rPr>
        <w:t xml:space="preserve"> 1. </w:t>
      </w:r>
      <w:r w:rsidR="00BD5717">
        <w:rPr>
          <w:rFonts w:ascii="Times New Roman" w:hAnsi="Times New Roman"/>
          <w:sz w:val="24"/>
          <w:szCs w:val="24"/>
          <w:lang w:val="sr-Cyrl-BA"/>
        </w:rPr>
        <w:t>i</w:t>
      </w:r>
      <w:r w:rsidR="00FC38B7" w:rsidRPr="00E53521">
        <w:rPr>
          <w:rFonts w:ascii="Times New Roman" w:hAnsi="Times New Roman"/>
          <w:sz w:val="24"/>
          <w:szCs w:val="24"/>
          <w:lang w:val="sr-Cyrl-BA"/>
        </w:rPr>
        <w:t xml:space="preserve"> 2. </w:t>
      </w:r>
      <w:r w:rsidR="00BD5717">
        <w:rPr>
          <w:rFonts w:ascii="Times New Roman" w:hAnsi="Times New Roman"/>
          <w:sz w:val="24"/>
          <w:szCs w:val="24"/>
          <w:lang w:val="sr-Cyrl-BA"/>
        </w:rPr>
        <w:t>ove</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tačke</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prelazi</w:t>
      </w:r>
      <w:r w:rsidR="00FC38B7" w:rsidRPr="00E53521">
        <w:rPr>
          <w:rFonts w:ascii="Times New Roman" w:hAnsi="Times New Roman"/>
          <w:sz w:val="24"/>
          <w:szCs w:val="24"/>
          <w:lang w:val="sr-Cyrl-BA"/>
        </w:rPr>
        <w:t xml:space="preserve"> </w:t>
      </w:r>
      <w:r w:rsidR="00A97ECD" w:rsidRPr="00E53521">
        <w:rPr>
          <w:rFonts w:ascii="Times New Roman" w:hAnsi="Times New Roman"/>
          <w:sz w:val="24"/>
          <w:szCs w:val="24"/>
          <w:lang w:val="sr-Cyrl-BA"/>
        </w:rPr>
        <w:t>100</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KM</w:t>
      </w:r>
      <w:r w:rsidR="00133664"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F528F0" w:rsidRPr="00E53521">
        <w:rPr>
          <w:rFonts w:ascii="Times New Roman" w:hAnsi="Times New Roman"/>
          <w:sz w:val="24"/>
          <w:szCs w:val="24"/>
          <w:lang w:val="sr-Cyrl-BA"/>
        </w:rPr>
        <w:t xml:space="preserve"> </w:t>
      </w:r>
    </w:p>
    <w:p w14:paraId="6D202BCE" w14:textId="316BBB65" w:rsidR="00F94163" w:rsidRPr="00E53521" w:rsidRDefault="004A6388" w:rsidP="00AC1CE2">
      <w:pPr>
        <w:spacing w:after="0" w:line="240" w:lineRule="auto"/>
        <w:ind w:firstLine="900"/>
        <w:jc w:val="both"/>
        <w:rPr>
          <w:rFonts w:ascii="Times New Roman" w:hAnsi="Times New Roman"/>
          <w:b/>
          <w:sz w:val="24"/>
          <w:szCs w:val="24"/>
          <w:lang w:val="sr-Cyrl-BA"/>
        </w:rPr>
      </w:pPr>
      <w:r w:rsidRPr="00E53521">
        <w:rPr>
          <w:rFonts w:ascii="Times New Roman" w:hAnsi="Times New Roman"/>
          <w:sz w:val="24"/>
          <w:szCs w:val="24"/>
          <w:lang w:val="sr-Cyrl-BA"/>
        </w:rPr>
        <w:t>–</w:t>
      </w:r>
      <w:r w:rsidR="00B23236" w:rsidRPr="00E53521">
        <w:rPr>
          <w:rFonts w:ascii="Times New Roman" w:hAnsi="Times New Roman"/>
          <w:sz w:val="24"/>
          <w:szCs w:val="24"/>
          <w:lang w:val="sr-Cyrl-BA"/>
        </w:rPr>
        <w:t xml:space="preserve"> </w:t>
      </w:r>
      <w:r w:rsidR="00BD5717">
        <w:rPr>
          <w:rFonts w:ascii="Times New Roman" w:hAnsi="Times New Roman"/>
          <w:sz w:val="24"/>
          <w:szCs w:val="24"/>
          <w:lang w:val="sr-Cyrl-BA"/>
        </w:rPr>
        <w:t>ukupan</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iznos</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platnih</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transakcija</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pojedinog</w:t>
      </w:r>
      <w:r w:rsidR="005752EC" w:rsidRPr="00E53521">
        <w:rPr>
          <w:rFonts w:ascii="Times New Roman" w:hAnsi="Times New Roman"/>
          <w:sz w:val="24"/>
          <w:szCs w:val="24"/>
          <w:lang w:val="sr-Cyrl-BA"/>
        </w:rPr>
        <w:t xml:space="preserve"> </w:t>
      </w:r>
      <w:r w:rsidR="00BD5717">
        <w:rPr>
          <w:rFonts w:ascii="Times New Roman" w:hAnsi="Times New Roman"/>
          <w:sz w:val="24"/>
          <w:szCs w:val="24"/>
          <w:lang w:val="sr-Cyrl-BA"/>
        </w:rPr>
        <w:t>korisnika</w:t>
      </w:r>
      <w:r w:rsidR="005752EC"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005752EC" w:rsidRPr="00E53521">
        <w:rPr>
          <w:rFonts w:ascii="Times New Roman" w:hAnsi="Times New Roman"/>
          <w:sz w:val="24"/>
          <w:szCs w:val="24"/>
          <w:lang w:val="sr-Cyrl-BA"/>
        </w:rPr>
        <w:t xml:space="preserve"> </w:t>
      </w:r>
      <w:r w:rsidR="00BD5717">
        <w:rPr>
          <w:rFonts w:ascii="Times New Roman" w:hAnsi="Times New Roman"/>
          <w:sz w:val="24"/>
          <w:szCs w:val="24"/>
          <w:lang w:val="sr-Cyrl-BA"/>
        </w:rPr>
        <w:t>prelazi</w:t>
      </w:r>
      <w:r w:rsidR="005752EC" w:rsidRPr="00E53521">
        <w:rPr>
          <w:rFonts w:ascii="Times New Roman" w:hAnsi="Times New Roman"/>
          <w:sz w:val="24"/>
          <w:szCs w:val="24"/>
          <w:lang w:val="sr-Cyrl-BA"/>
        </w:rPr>
        <w:t xml:space="preserve"> </w:t>
      </w:r>
      <w:r w:rsidR="00A97ECD" w:rsidRPr="00E53521">
        <w:rPr>
          <w:rFonts w:ascii="Times New Roman" w:hAnsi="Times New Roman"/>
          <w:sz w:val="24"/>
          <w:szCs w:val="24"/>
          <w:lang w:val="sr-Cyrl-BA"/>
        </w:rPr>
        <w:t>6</w:t>
      </w:r>
      <w:r w:rsidR="005752EC" w:rsidRPr="00E53521">
        <w:rPr>
          <w:rFonts w:ascii="Times New Roman" w:hAnsi="Times New Roman"/>
          <w:sz w:val="24"/>
          <w:szCs w:val="24"/>
          <w:lang w:val="sr-Cyrl-BA"/>
        </w:rPr>
        <w:t>00</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KM</w:t>
      </w:r>
      <w:r w:rsidR="00FC38B7" w:rsidRPr="00E53521">
        <w:rPr>
          <w:rFonts w:ascii="Times New Roman" w:hAnsi="Times New Roman"/>
          <w:sz w:val="24"/>
          <w:szCs w:val="24"/>
          <w:lang w:val="sr-Cyrl-BA"/>
        </w:rPr>
        <w:t xml:space="preserve"> </w:t>
      </w:r>
      <w:r w:rsidR="00BD5717">
        <w:rPr>
          <w:rFonts w:ascii="Times New Roman" w:hAnsi="Times New Roman"/>
          <w:sz w:val="24"/>
          <w:szCs w:val="24"/>
          <w:lang w:val="sr-Cyrl-BA"/>
        </w:rPr>
        <w:t>mjesečno</w:t>
      </w:r>
      <w:r w:rsidR="001B51EC" w:rsidRPr="00E53521">
        <w:rPr>
          <w:rFonts w:ascii="Times New Roman" w:hAnsi="Times New Roman"/>
          <w:sz w:val="24"/>
          <w:szCs w:val="24"/>
          <w:lang w:val="sr-Cyrl-BA"/>
        </w:rPr>
        <w:t>.</w:t>
      </w:r>
    </w:p>
    <w:p w14:paraId="14C798A9" w14:textId="06F88093" w:rsidR="00C61077" w:rsidRPr="00E53521" w:rsidRDefault="00F82F54" w:rsidP="00AC1CE2">
      <w:pPr>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(2) </w:t>
      </w:r>
      <w:r w:rsidR="00BD5717">
        <w:rPr>
          <w:rFonts w:ascii="Times New Roman" w:hAnsi="Times New Roman"/>
          <w:sz w:val="24"/>
          <w:szCs w:val="24"/>
          <w:lang w:val="sr-Cyrl-BA"/>
        </w:rPr>
        <w:t>Lica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Pr="00E53521">
        <w:rPr>
          <w:rFonts w:ascii="Times New Roman" w:hAnsi="Times New Roman"/>
          <w:sz w:val="24"/>
          <w:szCs w:val="24"/>
          <w:lang w:val="sr-Cyrl-BA"/>
        </w:rPr>
        <w:t xml:space="preserve"> 1. </w:t>
      </w:r>
      <w:r w:rsidR="00BD5717">
        <w:rPr>
          <w:rFonts w:ascii="Times New Roman" w:hAnsi="Times New Roman"/>
          <w:sz w:val="24"/>
          <w:szCs w:val="24"/>
          <w:lang w:val="sr-Cyrl-BA"/>
        </w:rPr>
        <w:t>tačka</w:t>
      </w:r>
      <w:r w:rsidRPr="00E53521">
        <w:rPr>
          <w:rFonts w:ascii="Times New Roman" w:hAnsi="Times New Roman"/>
          <w:sz w:val="24"/>
          <w:szCs w:val="24"/>
          <w:lang w:val="sr-Cyrl-BA"/>
        </w:rPr>
        <w:t xml:space="preserve"> 1</w:t>
      </w:r>
      <w:r w:rsidR="00A77204" w:rsidRPr="00E53521">
        <w:rPr>
          <w:rFonts w:ascii="Times New Roman" w:hAnsi="Times New Roman"/>
          <w:sz w:val="24"/>
          <w:szCs w:val="24"/>
          <w:lang w:val="sr-Cyrl-BA"/>
        </w:rPr>
        <w: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podtačka</w:t>
      </w:r>
      <w:r w:rsidRPr="00E53521">
        <w:rPr>
          <w:rFonts w:ascii="Times New Roman" w:hAnsi="Times New Roman"/>
          <w:sz w:val="24"/>
          <w:szCs w:val="24"/>
          <w:lang w:val="sr-Cyrl-BA"/>
        </w:rPr>
        <w:t xml:space="preserve"> 1.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dužna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obavijeste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ukupan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iznos</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izvršenih</w:t>
      </w:r>
      <w:r w:rsidR="00B022A2" w:rsidRPr="00E53521">
        <w:rPr>
          <w:rFonts w:ascii="Times New Roman" w:hAnsi="Times New Roman"/>
          <w:sz w:val="24"/>
          <w:szCs w:val="24"/>
          <w:lang w:val="sr-Cyrl-BA"/>
        </w:rPr>
        <w:t xml:space="preserve"> </w:t>
      </w:r>
      <w:r w:rsidR="00BD5717">
        <w:rPr>
          <w:rFonts w:ascii="Times New Roman" w:hAnsi="Times New Roman"/>
          <w:sz w:val="24"/>
          <w:szCs w:val="24"/>
          <w:lang w:val="sr-Cyrl-BA"/>
        </w:rPr>
        <w:t>platnih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transakcija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Pr="00E53521">
        <w:rPr>
          <w:rFonts w:ascii="Times New Roman" w:hAnsi="Times New Roman"/>
          <w:sz w:val="24"/>
          <w:szCs w:val="24"/>
          <w:lang w:val="sr-Cyrl-BA"/>
        </w:rPr>
        <w:t xml:space="preserve"> 1. </w:t>
      </w:r>
      <w:r w:rsidR="00BD5717">
        <w:rPr>
          <w:rFonts w:ascii="Times New Roman" w:hAnsi="Times New Roman"/>
          <w:sz w:val="24"/>
          <w:szCs w:val="24"/>
          <w:lang w:val="sr-Cyrl-BA"/>
        </w:rPr>
        <w:t>tačka</w:t>
      </w:r>
      <w:r w:rsidRPr="00E53521">
        <w:rPr>
          <w:rFonts w:ascii="Times New Roman" w:hAnsi="Times New Roman"/>
          <w:sz w:val="24"/>
          <w:szCs w:val="24"/>
          <w:lang w:val="sr-Cyrl-BA"/>
        </w:rPr>
        <w:t xml:space="preserve"> 1</w:t>
      </w:r>
      <w:r w:rsidR="00A77204" w:rsidRPr="00E53521">
        <w:rPr>
          <w:rFonts w:ascii="Times New Roman" w:hAnsi="Times New Roman"/>
          <w:sz w:val="24"/>
          <w:szCs w:val="24"/>
          <w:lang w:val="sr-Cyrl-BA"/>
        </w:rPr>
        <w: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podtačka</w:t>
      </w:r>
      <w:r w:rsidRPr="00E53521">
        <w:rPr>
          <w:rFonts w:ascii="Times New Roman" w:hAnsi="Times New Roman"/>
          <w:sz w:val="24"/>
          <w:szCs w:val="24"/>
          <w:lang w:val="sr-Cyrl-BA"/>
        </w:rPr>
        <w:t xml:space="preserve"> 1.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tokom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prethodnih</w:t>
      </w:r>
      <w:r w:rsidRPr="00E53521">
        <w:rPr>
          <w:rFonts w:ascii="Times New Roman" w:hAnsi="Times New Roman"/>
          <w:sz w:val="24"/>
          <w:szCs w:val="24"/>
          <w:lang w:val="sr-Cyrl-BA"/>
        </w:rPr>
        <w:t xml:space="preserve"> 12 </w:t>
      </w:r>
      <w:r w:rsidR="00BD5717">
        <w:rPr>
          <w:rFonts w:ascii="Times New Roman" w:hAnsi="Times New Roman"/>
          <w:sz w:val="24"/>
          <w:szCs w:val="24"/>
          <w:lang w:val="sr-Cyrl-BA"/>
        </w:rPr>
        <w:t>mjeseci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pređe</w:t>
      </w:r>
      <w:r w:rsidRPr="00E53521">
        <w:rPr>
          <w:rFonts w:ascii="Times New Roman" w:hAnsi="Times New Roman"/>
          <w:sz w:val="24"/>
          <w:szCs w:val="24"/>
          <w:lang w:val="sr-Cyrl-BA"/>
        </w:rPr>
        <w:t xml:space="preserve"> 2.000.000 </w:t>
      </w:r>
      <w:r w:rsidR="00BD5717">
        <w:rPr>
          <w:rFonts w:ascii="Times New Roman" w:hAnsi="Times New Roman"/>
          <w:sz w:val="24"/>
          <w:szCs w:val="24"/>
          <w:lang w:val="sr-Cyrl-BA"/>
        </w:rPr>
        <w:t>KM</w:t>
      </w:r>
      <w:r w:rsidR="00B022A2" w:rsidRPr="00E53521">
        <w:rPr>
          <w:rFonts w:ascii="Times New Roman" w:hAnsi="Times New Roman"/>
          <w:bCs/>
          <w:sz w:val="24"/>
          <w:szCs w:val="24"/>
          <w:lang w:val="sr-Cyrl-BA"/>
        </w:rPr>
        <w:t xml:space="preserve">, </w:t>
      </w:r>
      <w:r w:rsidR="00BD5717">
        <w:rPr>
          <w:rFonts w:ascii="Times New Roman" w:hAnsi="Times New Roman"/>
          <w:bCs/>
          <w:sz w:val="24"/>
          <w:szCs w:val="24"/>
          <w:lang w:val="sr-Cyrl-BA"/>
        </w:rPr>
        <w:t>kao</w:t>
      </w:r>
      <w:r w:rsidR="00B022A2" w:rsidRPr="00E53521">
        <w:rPr>
          <w:rFonts w:ascii="Times New Roman" w:hAnsi="Times New Roman"/>
          <w:bCs/>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ukupnoj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vrijednosti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transakcija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izvršenih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tokom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prethodnih</w:t>
      </w:r>
      <w:r w:rsidRPr="00E53521">
        <w:rPr>
          <w:rFonts w:ascii="Times New Roman" w:hAnsi="Times New Roman"/>
          <w:sz w:val="24"/>
          <w:szCs w:val="24"/>
          <w:lang w:val="sr-Cyrl-BA"/>
        </w:rPr>
        <w:t xml:space="preserve"> 12 </w:t>
      </w:r>
      <w:r w:rsidR="00BD5717">
        <w:rPr>
          <w:rFonts w:ascii="Times New Roman" w:hAnsi="Times New Roman"/>
          <w:sz w:val="24"/>
          <w:szCs w:val="24"/>
          <w:lang w:val="sr-Cyrl-BA"/>
        </w:rPr>
        <w:t>mjeseci</w:t>
      </w:r>
      <w:r w:rsidR="00672BC5" w:rsidRPr="00E53521">
        <w:rPr>
          <w:rFonts w:ascii="Times New Roman" w:hAnsi="Times New Roman"/>
          <w:sz w:val="24"/>
          <w:szCs w:val="24"/>
          <w:lang w:val="sr-Cyrl-BA"/>
        </w:rPr>
        <w: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00C61077" w:rsidRPr="00E53521">
        <w:rPr>
          <w:rFonts w:ascii="Times New Roman" w:hAnsi="Times New Roman"/>
          <w:sz w:val="24"/>
          <w:szCs w:val="24"/>
          <w:lang w:val="sr-Cyrl-BA"/>
        </w:rPr>
        <w:t xml:space="preserve"> </w:t>
      </w:r>
      <w:r w:rsidR="00BD5717">
        <w:rPr>
          <w:rFonts w:ascii="Times New Roman" w:hAnsi="Times New Roman"/>
          <w:sz w:val="24"/>
          <w:szCs w:val="24"/>
          <w:lang w:val="sr-Cyrl-BA"/>
        </w:rPr>
        <w:t>način</w:t>
      </w:r>
      <w:r w:rsidR="00C61077"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C61077"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C61077" w:rsidRPr="00E53521">
        <w:rPr>
          <w:rFonts w:ascii="Times New Roman" w:hAnsi="Times New Roman"/>
          <w:sz w:val="24"/>
          <w:szCs w:val="24"/>
          <w:lang w:val="sr-Cyrl-BA"/>
        </w:rPr>
        <w:t xml:space="preserve"> </w:t>
      </w:r>
      <w:r w:rsidR="00BD5717">
        <w:rPr>
          <w:rFonts w:ascii="Times New Roman" w:hAnsi="Times New Roman"/>
          <w:sz w:val="24"/>
          <w:szCs w:val="24"/>
          <w:lang w:val="sr-Cyrl-BA"/>
        </w:rPr>
        <w:t>roku</w:t>
      </w:r>
      <w:r w:rsidR="00C61077"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00B022A2" w:rsidRPr="00E53521">
        <w:rPr>
          <w:rFonts w:ascii="Times New Roman" w:hAnsi="Times New Roman"/>
          <w:sz w:val="24"/>
          <w:szCs w:val="24"/>
          <w:lang w:val="sr-Cyrl-BA"/>
        </w:rPr>
        <w:t xml:space="preserve"> </w:t>
      </w:r>
      <w:r w:rsidR="00BD5717">
        <w:rPr>
          <w:rFonts w:ascii="Times New Roman" w:hAnsi="Times New Roman"/>
          <w:sz w:val="24"/>
          <w:szCs w:val="24"/>
          <w:lang w:val="sr-Cyrl-BA"/>
        </w:rPr>
        <w:t>odredi</w:t>
      </w:r>
      <w:r w:rsidR="00EB105A"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00C61077" w:rsidRPr="00E53521">
        <w:rPr>
          <w:rFonts w:ascii="Times New Roman" w:hAnsi="Times New Roman"/>
          <w:sz w:val="24"/>
          <w:szCs w:val="24"/>
          <w:lang w:val="sr-Cyrl-BA"/>
        </w:rPr>
        <w:t>.</w:t>
      </w:r>
    </w:p>
    <w:p w14:paraId="243F9DF4" w14:textId="74D7967D" w:rsidR="00F82F54" w:rsidRPr="00E53521" w:rsidRDefault="00F82F54" w:rsidP="00AC1CE2">
      <w:pPr>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(3) </w:t>
      </w:r>
      <w:r w:rsidR="00BD5717">
        <w:rPr>
          <w:rFonts w:ascii="Times New Roman" w:hAnsi="Times New Roman"/>
          <w:sz w:val="24"/>
          <w:szCs w:val="24"/>
          <w:lang w:val="sr-Cyrl-BA"/>
        </w:rPr>
        <w:t>Agencija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ovlašćena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osnovu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obavještenja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Pr="00E53521">
        <w:rPr>
          <w:rFonts w:ascii="Times New Roman" w:hAnsi="Times New Roman"/>
          <w:sz w:val="24"/>
          <w:szCs w:val="24"/>
          <w:lang w:val="sr-Cyrl-BA"/>
        </w:rPr>
        <w:t xml:space="preserve"> 2.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izvrši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provjeru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ispunjenosti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uslova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primjenu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izuzeća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utvrđenih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članom</w:t>
      </w:r>
      <w:r w:rsidRPr="00E53521">
        <w:rPr>
          <w:rFonts w:ascii="Times New Roman" w:hAnsi="Times New Roman"/>
          <w:sz w:val="24"/>
          <w:szCs w:val="24"/>
          <w:lang w:val="sr-Cyrl-BA"/>
        </w:rPr>
        <w:t xml:space="preserve">. </w:t>
      </w:r>
    </w:p>
    <w:p w14:paraId="379B6159" w14:textId="103E2399" w:rsidR="00F82F54" w:rsidRPr="00E53521" w:rsidRDefault="00F82F54" w:rsidP="00AC1CE2">
      <w:pPr>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(4) </w:t>
      </w:r>
      <w:r w:rsidR="00BD5717">
        <w:rPr>
          <w:rFonts w:ascii="Times New Roman" w:hAnsi="Times New Roman"/>
          <w:sz w:val="24"/>
          <w:szCs w:val="24"/>
          <w:lang w:val="sr-Cyrl-BA"/>
        </w:rPr>
        <w:t>Lica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Pr="00E53521">
        <w:rPr>
          <w:rFonts w:ascii="Times New Roman" w:hAnsi="Times New Roman"/>
          <w:sz w:val="24"/>
          <w:szCs w:val="24"/>
          <w:lang w:val="sr-Cyrl-BA"/>
        </w:rPr>
        <w:t xml:space="preserve"> 1. </w:t>
      </w:r>
      <w:r w:rsidR="00BD5717">
        <w:rPr>
          <w:rFonts w:ascii="Times New Roman" w:hAnsi="Times New Roman"/>
          <w:sz w:val="24"/>
          <w:szCs w:val="24"/>
          <w:lang w:val="sr-Cyrl-BA"/>
        </w:rPr>
        <w:t>tačka</w:t>
      </w:r>
      <w:r w:rsidRPr="00E53521">
        <w:rPr>
          <w:rFonts w:ascii="Times New Roman" w:hAnsi="Times New Roman"/>
          <w:sz w:val="24"/>
          <w:szCs w:val="24"/>
          <w:lang w:val="sr-Cyrl-BA"/>
        </w:rPr>
        <w:t xml:space="preserve"> 2</w:t>
      </w:r>
      <w:r w:rsidR="00672BC5" w:rsidRPr="00E53521">
        <w:rPr>
          <w:rFonts w:ascii="Times New Roman" w:hAnsi="Times New Roman"/>
          <w:sz w:val="24"/>
          <w:szCs w:val="24"/>
          <w:lang w:val="sr-Cyrl-BA"/>
        </w:rPr>
        <w: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dužna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obavijeste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obavljanju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6F70FA" w:rsidRPr="00E53521">
        <w:rPr>
          <w:rFonts w:ascii="Times New Roman" w:hAnsi="Times New Roman"/>
          <w:sz w:val="24"/>
          <w:szCs w:val="24"/>
          <w:lang w:val="sr-Cyrl-BA"/>
        </w:rPr>
        <w:t xml:space="preserve"> </w:t>
      </w:r>
      <w:r w:rsidR="00BD5717">
        <w:rPr>
          <w:rFonts w:ascii="Times New Roman" w:hAnsi="Times New Roman"/>
          <w:sz w:val="24"/>
          <w:szCs w:val="24"/>
          <w:lang w:val="sr-Cyrl-BA"/>
        </w:rPr>
        <w:t>pružaju</w:t>
      </w:r>
      <w:r w:rsidR="006F70FA" w:rsidRPr="00E53521">
        <w:rPr>
          <w:rFonts w:ascii="Times New Roman" w:hAnsi="Times New Roman"/>
          <w:sz w:val="24"/>
          <w:szCs w:val="24"/>
          <w:lang w:val="sr-Cyrl-BA"/>
        </w:rPr>
        <w:t>.</w:t>
      </w:r>
    </w:p>
    <w:p w14:paraId="38C58488" w14:textId="276332D3" w:rsidR="00E53521" w:rsidRDefault="00E53521" w:rsidP="00AC1CE2">
      <w:pPr>
        <w:spacing w:after="0" w:line="240" w:lineRule="auto"/>
        <w:rPr>
          <w:rFonts w:ascii="Times New Roman" w:hAnsi="Times New Roman"/>
          <w:b/>
          <w:sz w:val="24"/>
          <w:szCs w:val="24"/>
          <w:lang w:val="sr-Cyrl-BA"/>
        </w:rPr>
      </w:pPr>
    </w:p>
    <w:p w14:paraId="46B292B7" w14:textId="77777777" w:rsidR="00E53521" w:rsidRDefault="00E53521" w:rsidP="00AC1CE2">
      <w:pPr>
        <w:spacing w:after="0" w:line="240" w:lineRule="auto"/>
        <w:rPr>
          <w:rFonts w:ascii="Times New Roman" w:hAnsi="Times New Roman"/>
          <w:b/>
          <w:sz w:val="24"/>
          <w:szCs w:val="24"/>
          <w:lang w:val="sr-Cyrl-BA"/>
        </w:rPr>
      </w:pPr>
    </w:p>
    <w:p w14:paraId="6F989C3A" w14:textId="77EBFB75" w:rsidR="00166025" w:rsidRPr="00E53521" w:rsidRDefault="00AA7ED3" w:rsidP="00AC1CE2">
      <w:pPr>
        <w:spacing w:after="0" w:line="240" w:lineRule="auto"/>
        <w:rPr>
          <w:rFonts w:ascii="Times New Roman" w:hAnsi="Times New Roman"/>
          <w:b/>
          <w:sz w:val="24"/>
          <w:szCs w:val="24"/>
          <w:lang w:val="sr-Cyrl-BA"/>
        </w:rPr>
      </w:pPr>
      <w:r>
        <w:rPr>
          <w:rFonts w:ascii="Times New Roman" w:hAnsi="Times New Roman"/>
          <w:b/>
          <w:sz w:val="24"/>
          <w:szCs w:val="24"/>
          <w:lang w:val="sr-Cyrl-BA"/>
        </w:rPr>
        <w:t>GLAVA</w:t>
      </w:r>
      <w:r w:rsidRPr="00E53521">
        <w:rPr>
          <w:rFonts w:ascii="Times New Roman" w:hAnsi="Times New Roman"/>
          <w:b/>
          <w:sz w:val="24"/>
          <w:szCs w:val="24"/>
          <w:lang w:val="sr-Cyrl-BA"/>
        </w:rPr>
        <w:t xml:space="preserve"> II </w:t>
      </w:r>
    </w:p>
    <w:p w14:paraId="498C96FD" w14:textId="23C7606B" w:rsidR="00795D1B" w:rsidRPr="00E53521" w:rsidRDefault="00AA7ED3" w:rsidP="00AC1CE2">
      <w:pPr>
        <w:spacing w:after="0" w:line="240" w:lineRule="auto"/>
        <w:rPr>
          <w:rFonts w:ascii="Times New Roman" w:hAnsi="Times New Roman"/>
          <w:b/>
          <w:sz w:val="24"/>
          <w:szCs w:val="24"/>
          <w:lang w:val="sr-Cyrl-BA"/>
        </w:rPr>
      </w:pPr>
      <w:r>
        <w:rPr>
          <w:rFonts w:ascii="Times New Roman" w:hAnsi="Times New Roman"/>
          <w:b/>
          <w:sz w:val="24"/>
          <w:szCs w:val="24"/>
          <w:lang w:val="sr-Cyrl-BA"/>
        </w:rPr>
        <w:t>POSLOVI</w:t>
      </w:r>
      <w:r w:rsidRPr="00E53521">
        <w:rPr>
          <w:rFonts w:ascii="Times New Roman" w:hAnsi="Times New Roman"/>
          <w:b/>
          <w:sz w:val="24"/>
          <w:szCs w:val="24"/>
          <w:lang w:val="sr-Cyrl-BA"/>
        </w:rPr>
        <w:t xml:space="preserve"> </w:t>
      </w:r>
      <w:r>
        <w:rPr>
          <w:rFonts w:ascii="Times New Roman" w:hAnsi="Times New Roman"/>
          <w:b/>
          <w:sz w:val="24"/>
          <w:szCs w:val="24"/>
          <w:lang w:val="sr-Cyrl-BA"/>
        </w:rPr>
        <w:t>IZDAVANJA</w:t>
      </w:r>
      <w:r w:rsidRPr="00E53521">
        <w:rPr>
          <w:rFonts w:ascii="Times New Roman" w:hAnsi="Times New Roman"/>
          <w:b/>
          <w:sz w:val="24"/>
          <w:szCs w:val="24"/>
          <w:lang w:val="sr-Cyrl-BA"/>
        </w:rPr>
        <w:t xml:space="preserve"> </w:t>
      </w:r>
      <w:r>
        <w:rPr>
          <w:rFonts w:ascii="Times New Roman" w:hAnsi="Times New Roman"/>
          <w:b/>
          <w:sz w:val="24"/>
          <w:szCs w:val="24"/>
          <w:lang w:val="sr-Cyrl-BA"/>
        </w:rPr>
        <w:t>ELEKTRONSKOG</w:t>
      </w:r>
      <w:r w:rsidRPr="00E53521">
        <w:rPr>
          <w:rFonts w:ascii="Times New Roman" w:hAnsi="Times New Roman"/>
          <w:b/>
          <w:sz w:val="24"/>
          <w:szCs w:val="24"/>
          <w:lang w:val="sr-Cyrl-BA"/>
        </w:rPr>
        <w:t xml:space="preserve"> </w:t>
      </w:r>
      <w:r>
        <w:rPr>
          <w:rFonts w:ascii="Times New Roman" w:hAnsi="Times New Roman"/>
          <w:b/>
          <w:sz w:val="24"/>
          <w:szCs w:val="24"/>
          <w:lang w:val="sr-Cyrl-BA"/>
        </w:rPr>
        <w:t>NOVCA</w:t>
      </w:r>
    </w:p>
    <w:p w14:paraId="547463D5" w14:textId="77777777" w:rsidR="00166025" w:rsidRPr="00E53521" w:rsidRDefault="00166025" w:rsidP="00AC1CE2">
      <w:pPr>
        <w:spacing w:after="0" w:line="240" w:lineRule="auto"/>
        <w:jc w:val="center"/>
        <w:rPr>
          <w:rFonts w:ascii="Times New Roman" w:hAnsi="Times New Roman"/>
          <w:sz w:val="24"/>
          <w:szCs w:val="24"/>
          <w:lang w:val="sr-Cyrl-BA"/>
        </w:rPr>
      </w:pPr>
    </w:p>
    <w:p w14:paraId="1026D16D" w14:textId="1FE498CC" w:rsidR="00166025" w:rsidRPr="00E53521" w:rsidRDefault="00BD5717" w:rsidP="00AC1CE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Izdavaoci</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166025" w:rsidRPr="00E53521">
        <w:rPr>
          <w:rFonts w:ascii="Times New Roman" w:hAnsi="Times New Roman"/>
          <w:sz w:val="24"/>
          <w:szCs w:val="24"/>
          <w:lang w:val="sr-Cyrl-BA"/>
        </w:rPr>
        <w:t xml:space="preserve"> </w:t>
      </w:r>
      <w:r>
        <w:rPr>
          <w:rFonts w:ascii="Times New Roman" w:hAnsi="Times New Roman"/>
          <w:sz w:val="24"/>
          <w:szCs w:val="24"/>
          <w:lang w:val="sr-Cyrl-BA"/>
        </w:rPr>
        <w:t>novca</w:t>
      </w:r>
    </w:p>
    <w:p w14:paraId="3C3CFD6B" w14:textId="034CA2EF" w:rsidR="00166025" w:rsidRPr="00E53521" w:rsidRDefault="00BD5717" w:rsidP="00AC1CE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Član</w:t>
      </w:r>
      <w:r w:rsidR="00166025" w:rsidRPr="00E53521">
        <w:rPr>
          <w:rFonts w:ascii="Times New Roman" w:hAnsi="Times New Roman"/>
          <w:sz w:val="24"/>
          <w:szCs w:val="24"/>
          <w:lang w:val="sr-Cyrl-BA"/>
        </w:rPr>
        <w:t xml:space="preserve"> 4.</w:t>
      </w:r>
    </w:p>
    <w:p w14:paraId="0AD2BBE7" w14:textId="77777777" w:rsidR="00166025" w:rsidRPr="00E53521" w:rsidRDefault="00166025" w:rsidP="00AC1CE2">
      <w:pPr>
        <w:spacing w:after="0" w:line="240" w:lineRule="auto"/>
        <w:rPr>
          <w:rFonts w:ascii="Times New Roman" w:hAnsi="Times New Roman"/>
          <w:sz w:val="24"/>
          <w:szCs w:val="24"/>
          <w:lang w:val="sr-Cyrl-BA"/>
        </w:rPr>
      </w:pPr>
    </w:p>
    <w:p w14:paraId="517F5213" w14:textId="22F77D61" w:rsidR="00166025" w:rsidRPr="00E53521" w:rsidRDefault="00166025" w:rsidP="00AC1CE2">
      <w:pPr>
        <w:autoSpaceDE w:val="0"/>
        <w:autoSpaceDN w:val="0"/>
        <w:adjustRightInd w:val="0"/>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(1) </w:t>
      </w:r>
      <w:r w:rsidR="00BD5717">
        <w:rPr>
          <w:rFonts w:ascii="Times New Roman" w:hAnsi="Times New Roman"/>
          <w:sz w:val="24"/>
          <w:szCs w:val="24"/>
          <w:lang w:val="sr-Cyrl-BA"/>
        </w:rPr>
        <w:t>Izdavalac</w:t>
      </w:r>
      <w:r w:rsidR="004A1D8E"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B03B91"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B03B91"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B03B91" w:rsidRPr="00E53521">
        <w:rPr>
          <w:rFonts w:ascii="Times New Roman" w:hAnsi="Times New Roman"/>
          <w:sz w:val="24"/>
          <w:szCs w:val="24"/>
          <w:lang w:val="sr-Cyrl-BA"/>
        </w:rPr>
        <w:t xml:space="preserve"> </w:t>
      </w:r>
      <w:r w:rsidR="00BD5717">
        <w:rPr>
          <w:rFonts w:ascii="Times New Roman" w:hAnsi="Times New Roman"/>
          <w:sz w:val="24"/>
          <w:szCs w:val="24"/>
          <w:lang w:val="sr-Cyrl-BA"/>
        </w:rPr>
        <w:t>daljem</w:t>
      </w:r>
      <w:r w:rsidR="00B03B91" w:rsidRPr="00E53521">
        <w:rPr>
          <w:rFonts w:ascii="Times New Roman" w:hAnsi="Times New Roman"/>
          <w:sz w:val="24"/>
          <w:szCs w:val="24"/>
          <w:lang w:val="sr-Cyrl-BA"/>
        </w:rPr>
        <w:t xml:space="preserve"> </w:t>
      </w:r>
      <w:r w:rsidR="00BD5717">
        <w:rPr>
          <w:rFonts w:ascii="Times New Roman" w:hAnsi="Times New Roman"/>
          <w:sz w:val="24"/>
          <w:szCs w:val="24"/>
          <w:lang w:val="sr-Cyrl-BA"/>
        </w:rPr>
        <w:t>tekstu</w:t>
      </w:r>
      <w:r w:rsidR="00B03B91"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izdavalac</w:t>
      </w:r>
      <w:r w:rsidR="004A1D8E"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4A1D8E"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Republici</w:t>
      </w:r>
      <w:r w:rsidR="004A1D8E" w:rsidRPr="00E53521">
        <w:rPr>
          <w:rFonts w:ascii="Times New Roman" w:hAnsi="Times New Roman"/>
          <w:sz w:val="24"/>
          <w:szCs w:val="24"/>
          <w:lang w:val="sr-Cyrl-BA"/>
        </w:rPr>
        <w:t xml:space="preserve"> </w:t>
      </w:r>
      <w:r w:rsidR="00BD5717">
        <w:rPr>
          <w:rFonts w:ascii="Times New Roman" w:hAnsi="Times New Roman"/>
          <w:sz w:val="24"/>
          <w:szCs w:val="24"/>
          <w:lang w:val="sr-Cyrl-BA"/>
        </w:rPr>
        <w:t>Srpskoj</w:t>
      </w:r>
      <w:r w:rsidR="004A1D8E" w:rsidRPr="00E53521">
        <w:rPr>
          <w:rFonts w:ascii="Times New Roman" w:hAnsi="Times New Roman"/>
          <w:sz w:val="24"/>
          <w:szCs w:val="24"/>
          <w:lang w:val="sr-Cyrl-BA"/>
        </w:rPr>
        <w:t xml:space="preserve"> </w:t>
      </w:r>
      <w:r w:rsidR="00BD5717">
        <w:rPr>
          <w:rFonts w:ascii="Times New Roman" w:hAnsi="Times New Roman"/>
          <w:sz w:val="24"/>
          <w:szCs w:val="24"/>
          <w:lang w:val="sr-Cyrl-BA"/>
        </w:rPr>
        <w:t>može</w:t>
      </w:r>
      <w:r w:rsidR="004A1D8E" w:rsidRPr="00E53521">
        <w:rPr>
          <w:rFonts w:ascii="Times New Roman" w:hAnsi="Times New Roman"/>
          <w:sz w:val="24"/>
          <w:szCs w:val="24"/>
          <w:lang w:val="sr-Cyrl-BA"/>
        </w:rPr>
        <w:t xml:space="preserve"> </w:t>
      </w:r>
      <w:r w:rsidR="00BD5717">
        <w:rPr>
          <w:rFonts w:ascii="Times New Roman" w:hAnsi="Times New Roman"/>
          <w:sz w:val="24"/>
          <w:szCs w:val="24"/>
          <w:lang w:val="sr-Cyrl-BA"/>
        </w:rPr>
        <w:t>biti</w:t>
      </w:r>
      <w:r w:rsidR="004A1D8E" w:rsidRPr="00E53521">
        <w:rPr>
          <w:rFonts w:ascii="Times New Roman" w:hAnsi="Times New Roman"/>
          <w:sz w:val="24"/>
          <w:szCs w:val="24"/>
          <w:lang w:val="sr-Cyrl-BA"/>
        </w:rPr>
        <w:t xml:space="preserve">: </w:t>
      </w:r>
    </w:p>
    <w:p w14:paraId="11430068" w14:textId="61114C8A" w:rsidR="008436AB" w:rsidRPr="00E53521" w:rsidRDefault="00166025" w:rsidP="00AC1CE2">
      <w:pPr>
        <w:autoSpaceDE w:val="0"/>
        <w:autoSpaceDN w:val="0"/>
        <w:adjustRightInd w:val="0"/>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1) </w:t>
      </w:r>
      <w:r w:rsidR="00BD5717">
        <w:rPr>
          <w:rFonts w:ascii="Times New Roman" w:hAnsi="Times New Roman"/>
          <w:sz w:val="24"/>
          <w:szCs w:val="24"/>
          <w:lang w:val="sr-Cyrl-BA"/>
        </w:rPr>
        <w:t>banka</w:t>
      </w:r>
      <w:r w:rsidR="00820D67" w:rsidRPr="00E53521">
        <w:rPr>
          <w:rFonts w:ascii="Times New Roman" w:hAnsi="Times New Roman"/>
          <w:sz w:val="24"/>
          <w:szCs w:val="24"/>
          <w:lang w:val="sr-Cyrl-BA"/>
        </w:rPr>
        <w:t>,</w:t>
      </w:r>
      <w:r w:rsidR="001D6CD2"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1D6CD2" w:rsidRPr="00E53521">
        <w:rPr>
          <w:rFonts w:ascii="Times New Roman" w:hAnsi="Times New Roman"/>
          <w:sz w:val="24"/>
          <w:szCs w:val="24"/>
          <w:lang w:val="sr-Cyrl-BA"/>
        </w:rPr>
        <w:t xml:space="preserve"> </w:t>
      </w:r>
      <w:r w:rsidR="00BD5717">
        <w:rPr>
          <w:rFonts w:ascii="Times New Roman" w:hAnsi="Times New Roman"/>
          <w:sz w:val="24"/>
          <w:szCs w:val="24"/>
          <w:lang w:val="sr-Cyrl-BA"/>
        </w:rPr>
        <w:t>to</w:t>
      </w:r>
      <w:r w:rsidR="00EE4CE1" w:rsidRPr="00E53521">
        <w:rPr>
          <w:rFonts w:ascii="Times New Roman" w:hAnsi="Times New Roman"/>
          <w:sz w:val="24"/>
          <w:szCs w:val="24"/>
          <w:lang w:val="sr-Cyrl-BA"/>
        </w:rPr>
        <w:t xml:space="preserve">: </w:t>
      </w:r>
    </w:p>
    <w:p w14:paraId="1C7C95D8" w14:textId="7A2B67E7" w:rsidR="00166025" w:rsidRPr="00E53521" w:rsidRDefault="008436AB" w:rsidP="00AC1CE2">
      <w:pPr>
        <w:autoSpaceDE w:val="0"/>
        <w:autoSpaceDN w:val="0"/>
        <w:adjustRightInd w:val="0"/>
        <w:spacing w:after="0" w:line="240" w:lineRule="auto"/>
        <w:ind w:firstLine="900"/>
        <w:jc w:val="both"/>
        <w:rPr>
          <w:rFonts w:ascii="Times New Roman" w:hAnsi="Times New Roman"/>
          <w:strike/>
          <w:sz w:val="24"/>
          <w:szCs w:val="24"/>
          <w:lang w:val="sr-Cyrl-BA"/>
        </w:rPr>
      </w:pPr>
      <w:r w:rsidRPr="00E53521">
        <w:rPr>
          <w:rFonts w:ascii="Times New Roman" w:hAnsi="Times New Roman"/>
          <w:sz w:val="24"/>
          <w:szCs w:val="24"/>
          <w:lang w:val="sr-Cyrl-BA"/>
        </w:rPr>
        <w:t xml:space="preserve">1. </w:t>
      </w:r>
      <w:r w:rsidR="00BD5717">
        <w:rPr>
          <w:rFonts w:ascii="Times New Roman" w:hAnsi="Times New Roman"/>
          <w:sz w:val="24"/>
          <w:szCs w:val="24"/>
          <w:lang w:val="sr-Cyrl-BA"/>
        </w:rPr>
        <w:t>banka</w:t>
      </w:r>
      <w:r w:rsidR="00EE4CE1"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00EE4CE1" w:rsidRPr="00E53521">
        <w:rPr>
          <w:rFonts w:ascii="Times New Roman" w:hAnsi="Times New Roman"/>
          <w:sz w:val="24"/>
          <w:szCs w:val="24"/>
          <w:lang w:val="sr-Cyrl-BA"/>
        </w:rPr>
        <w:t xml:space="preserve"> </w:t>
      </w:r>
      <w:r w:rsidR="00BD5717">
        <w:rPr>
          <w:rFonts w:ascii="Times New Roman" w:hAnsi="Times New Roman"/>
          <w:sz w:val="24"/>
          <w:szCs w:val="24"/>
          <w:lang w:val="sr-Cyrl-BA"/>
        </w:rPr>
        <w:t>sjedištem</w:t>
      </w:r>
      <w:r w:rsidR="00EE4CE1"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EE4CE1"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Republici</w:t>
      </w:r>
      <w:r w:rsidR="00EE4CE1" w:rsidRPr="00E53521">
        <w:rPr>
          <w:rFonts w:ascii="Times New Roman" w:hAnsi="Times New Roman"/>
          <w:sz w:val="24"/>
          <w:szCs w:val="24"/>
          <w:lang w:val="sr-Cyrl-BA"/>
        </w:rPr>
        <w:t xml:space="preserve"> </w:t>
      </w:r>
      <w:r w:rsidR="00BD5717">
        <w:rPr>
          <w:rFonts w:ascii="Times New Roman" w:hAnsi="Times New Roman"/>
          <w:sz w:val="24"/>
          <w:szCs w:val="24"/>
          <w:lang w:val="sr-Cyrl-BA"/>
        </w:rPr>
        <w:t>Srpskoj</w:t>
      </w:r>
      <w:r w:rsidR="00166025" w:rsidRPr="00E53521">
        <w:rPr>
          <w:rFonts w:ascii="Times New Roman" w:hAnsi="Times New Roman"/>
          <w:sz w:val="24"/>
          <w:szCs w:val="24"/>
          <w:lang w:val="sr-Cyrl-BA"/>
        </w:rPr>
        <w:t xml:space="preserve">, </w:t>
      </w:r>
    </w:p>
    <w:p w14:paraId="3F357F1D" w14:textId="5C302499" w:rsidR="00EE4CE1" w:rsidRPr="00E53521" w:rsidRDefault="00EE4CE1" w:rsidP="00AC1CE2">
      <w:pPr>
        <w:autoSpaceDE w:val="0"/>
        <w:autoSpaceDN w:val="0"/>
        <w:adjustRightInd w:val="0"/>
        <w:spacing w:after="0" w:line="240" w:lineRule="auto"/>
        <w:ind w:firstLine="900"/>
        <w:jc w:val="both"/>
        <w:rPr>
          <w:rFonts w:ascii="Times New Roman" w:hAnsi="Times New Roman"/>
          <w:sz w:val="24"/>
          <w:szCs w:val="24"/>
          <w:lang w:val="sr-Cyrl-BA"/>
        </w:rPr>
      </w:pPr>
      <w:r w:rsidRPr="00E53521">
        <w:rPr>
          <w:rFonts w:ascii="Times New Roman" w:hAnsi="Times New Roman"/>
          <w:sz w:val="24"/>
          <w:szCs w:val="24"/>
          <w:lang w:val="sr-Cyrl-BA"/>
        </w:rPr>
        <w:t>2</w:t>
      </w:r>
      <w:r w:rsidR="008436AB" w:rsidRPr="00E53521">
        <w:rPr>
          <w:rFonts w:ascii="Times New Roman" w:hAnsi="Times New Roman"/>
          <w:sz w:val="24"/>
          <w:szCs w:val="24"/>
          <w:lang w:val="sr-Cyrl-BA"/>
        </w:rPr>
        <w: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banka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sjedištem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Federaciji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Brčko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Distriktu</w:t>
      </w:r>
      <w:r w:rsidR="00B65BCF" w:rsidRPr="00E53521">
        <w:rPr>
          <w:rFonts w:ascii="Times New Roman" w:hAnsi="Times New Roman"/>
          <w:sz w:val="24"/>
          <w:szCs w:val="24"/>
          <w:lang w:val="sr-Cyrl-BA"/>
        </w:rPr>
        <w:t xml:space="preserve"> </w:t>
      </w:r>
      <w:r w:rsidR="00BD5717">
        <w:rPr>
          <w:rFonts w:ascii="Times New Roman" w:hAnsi="Times New Roman"/>
          <w:sz w:val="24"/>
          <w:szCs w:val="24"/>
          <w:lang w:val="sr-Cyrl-BA"/>
        </w:rPr>
        <w:t>BiH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putem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organizacionog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dijela</w:t>
      </w:r>
      <w:r w:rsidR="004A6388"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4A6388"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Republici</w:t>
      </w:r>
      <w:r w:rsidR="004A6388" w:rsidRPr="00E53521">
        <w:rPr>
          <w:rFonts w:ascii="Times New Roman" w:hAnsi="Times New Roman"/>
          <w:sz w:val="24"/>
          <w:szCs w:val="24"/>
          <w:lang w:val="sr-Cyrl-BA"/>
        </w:rPr>
        <w:t xml:space="preserve"> </w:t>
      </w:r>
      <w:r w:rsidR="00BD5717">
        <w:rPr>
          <w:rFonts w:ascii="Times New Roman" w:hAnsi="Times New Roman"/>
          <w:sz w:val="24"/>
          <w:szCs w:val="24"/>
          <w:lang w:val="sr-Cyrl-BA"/>
        </w:rPr>
        <w:t>Srpskoj</w:t>
      </w:r>
      <w:r w:rsidR="004A6388" w:rsidRPr="00E53521">
        <w:rPr>
          <w:rFonts w:ascii="Times New Roman" w:hAnsi="Times New Roman"/>
          <w:sz w:val="24"/>
          <w:szCs w:val="24"/>
          <w:lang w:val="sr-Cyrl-BA"/>
        </w:rPr>
        <w:t>,</w:t>
      </w:r>
    </w:p>
    <w:p w14:paraId="65CFBC62" w14:textId="101A837F" w:rsidR="00EE4CE1" w:rsidRPr="00E53521" w:rsidRDefault="00166025" w:rsidP="00AC1CE2">
      <w:pPr>
        <w:autoSpaceDE w:val="0"/>
        <w:autoSpaceDN w:val="0"/>
        <w:adjustRightInd w:val="0"/>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2) </w:t>
      </w:r>
      <w:r w:rsidR="00BD5717">
        <w:rPr>
          <w:rFonts w:ascii="Times New Roman" w:hAnsi="Times New Roman"/>
          <w:sz w:val="24"/>
          <w:szCs w:val="24"/>
          <w:lang w:val="sr-Cyrl-BA"/>
        </w:rPr>
        <w:t>mikrokreditno</w:t>
      </w:r>
      <w:r w:rsidR="00922482"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w:t>
      </w:r>
      <w:r w:rsidR="002E5B58"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1D6CD2" w:rsidRPr="00E53521">
        <w:rPr>
          <w:rFonts w:ascii="Times New Roman" w:hAnsi="Times New Roman"/>
          <w:sz w:val="24"/>
          <w:szCs w:val="24"/>
          <w:lang w:val="sr-Cyrl-BA"/>
        </w:rPr>
        <w:t xml:space="preserve"> </w:t>
      </w:r>
      <w:r w:rsidR="00BD5717">
        <w:rPr>
          <w:rFonts w:ascii="Times New Roman" w:hAnsi="Times New Roman"/>
          <w:sz w:val="24"/>
          <w:szCs w:val="24"/>
          <w:lang w:val="sr-Cyrl-BA"/>
        </w:rPr>
        <w:t>to</w:t>
      </w:r>
      <w:r w:rsidR="001D6CD2" w:rsidRPr="00E53521">
        <w:rPr>
          <w:rFonts w:ascii="Times New Roman" w:hAnsi="Times New Roman"/>
          <w:sz w:val="24"/>
          <w:szCs w:val="24"/>
          <w:lang w:val="sr-Cyrl-BA"/>
        </w:rPr>
        <w:t>:</w:t>
      </w:r>
    </w:p>
    <w:p w14:paraId="4B60DBEE" w14:textId="33A37F02" w:rsidR="001D6CD2" w:rsidRPr="00E53521" w:rsidRDefault="001D6CD2" w:rsidP="00AC1CE2">
      <w:pPr>
        <w:autoSpaceDE w:val="0"/>
        <w:autoSpaceDN w:val="0"/>
        <w:adjustRightInd w:val="0"/>
        <w:spacing w:after="0" w:line="240" w:lineRule="auto"/>
        <w:ind w:firstLine="900"/>
        <w:jc w:val="both"/>
        <w:rPr>
          <w:rFonts w:ascii="Times New Roman" w:hAnsi="Times New Roman"/>
          <w:sz w:val="24"/>
          <w:szCs w:val="24"/>
          <w:lang w:val="sr-Cyrl-BA"/>
        </w:rPr>
      </w:pPr>
      <w:r w:rsidRPr="00E53521">
        <w:rPr>
          <w:rFonts w:ascii="Times New Roman" w:hAnsi="Times New Roman"/>
          <w:sz w:val="24"/>
          <w:szCs w:val="24"/>
          <w:lang w:val="sr-Cyrl-BA"/>
        </w:rPr>
        <w:t>1.</w:t>
      </w:r>
      <w:r w:rsidR="00EE4CE1" w:rsidRPr="00E53521">
        <w:rPr>
          <w:rFonts w:ascii="Times New Roman" w:hAnsi="Times New Roman"/>
          <w:sz w:val="24"/>
          <w:szCs w:val="24"/>
          <w:lang w:val="sr-Cyrl-BA"/>
        </w:rPr>
        <w:t xml:space="preserve"> </w:t>
      </w:r>
      <w:r w:rsidR="00BD5717">
        <w:rPr>
          <w:rFonts w:ascii="Times New Roman" w:hAnsi="Times New Roman"/>
          <w:sz w:val="24"/>
          <w:szCs w:val="24"/>
          <w:lang w:val="sr-Cyrl-BA"/>
        </w:rPr>
        <w:t>mikrokreditno</w:t>
      </w:r>
      <w:r w:rsidR="006C17B2"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w:t>
      </w:r>
      <w:r w:rsidR="006C17B2"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00EE4CE1" w:rsidRPr="00E53521">
        <w:rPr>
          <w:rFonts w:ascii="Times New Roman" w:hAnsi="Times New Roman"/>
          <w:sz w:val="24"/>
          <w:szCs w:val="24"/>
          <w:lang w:val="sr-Cyrl-BA"/>
        </w:rPr>
        <w:t xml:space="preserve"> </w:t>
      </w:r>
      <w:r w:rsidR="00BD5717">
        <w:rPr>
          <w:rFonts w:ascii="Times New Roman" w:hAnsi="Times New Roman"/>
          <w:sz w:val="24"/>
          <w:szCs w:val="24"/>
          <w:lang w:val="sr-Cyrl-BA"/>
        </w:rPr>
        <w:t>sjedištem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Republici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Srpskoj</w:t>
      </w:r>
      <w:r w:rsidRPr="00E53521">
        <w:rPr>
          <w:rFonts w:ascii="Times New Roman" w:hAnsi="Times New Roman"/>
          <w:sz w:val="24"/>
          <w:szCs w:val="24"/>
          <w:lang w:val="sr-Cyrl-BA"/>
        </w:rPr>
        <w:t>,</w:t>
      </w:r>
    </w:p>
    <w:p w14:paraId="728D4B5E" w14:textId="2FFA460D" w:rsidR="00166025" w:rsidRPr="00E53521" w:rsidRDefault="001D6CD2" w:rsidP="00AC1CE2">
      <w:pPr>
        <w:autoSpaceDE w:val="0"/>
        <w:autoSpaceDN w:val="0"/>
        <w:adjustRightInd w:val="0"/>
        <w:spacing w:after="0" w:line="240" w:lineRule="auto"/>
        <w:ind w:firstLine="900"/>
        <w:jc w:val="both"/>
        <w:rPr>
          <w:rFonts w:ascii="Times New Roman" w:hAnsi="Times New Roman"/>
          <w:strike/>
          <w:sz w:val="24"/>
          <w:szCs w:val="24"/>
          <w:lang w:val="sr-Cyrl-BA"/>
        </w:rPr>
      </w:pPr>
      <w:r w:rsidRPr="00E53521">
        <w:rPr>
          <w:rFonts w:ascii="Times New Roman" w:hAnsi="Times New Roman"/>
          <w:sz w:val="24"/>
          <w:szCs w:val="24"/>
          <w:lang w:val="sr-Cyrl-BA"/>
        </w:rPr>
        <w:t>2.</w:t>
      </w:r>
      <w:r w:rsidR="00EE4CE1" w:rsidRPr="00E53521">
        <w:rPr>
          <w:rFonts w:ascii="Times New Roman" w:hAnsi="Times New Roman"/>
          <w:sz w:val="24"/>
          <w:szCs w:val="24"/>
          <w:lang w:val="sr-Cyrl-BA"/>
        </w:rPr>
        <w:t xml:space="preserve"> </w:t>
      </w:r>
      <w:r w:rsidR="00BD5717">
        <w:rPr>
          <w:rFonts w:ascii="Times New Roman" w:hAnsi="Times New Roman"/>
          <w:sz w:val="24"/>
          <w:szCs w:val="24"/>
          <w:lang w:val="sr-Cyrl-BA"/>
        </w:rPr>
        <w:t>mikrokreditno</w:t>
      </w:r>
      <w:r w:rsidR="006C17B2"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w:t>
      </w:r>
      <w:r w:rsidR="006C17B2"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004E6FD8" w:rsidRPr="00E53521">
        <w:rPr>
          <w:rFonts w:ascii="Times New Roman" w:hAnsi="Times New Roman"/>
          <w:sz w:val="24"/>
          <w:szCs w:val="24"/>
          <w:lang w:val="sr-Cyrl-BA"/>
        </w:rPr>
        <w:t xml:space="preserve"> </w:t>
      </w:r>
      <w:r w:rsidR="00BD5717">
        <w:rPr>
          <w:rFonts w:ascii="Times New Roman" w:hAnsi="Times New Roman"/>
          <w:sz w:val="24"/>
          <w:szCs w:val="24"/>
          <w:lang w:val="sr-Cyrl-BA"/>
        </w:rPr>
        <w:t>sjedištem</w:t>
      </w:r>
      <w:r w:rsidR="004E6FD8"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EE4CE1" w:rsidRPr="00E53521">
        <w:rPr>
          <w:rFonts w:ascii="Times New Roman" w:hAnsi="Times New Roman"/>
          <w:sz w:val="24"/>
          <w:szCs w:val="24"/>
          <w:lang w:val="sr-Cyrl-BA"/>
        </w:rPr>
        <w:t xml:space="preserve"> </w:t>
      </w:r>
      <w:r w:rsidR="00BD5717">
        <w:rPr>
          <w:rFonts w:ascii="Times New Roman" w:hAnsi="Times New Roman"/>
          <w:sz w:val="24"/>
          <w:szCs w:val="24"/>
          <w:lang w:val="sr-Cyrl-BA"/>
        </w:rPr>
        <w:t>Federaciji</w:t>
      </w:r>
      <w:r w:rsidR="00EE4CE1" w:rsidRPr="00E53521">
        <w:rPr>
          <w:rFonts w:ascii="Times New Roman" w:hAnsi="Times New Roman"/>
          <w:sz w:val="24"/>
          <w:szCs w:val="24"/>
          <w:lang w:val="sr-Cyrl-BA"/>
        </w:rPr>
        <w:t xml:space="preserve"> </w:t>
      </w:r>
      <w:r w:rsidR="00BD5717">
        <w:rPr>
          <w:rFonts w:ascii="Times New Roman" w:hAnsi="Times New Roman"/>
          <w:sz w:val="24"/>
          <w:szCs w:val="24"/>
          <w:lang w:val="sr-Cyrl-BA"/>
        </w:rPr>
        <w:t>BiH</w:t>
      </w:r>
      <w:r w:rsidR="00EE4CE1"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EE4CE1" w:rsidRPr="00E53521">
        <w:rPr>
          <w:rFonts w:ascii="Times New Roman" w:hAnsi="Times New Roman"/>
          <w:sz w:val="24"/>
          <w:szCs w:val="24"/>
          <w:lang w:val="sr-Cyrl-BA"/>
        </w:rPr>
        <w:t xml:space="preserve"> </w:t>
      </w:r>
      <w:r w:rsidR="00BD5717">
        <w:rPr>
          <w:rFonts w:ascii="Times New Roman" w:hAnsi="Times New Roman"/>
          <w:sz w:val="24"/>
          <w:szCs w:val="24"/>
          <w:lang w:val="sr-Cyrl-BA"/>
        </w:rPr>
        <w:t>Brčko</w:t>
      </w:r>
      <w:r w:rsidR="00EE4CE1" w:rsidRPr="00E53521">
        <w:rPr>
          <w:rFonts w:ascii="Times New Roman" w:hAnsi="Times New Roman"/>
          <w:sz w:val="24"/>
          <w:szCs w:val="24"/>
          <w:lang w:val="sr-Cyrl-BA"/>
        </w:rPr>
        <w:t xml:space="preserve"> </w:t>
      </w:r>
      <w:r w:rsidR="00BD5717">
        <w:rPr>
          <w:rFonts w:ascii="Times New Roman" w:hAnsi="Times New Roman"/>
          <w:sz w:val="24"/>
          <w:szCs w:val="24"/>
          <w:lang w:val="sr-Cyrl-BA"/>
        </w:rPr>
        <w:t>Distriktu</w:t>
      </w:r>
      <w:r w:rsidR="00EE4CE1" w:rsidRPr="00E53521">
        <w:rPr>
          <w:rFonts w:ascii="Times New Roman" w:hAnsi="Times New Roman"/>
          <w:sz w:val="24"/>
          <w:szCs w:val="24"/>
          <w:lang w:val="sr-Cyrl-BA"/>
        </w:rPr>
        <w:t xml:space="preserve"> </w:t>
      </w:r>
      <w:r w:rsidR="00BD5717">
        <w:rPr>
          <w:rFonts w:ascii="Times New Roman" w:hAnsi="Times New Roman"/>
          <w:sz w:val="24"/>
          <w:szCs w:val="24"/>
          <w:lang w:val="sr-Cyrl-BA"/>
        </w:rPr>
        <w:t>BiH</w:t>
      </w:r>
      <w:r w:rsidR="00B65BCF" w:rsidRPr="00E53521">
        <w:rPr>
          <w:rFonts w:ascii="Times New Roman" w:hAnsi="Times New Roman"/>
          <w:sz w:val="24"/>
          <w:szCs w:val="24"/>
          <w:lang w:val="sr-Cyrl-BA"/>
        </w:rPr>
        <w:t xml:space="preserve"> </w:t>
      </w:r>
      <w:r w:rsidR="00BD5717">
        <w:rPr>
          <w:rFonts w:ascii="Times New Roman" w:hAnsi="Times New Roman"/>
          <w:sz w:val="24"/>
          <w:szCs w:val="24"/>
          <w:lang w:val="sr-Cyrl-BA"/>
        </w:rPr>
        <w:t>putem</w:t>
      </w:r>
      <w:r w:rsidR="00EE4CE1" w:rsidRPr="00E53521">
        <w:rPr>
          <w:rFonts w:ascii="Times New Roman" w:hAnsi="Times New Roman"/>
          <w:sz w:val="24"/>
          <w:szCs w:val="24"/>
          <w:lang w:val="sr-Cyrl-BA"/>
        </w:rPr>
        <w:t xml:space="preserve"> </w:t>
      </w:r>
      <w:r w:rsidR="00BD5717">
        <w:rPr>
          <w:rFonts w:ascii="Times New Roman" w:hAnsi="Times New Roman"/>
          <w:sz w:val="24"/>
          <w:szCs w:val="24"/>
          <w:lang w:val="sr-Cyrl-BA"/>
        </w:rPr>
        <w:t>organizacionog</w:t>
      </w:r>
      <w:r w:rsidR="00EE4CE1" w:rsidRPr="00E53521">
        <w:rPr>
          <w:rFonts w:ascii="Times New Roman" w:hAnsi="Times New Roman"/>
          <w:sz w:val="24"/>
          <w:szCs w:val="24"/>
          <w:lang w:val="sr-Cyrl-BA"/>
        </w:rPr>
        <w:t xml:space="preserve"> </w:t>
      </w:r>
      <w:r w:rsidR="00BD5717">
        <w:rPr>
          <w:rFonts w:ascii="Times New Roman" w:hAnsi="Times New Roman"/>
          <w:sz w:val="24"/>
          <w:szCs w:val="24"/>
          <w:lang w:val="sr-Cyrl-BA"/>
        </w:rPr>
        <w:t>dijela</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4A6388"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Republici</w:t>
      </w:r>
      <w:r w:rsidR="004A6388" w:rsidRPr="00E53521">
        <w:rPr>
          <w:rFonts w:ascii="Times New Roman" w:hAnsi="Times New Roman"/>
          <w:sz w:val="24"/>
          <w:szCs w:val="24"/>
          <w:lang w:val="sr-Cyrl-BA"/>
        </w:rPr>
        <w:t xml:space="preserve"> </w:t>
      </w:r>
      <w:r w:rsidR="00BD5717">
        <w:rPr>
          <w:rFonts w:ascii="Times New Roman" w:hAnsi="Times New Roman"/>
          <w:sz w:val="24"/>
          <w:szCs w:val="24"/>
          <w:lang w:val="sr-Cyrl-BA"/>
        </w:rPr>
        <w:t>Srpskoj</w:t>
      </w:r>
      <w:r w:rsidR="004A6388" w:rsidRPr="00E53521">
        <w:rPr>
          <w:rFonts w:ascii="Times New Roman" w:hAnsi="Times New Roman"/>
          <w:sz w:val="24"/>
          <w:szCs w:val="24"/>
          <w:lang w:val="sr-Cyrl-BA"/>
        </w:rPr>
        <w:t>,</w:t>
      </w:r>
    </w:p>
    <w:p w14:paraId="0CCE903C" w14:textId="4B334C6B" w:rsidR="008436AB" w:rsidRPr="00E53521" w:rsidRDefault="00166025" w:rsidP="00AC1CE2">
      <w:pPr>
        <w:autoSpaceDE w:val="0"/>
        <w:autoSpaceDN w:val="0"/>
        <w:adjustRightInd w:val="0"/>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lastRenderedPageBreak/>
        <w:t xml:space="preserve">3) </w:t>
      </w:r>
      <w:r w:rsidR="00BD5717">
        <w:rPr>
          <w:rFonts w:ascii="Times New Roman" w:hAnsi="Times New Roman"/>
          <w:sz w:val="24"/>
          <w:szCs w:val="24"/>
          <w:lang w:val="sr-Cyrl-BA"/>
        </w:rPr>
        <w:t>društvo</w:t>
      </w:r>
      <w:r w:rsidR="00FC2D6A"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FC2D6A"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00FC2D6A"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FC2D6A"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BD6968" w:rsidRPr="00E53521">
        <w:rPr>
          <w:rFonts w:ascii="Times New Roman" w:hAnsi="Times New Roman"/>
          <w:sz w:val="24"/>
          <w:szCs w:val="24"/>
          <w:lang w:val="sr-Cyrl-BA"/>
        </w:rPr>
        <w:t>,</w:t>
      </w:r>
      <w:r w:rsidR="001D6CD2"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1D6CD2" w:rsidRPr="00E53521">
        <w:rPr>
          <w:rFonts w:ascii="Times New Roman" w:hAnsi="Times New Roman"/>
          <w:sz w:val="24"/>
          <w:szCs w:val="24"/>
          <w:lang w:val="sr-Cyrl-BA"/>
        </w:rPr>
        <w:t xml:space="preserve"> </w:t>
      </w:r>
      <w:r w:rsidR="00BD5717">
        <w:rPr>
          <w:rFonts w:ascii="Times New Roman" w:hAnsi="Times New Roman"/>
          <w:sz w:val="24"/>
          <w:szCs w:val="24"/>
          <w:lang w:val="sr-Cyrl-BA"/>
        </w:rPr>
        <w:t>to</w:t>
      </w:r>
      <w:r w:rsidR="008436AB" w:rsidRPr="00E53521">
        <w:rPr>
          <w:rFonts w:ascii="Times New Roman" w:hAnsi="Times New Roman"/>
          <w:sz w:val="24"/>
          <w:szCs w:val="24"/>
          <w:lang w:val="sr-Cyrl-BA"/>
        </w:rPr>
        <w:t xml:space="preserve">: </w:t>
      </w:r>
    </w:p>
    <w:p w14:paraId="23F15DA7" w14:textId="195CA11A" w:rsidR="008436AB" w:rsidRPr="00E53521" w:rsidRDefault="008436AB" w:rsidP="00AC1CE2">
      <w:pPr>
        <w:autoSpaceDE w:val="0"/>
        <w:autoSpaceDN w:val="0"/>
        <w:adjustRightInd w:val="0"/>
        <w:spacing w:after="0" w:line="240" w:lineRule="auto"/>
        <w:ind w:firstLine="900"/>
        <w:jc w:val="both"/>
        <w:rPr>
          <w:rFonts w:ascii="Times New Roman" w:hAnsi="Times New Roman"/>
          <w:sz w:val="24"/>
          <w:szCs w:val="24"/>
          <w:lang w:val="sr-Cyrl-BA"/>
        </w:rPr>
      </w:pPr>
      <w:r w:rsidRPr="00E53521">
        <w:rPr>
          <w:rFonts w:ascii="Times New Roman" w:hAnsi="Times New Roman"/>
          <w:sz w:val="24"/>
          <w:szCs w:val="24"/>
          <w:lang w:val="sr-Cyrl-BA"/>
        </w:rPr>
        <w:t>1</w:t>
      </w:r>
      <w:r w:rsidR="00F911D3" w:rsidRPr="00E53521">
        <w:rPr>
          <w:rFonts w:ascii="Times New Roman" w:hAnsi="Times New Roman"/>
          <w:sz w:val="24"/>
          <w:szCs w:val="24"/>
          <w:lang w:val="sr-Cyrl-BA"/>
        </w:rPr>
        <w:t xml:space="preserve">. </w:t>
      </w:r>
      <w:r w:rsidR="00BD5717">
        <w:rPr>
          <w:rFonts w:ascii="Times New Roman" w:hAnsi="Times New Roman"/>
          <w:sz w:val="24"/>
          <w:szCs w:val="24"/>
          <w:lang w:val="sr-Cyrl-BA"/>
        </w:rPr>
        <w:t>d</w:t>
      </w:r>
      <w:r w:rsidR="00BD5717">
        <w:rPr>
          <w:rFonts w:ascii="Times New Roman" w:eastAsiaTheme="minorHAnsi" w:hAnsi="Times New Roman"/>
          <w:sz w:val="24"/>
          <w:szCs w:val="24"/>
          <w:lang w:val="sr-Cyrl-BA"/>
        </w:rPr>
        <w:t>ruštvo</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1D6CD2"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sjedištem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Republici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Srpskoj</w:t>
      </w:r>
      <w:r w:rsidR="00DA6973" w:rsidRPr="00E53521">
        <w:rPr>
          <w:rFonts w:ascii="Times New Roman" w:hAnsi="Times New Roman"/>
          <w:sz w:val="24"/>
          <w:szCs w:val="24"/>
          <w:lang w:val="sr-Cyrl-BA"/>
        </w:rPr>
        <w:t>,</w:t>
      </w:r>
      <w:r w:rsidR="00147DBB" w:rsidRPr="00E53521">
        <w:rPr>
          <w:rFonts w:ascii="Times New Roman" w:hAnsi="Times New Roman"/>
          <w:sz w:val="24"/>
          <w:szCs w:val="24"/>
          <w:lang w:val="sr-Cyrl-BA"/>
        </w:rPr>
        <w:t xml:space="preserve"> </w:t>
      </w:r>
    </w:p>
    <w:p w14:paraId="09402DE1" w14:textId="206E39E0" w:rsidR="00C17575" w:rsidRPr="00E53521" w:rsidRDefault="00F911D3" w:rsidP="00AC1CE2">
      <w:pPr>
        <w:autoSpaceDE w:val="0"/>
        <w:autoSpaceDN w:val="0"/>
        <w:adjustRightInd w:val="0"/>
        <w:spacing w:after="0" w:line="240" w:lineRule="auto"/>
        <w:ind w:firstLine="900"/>
        <w:jc w:val="both"/>
        <w:rPr>
          <w:rFonts w:ascii="Times New Roman" w:hAnsi="Times New Roman"/>
          <w:sz w:val="24"/>
          <w:szCs w:val="24"/>
          <w:lang w:val="sr-Cyrl-BA"/>
        </w:rPr>
      </w:pPr>
      <w:r w:rsidRPr="00E53521">
        <w:rPr>
          <w:rFonts w:ascii="Times New Roman" w:hAnsi="Times New Roman"/>
          <w:sz w:val="24"/>
          <w:szCs w:val="24"/>
          <w:lang w:val="sr-Cyrl-BA"/>
        </w:rPr>
        <w:t>2.</w:t>
      </w:r>
      <w:r w:rsidR="008436AB" w:rsidRPr="00E53521">
        <w:rPr>
          <w:rFonts w:ascii="Times New Roman" w:hAnsi="Times New Roman"/>
          <w:sz w:val="24"/>
          <w:szCs w:val="24"/>
          <w:lang w:val="sr-Cyrl-BA"/>
        </w:rPr>
        <w:t xml:space="preserve"> </w:t>
      </w:r>
      <w:r w:rsidR="00BD5717">
        <w:rPr>
          <w:rFonts w:ascii="Times New Roman" w:hAnsi="Times New Roman"/>
          <w:sz w:val="24"/>
          <w:szCs w:val="24"/>
          <w:lang w:val="sr-Cyrl-BA"/>
        </w:rPr>
        <w:t>d</w:t>
      </w:r>
      <w:r w:rsidR="00BD5717">
        <w:rPr>
          <w:rFonts w:ascii="Times New Roman" w:eastAsiaTheme="minorHAnsi" w:hAnsi="Times New Roman"/>
          <w:sz w:val="24"/>
          <w:szCs w:val="24"/>
          <w:lang w:val="sr-Cyrl-BA"/>
        </w:rPr>
        <w:t>ruštvo</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4E6FD8"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008436AB" w:rsidRPr="00E53521">
        <w:rPr>
          <w:rFonts w:ascii="Times New Roman" w:hAnsi="Times New Roman"/>
          <w:sz w:val="24"/>
          <w:szCs w:val="24"/>
          <w:lang w:val="sr-Cyrl-BA"/>
        </w:rPr>
        <w:t xml:space="preserve"> </w:t>
      </w:r>
      <w:r w:rsidR="00BD5717">
        <w:rPr>
          <w:rFonts w:ascii="Times New Roman" w:hAnsi="Times New Roman"/>
          <w:sz w:val="24"/>
          <w:szCs w:val="24"/>
          <w:lang w:val="sr-Cyrl-BA"/>
        </w:rPr>
        <w:t>sjedištem</w:t>
      </w:r>
      <w:r w:rsidR="008436AB"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4E6FD8" w:rsidRPr="00E53521">
        <w:rPr>
          <w:rFonts w:ascii="Times New Roman" w:hAnsi="Times New Roman"/>
          <w:sz w:val="24"/>
          <w:szCs w:val="24"/>
          <w:lang w:val="sr-Cyrl-BA"/>
        </w:rPr>
        <w:t xml:space="preserve"> </w:t>
      </w:r>
      <w:r w:rsidR="00BD5717">
        <w:rPr>
          <w:rFonts w:ascii="Times New Roman" w:hAnsi="Times New Roman"/>
          <w:sz w:val="24"/>
          <w:szCs w:val="24"/>
          <w:lang w:val="sr-Cyrl-BA"/>
        </w:rPr>
        <w:t>Federaciji</w:t>
      </w:r>
      <w:r w:rsidR="004E6FD8" w:rsidRPr="00E53521">
        <w:rPr>
          <w:rFonts w:ascii="Times New Roman" w:hAnsi="Times New Roman"/>
          <w:sz w:val="24"/>
          <w:szCs w:val="24"/>
          <w:lang w:val="sr-Cyrl-BA"/>
        </w:rPr>
        <w:t xml:space="preserve"> </w:t>
      </w:r>
      <w:r w:rsidR="00BD5717">
        <w:rPr>
          <w:rFonts w:ascii="Times New Roman" w:hAnsi="Times New Roman"/>
          <w:sz w:val="24"/>
          <w:szCs w:val="24"/>
          <w:lang w:val="sr-Cyrl-BA"/>
        </w:rPr>
        <w:t>BiH</w:t>
      </w:r>
      <w:r w:rsidR="004E6FD8"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4E6FD8" w:rsidRPr="00E53521">
        <w:rPr>
          <w:rFonts w:ascii="Times New Roman" w:hAnsi="Times New Roman"/>
          <w:sz w:val="24"/>
          <w:szCs w:val="24"/>
          <w:lang w:val="sr-Cyrl-BA"/>
        </w:rPr>
        <w:t xml:space="preserve"> </w:t>
      </w:r>
      <w:r w:rsidR="00BD5717">
        <w:rPr>
          <w:rFonts w:ascii="Times New Roman" w:hAnsi="Times New Roman"/>
          <w:sz w:val="24"/>
          <w:szCs w:val="24"/>
          <w:lang w:val="sr-Cyrl-BA"/>
        </w:rPr>
        <w:t>Brčko</w:t>
      </w:r>
      <w:r w:rsidR="004E6FD8" w:rsidRPr="00E53521">
        <w:rPr>
          <w:rFonts w:ascii="Times New Roman" w:hAnsi="Times New Roman"/>
          <w:sz w:val="24"/>
          <w:szCs w:val="24"/>
          <w:lang w:val="sr-Cyrl-BA"/>
        </w:rPr>
        <w:t xml:space="preserve"> </w:t>
      </w:r>
      <w:r w:rsidR="00BD5717">
        <w:rPr>
          <w:rFonts w:ascii="Times New Roman" w:hAnsi="Times New Roman"/>
          <w:sz w:val="24"/>
          <w:szCs w:val="24"/>
          <w:lang w:val="sr-Cyrl-BA"/>
        </w:rPr>
        <w:t>Distriktu</w:t>
      </w:r>
      <w:r w:rsidR="004E6FD8" w:rsidRPr="00E53521">
        <w:rPr>
          <w:rFonts w:ascii="Times New Roman" w:hAnsi="Times New Roman"/>
          <w:sz w:val="24"/>
          <w:szCs w:val="24"/>
          <w:lang w:val="sr-Cyrl-BA"/>
        </w:rPr>
        <w:t xml:space="preserve"> </w:t>
      </w:r>
      <w:r w:rsidR="00BD5717">
        <w:rPr>
          <w:rFonts w:ascii="Times New Roman" w:hAnsi="Times New Roman"/>
          <w:sz w:val="24"/>
          <w:szCs w:val="24"/>
          <w:lang w:val="sr-Cyrl-BA"/>
        </w:rPr>
        <w:t>BiH</w:t>
      </w:r>
      <w:r w:rsidR="00B65BCF" w:rsidRPr="00E53521">
        <w:rPr>
          <w:rFonts w:ascii="Times New Roman" w:hAnsi="Times New Roman"/>
          <w:sz w:val="24"/>
          <w:szCs w:val="24"/>
          <w:lang w:val="sr-Cyrl-BA"/>
        </w:rPr>
        <w:t xml:space="preserve"> </w:t>
      </w:r>
      <w:r w:rsidR="00BD5717">
        <w:rPr>
          <w:rFonts w:ascii="Times New Roman" w:hAnsi="Times New Roman"/>
          <w:sz w:val="24"/>
          <w:szCs w:val="24"/>
          <w:lang w:val="sr-Cyrl-BA"/>
        </w:rPr>
        <w:t>putem</w:t>
      </w:r>
      <w:r w:rsidR="008436AB"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poslovne</w:t>
      </w:r>
      <w:r w:rsidR="008436AB" w:rsidRPr="00E53521">
        <w:rPr>
          <w:rFonts w:ascii="Times New Roman" w:hAnsi="Times New Roman"/>
          <w:sz w:val="24"/>
          <w:szCs w:val="24"/>
          <w:lang w:val="sr-Cyrl-BA"/>
        </w:rPr>
        <w:t xml:space="preserve"> </w:t>
      </w:r>
      <w:r w:rsidR="00BD5717">
        <w:rPr>
          <w:rFonts w:ascii="Times New Roman" w:hAnsi="Times New Roman"/>
          <w:sz w:val="24"/>
          <w:szCs w:val="24"/>
          <w:lang w:val="sr-Cyrl-BA"/>
        </w:rPr>
        <w:t>jedinice</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A216A3"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Republici</w:t>
      </w:r>
      <w:r w:rsidR="00A216A3" w:rsidRPr="00E53521">
        <w:rPr>
          <w:rFonts w:ascii="Times New Roman" w:hAnsi="Times New Roman"/>
          <w:sz w:val="24"/>
          <w:szCs w:val="24"/>
          <w:lang w:val="sr-Cyrl-BA"/>
        </w:rPr>
        <w:t xml:space="preserve"> </w:t>
      </w:r>
      <w:r w:rsidR="00BD5717">
        <w:rPr>
          <w:rFonts w:ascii="Times New Roman" w:hAnsi="Times New Roman"/>
          <w:sz w:val="24"/>
          <w:szCs w:val="24"/>
          <w:lang w:val="sr-Cyrl-BA"/>
        </w:rPr>
        <w:t>Srpskoj</w:t>
      </w:r>
      <w:r w:rsidR="004A6388" w:rsidRPr="00E53521">
        <w:rPr>
          <w:rFonts w:ascii="Times New Roman" w:hAnsi="Times New Roman"/>
          <w:sz w:val="24"/>
          <w:szCs w:val="24"/>
          <w:lang w:val="sr-Cyrl-BA"/>
        </w:rPr>
        <w:t>,</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a</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dobilo</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dozvolu</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nadležnog</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organa</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Federaciji</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BiH</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Brčko</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Distriktu</w:t>
      </w:r>
      <w:r w:rsidR="006F788F" w:rsidRPr="00E53521">
        <w:rPr>
          <w:rFonts w:ascii="Times New Roman" w:hAnsi="Times New Roman"/>
          <w:sz w:val="24"/>
          <w:szCs w:val="24"/>
          <w:lang w:val="sr-Cyrl-BA"/>
        </w:rPr>
        <w:t xml:space="preserve"> </w:t>
      </w:r>
      <w:r w:rsidR="00BD5717">
        <w:rPr>
          <w:rFonts w:ascii="Times New Roman" w:hAnsi="Times New Roman"/>
          <w:sz w:val="24"/>
          <w:szCs w:val="24"/>
          <w:lang w:val="sr-Cyrl-BA"/>
        </w:rPr>
        <w:t>BiH</w:t>
      </w:r>
      <w:r w:rsidR="005E618B" w:rsidRPr="00E53521">
        <w:rPr>
          <w:rFonts w:ascii="Times New Roman" w:hAnsi="Times New Roman"/>
          <w:sz w:val="24"/>
          <w:szCs w:val="24"/>
          <w:lang w:val="sr-Cyrl-BA"/>
        </w:rPr>
        <w:t>,</w:t>
      </w:r>
    </w:p>
    <w:p w14:paraId="6D2C868F" w14:textId="3A294A09" w:rsidR="00166025" w:rsidRPr="00E53521" w:rsidRDefault="0089641F" w:rsidP="00AC1CE2">
      <w:pPr>
        <w:autoSpaceDE w:val="0"/>
        <w:autoSpaceDN w:val="0"/>
        <w:adjustRightInd w:val="0"/>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4</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Ministarstvo</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finansija</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organi</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jedinica</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lokalne</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samouprave</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Republici</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Srpskoj</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922482" w:rsidRPr="00E53521">
        <w:rPr>
          <w:rFonts w:ascii="Times New Roman" w:hAnsi="Times New Roman"/>
          <w:sz w:val="24"/>
          <w:szCs w:val="24"/>
          <w:lang w:val="sr-Cyrl-BA"/>
        </w:rPr>
        <w:t xml:space="preserve"> </w:t>
      </w:r>
      <w:r w:rsidR="00BD5717">
        <w:rPr>
          <w:rFonts w:ascii="Times New Roman" w:hAnsi="Times New Roman"/>
          <w:sz w:val="24"/>
          <w:szCs w:val="24"/>
          <w:lang w:val="sr-Cyrl-BA"/>
        </w:rPr>
        <w:t>to</w:t>
      </w:r>
      <w:r w:rsidR="00922482" w:rsidRPr="00E53521">
        <w:rPr>
          <w:rFonts w:ascii="Times New Roman" w:hAnsi="Times New Roman"/>
          <w:sz w:val="24"/>
          <w:szCs w:val="24"/>
          <w:lang w:val="sr-Cyrl-BA"/>
        </w:rPr>
        <w:t xml:space="preserve"> </w:t>
      </w:r>
      <w:r w:rsidR="00BD5717">
        <w:rPr>
          <w:rFonts w:ascii="Times New Roman" w:hAnsi="Times New Roman"/>
          <w:sz w:val="24"/>
          <w:szCs w:val="24"/>
          <w:lang w:val="sr-Cyrl-BA"/>
        </w:rPr>
        <w:t>kada</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izdaju</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okviru</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svojih</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isključivih</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nadležnosti</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utvrđenih</w:t>
      </w:r>
      <w:r w:rsidR="00835F61" w:rsidRPr="00E53521">
        <w:rPr>
          <w:rFonts w:ascii="Times New Roman" w:hAnsi="Times New Roman"/>
          <w:sz w:val="24"/>
          <w:szCs w:val="24"/>
          <w:lang w:val="sr-Cyrl-BA"/>
        </w:rPr>
        <w:t xml:space="preserve"> </w:t>
      </w:r>
      <w:r w:rsidR="00BD5717">
        <w:rPr>
          <w:rFonts w:ascii="Times New Roman" w:hAnsi="Times New Roman"/>
          <w:sz w:val="24"/>
          <w:szCs w:val="24"/>
          <w:lang w:val="sr-Cyrl-BA"/>
        </w:rPr>
        <w:t>posebnim</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zakonom</w:t>
      </w:r>
      <w:r w:rsidR="00372510" w:rsidRPr="00E53521">
        <w:rPr>
          <w:rFonts w:ascii="Times New Roman" w:hAnsi="Times New Roman"/>
          <w:sz w:val="24"/>
          <w:szCs w:val="24"/>
          <w:lang w:val="sr-Cyrl-BA"/>
        </w:rPr>
        <w:t xml:space="preserve">, </w:t>
      </w:r>
      <w:r w:rsidR="00BD5717">
        <w:rPr>
          <w:rFonts w:ascii="Times New Roman" w:hAnsi="Times New Roman"/>
          <w:sz w:val="24"/>
          <w:szCs w:val="24"/>
          <w:lang w:val="sr-Cyrl-BA"/>
        </w:rPr>
        <w:t>kojim</w:t>
      </w:r>
      <w:r w:rsidR="00372510"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372510" w:rsidRPr="00E53521">
        <w:rPr>
          <w:rFonts w:ascii="Times New Roman" w:hAnsi="Times New Roman"/>
          <w:sz w:val="24"/>
          <w:szCs w:val="24"/>
          <w:lang w:val="sr-Cyrl-BA"/>
        </w:rPr>
        <w:t xml:space="preserve"> </w:t>
      </w:r>
      <w:r w:rsidR="00BD5717">
        <w:rPr>
          <w:rFonts w:ascii="Times New Roman" w:hAnsi="Times New Roman"/>
          <w:sz w:val="24"/>
          <w:szCs w:val="24"/>
          <w:lang w:val="sr-Cyrl-BA"/>
        </w:rPr>
        <w:t>uređuju</w:t>
      </w:r>
      <w:r w:rsidR="00372510" w:rsidRPr="00E53521">
        <w:rPr>
          <w:rFonts w:ascii="Times New Roman" w:hAnsi="Times New Roman"/>
          <w:sz w:val="24"/>
          <w:szCs w:val="24"/>
          <w:lang w:val="sr-Cyrl-BA"/>
        </w:rPr>
        <w:t xml:space="preserve"> </w:t>
      </w:r>
      <w:r w:rsidR="00BD5717">
        <w:rPr>
          <w:rFonts w:ascii="Times New Roman" w:hAnsi="Times New Roman"/>
          <w:sz w:val="24"/>
          <w:szCs w:val="24"/>
          <w:lang w:val="sr-Cyrl-BA"/>
        </w:rPr>
        <w:t>nadležnosti</w:t>
      </w:r>
      <w:r w:rsidR="00372510"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372510" w:rsidRPr="00E53521">
        <w:rPr>
          <w:rFonts w:ascii="Times New Roman" w:hAnsi="Times New Roman"/>
          <w:sz w:val="24"/>
          <w:szCs w:val="24"/>
          <w:lang w:val="sr-Cyrl-BA"/>
        </w:rPr>
        <w:t xml:space="preserve"> </w:t>
      </w:r>
      <w:r w:rsidR="00BD5717">
        <w:rPr>
          <w:rFonts w:ascii="Times New Roman" w:hAnsi="Times New Roman"/>
          <w:sz w:val="24"/>
          <w:szCs w:val="24"/>
          <w:lang w:val="sr-Cyrl-BA"/>
        </w:rPr>
        <w:t>ovlašćenja</w:t>
      </w:r>
      <w:r w:rsidR="00372510" w:rsidRPr="00E53521">
        <w:rPr>
          <w:rFonts w:ascii="Times New Roman" w:hAnsi="Times New Roman"/>
          <w:sz w:val="24"/>
          <w:szCs w:val="24"/>
          <w:lang w:val="sr-Cyrl-BA"/>
        </w:rPr>
        <w:t xml:space="preserve"> </w:t>
      </w:r>
      <w:r w:rsidR="00BD5717">
        <w:rPr>
          <w:rFonts w:ascii="Times New Roman" w:hAnsi="Times New Roman"/>
          <w:sz w:val="24"/>
          <w:szCs w:val="24"/>
          <w:lang w:val="sr-Cyrl-BA"/>
        </w:rPr>
        <w:t>ovih</w:t>
      </w:r>
      <w:r w:rsidR="00372510" w:rsidRPr="00E53521">
        <w:rPr>
          <w:rFonts w:ascii="Times New Roman" w:hAnsi="Times New Roman"/>
          <w:sz w:val="24"/>
          <w:szCs w:val="24"/>
          <w:lang w:val="sr-Cyrl-BA"/>
        </w:rPr>
        <w:t xml:space="preserve"> </w:t>
      </w:r>
      <w:r w:rsidR="00BD5717">
        <w:rPr>
          <w:rFonts w:ascii="Times New Roman" w:hAnsi="Times New Roman"/>
          <w:sz w:val="24"/>
          <w:szCs w:val="24"/>
          <w:lang w:val="sr-Cyrl-BA"/>
        </w:rPr>
        <w:t>organa</w:t>
      </w:r>
      <w:r w:rsidR="00372510" w:rsidRPr="00E53521">
        <w:rPr>
          <w:rFonts w:ascii="Times New Roman" w:hAnsi="Times New Roman"/>
          <w:sz w:val="24"/>
          <w:szCs w:val="24"/>
          <w:lang w:val="sr-Cyrl-BA"/>
        </w:rPr>
        <w:t>.</w:t>
      </w:r>
    </w:p>
    <w:p w14:paraId="7BB91857" w14:textId="0C7EB80A" w:rsidR="00BA0081" w:rsidRPr="00E53521" w:rsidRDefault="00BA0081" w:rsidP="00AC1CE2">
      <w:pPr>
        <w:autoSpaceDE w:val="0"/>
        <w:autoSpaceDN w:val="0"/>
        <w:adjustRightInd w:val="0"/>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(2) </w:t>
      </w:r>
      <w:r w:rsidR="00BD5717">
        <w:rPr>
          <w:rFonts w:ascii="Times New Roman" w:hAnsi="Times New Roman"/>
          <w:sz w:val="24"/>
          <w:szCs w:val="24"/>
          <w:lang w:val="sr-Cyrl-BA"/>
        </w:rPr>
        <w:t>Banka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skladu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dozvolom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izdatom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odredbama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uređuje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njeno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poslovanje</w:t>
      </w:r>
      <w:r w:rsidR="00DC0218" w:rsidRPr="00E53521">
        <w:rPr>
          <w:rFonts w:ascii="Times New Roman" w:hAnsi="Times New Roman"/>
          <w:sz w:val="24"/>
          <w:szCs w:val="24"/>
          <w:lang w:val="sr-Cyrl-BA"/>
        </w:rPr>
        <w:t>.</w:t>
      </w:r>
      <w:r w:rsidRPr="00E53521">
        <w:rPr>
          <w:rFonts w:ascii="Times New Roman" w:hAnsi="Times New Roman"/>
          <w:sz w:val="24"/>
          <w:szCs w:val="24"/>
          <w:lang w:val="sr-Cyrl-BA"/>
        </w:rPr>
        <w:t xml:space="preserve"> </w:t>
      </w:r>
    </w:p>
    <w:p w14:paraId="06E7AD6E" w14:textId="3840FE9B" w:rsidR="00BA0081" w:rsidRPr="00E53521" w:rsidRDefault="00BA0081" w:rsidP="00AC1CE2">
      <w:pPr>
        <w:autoSpaceDE w:val="0"/>
        <w:autoSpaceDN w:val="0"/>
        <w:adjustRightInd w:val="0"/>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(3) </w:t>
      </w:r>
      <w:r w:rsidR="00BD5717">
        <w:rPr>
          <w:rFonts w:ascii="Times New Roman" w:hAnsi="Times New Roman"/>
          <w:sz w:val="24"/>
          <w:szCs w:val="24"/>
          <w:lang w:val="sr-Cyrl-BA"/>
        </w:rPr>
        <w:t>Mikrokreditno</w:t>
      </w:r>
      <w:r w:rsidR="006F06EE"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w:t>
      </w:r>
      <w:r w:rsidR="006F06EE" w:rsidRPr="00E53521">
        <w:rPr>
          <w:rFonts w:ascii="Times New Roman" w:hAnsi="Times New Roman"/>
          <w:sz w:val="24"/>
          <w:szCs w:val="24"/>
          <w:lang w:val="sr-Cyrl-BA"/>
        </w:rPr>
        <w:t xml:space="preserve"> </w:t>
      </w:r>
      <w:r w:rsidR="00BD5717">
        <w:rPr>
          <w:rFonts w:ascii="Times New Roman" w:hAnsi="Times New Roman"/>
          <w:sz w:val="24"/>
          <w:szCs w:val="24"/>
          <w:lang w:val="sr-Cyrl-BA"/>
        </w:rPr>
        <w:t>izdaje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skladu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dozvolom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izdatom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uređuje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njegovo</w:t>
      </w:r>
      <w:r w:rsidR="006F06EE"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nakon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dostavljanja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obavještenja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namjeri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početka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najkasnije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šest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mjeseci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dana</w:t>
      </w:r>
      <w:r w:rsidR="006C17B2" w:rsidRPr="00E53521">
        <w:rPr>
          <w:rFonts w:ascii="Times New Roman" w:hAnsi="Times New Roman"/>
          <w:sz w:val="24"/>
          <w:szCs w:val="24"/>
          <w:lang w:val="sr-Cyrl-BA"/>
        </w:rPr>
        <w:t xml:space="preserve"> </w:t>
      </w:r>
      <w:r w:rsidR="00BD5717">
        <w:rPr>
          <w:rFonts w:ascii="Times New Roman" w:hAnsi="Times New Roman"/>
          <w:sz w:val="24"/>
          <w:szCs w:val="24"/>
          <w:lang w:val="sr-Cyrl-BA"/>
        </w:rPr>
        <w:t>početka</w:t>
      </w:r>
      <w:r w:rsidR="006C17B2"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izdavanja</w:t>
      </w:r>
      <w:r w:rsidRPr="00E53521">
        <w:rPr>
          <w:rFonts w:ascii="Times New Roman" w:hAnsi="Times New Roman"/>
          <w:sz w:val="24"/>
          <w:szCs w:val="24"/>
          <w:lang w:val="sr-Cyrl-BA"/>
        </w:rPr>
        <w:t xml:space="preserve">. </w:t>
      </w:r>
    </w:p>
    <w:p w14:paraId="724FD55C" w14:textId="3A254A3F" w:rsidR="00BA0081" w:rsidRPr="00E53521" w:rsidRDefault="00BA0081" w:rsidP="00AC1CE2">
      <w:pPr>
        <w:autoSpaceDE w:val="0"/>
        <w:autoSpaceDN w:val="0"/>
        <w:adjustRightInd w:val="0"/>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(4)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mikrokreditnog</w:t>
      </w:r>
      <w:r w:rsidR="006F06EE"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00496102"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izdavaoca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shodno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primjenjuju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propisani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sistem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upravljanja</w:t>
      </w:r>
      <w:r w:rsidR="00C61077"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C61077"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društvu</w:t>
      </w:r>
      <w:r w:rsidR="00C61077"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C61077"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00C61077"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C61077"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prijem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sredstava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imalaca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zaštita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sredstava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imalaca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jedinice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zastupnika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eksternalizacija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distribucija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otkup</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trećeg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lica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odgovornost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Pr="00E53521">
        <w:rPr>
          <w:rFonts w:ascii="Times New Roman" w:hAnsi="Times New Roman"/>
          <w:sz w:val="24"/>
          <w:szCs w:val="24"/>
          <w:lang w:val="sr-Cyrl-BA"/>
        </w:rPr>
        <w:t>.</w:t>
      </w:r>
    </w:p>
    <w:p w14:paraId="24A3113C" w14:textId="30F3F1B0" w:rsidR="00C17802" w:rsidRPr="00E53521" w:rsidRDefault="00251ABD" w:rsidP="00AC1CE2">
      <w:pPr>
        <w:autoSpaceDE w:val="0"/>
        <w:autoSpaceDN w:val="0"/>
        <w:adjustRightInd w:val="0"/>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w:t>
      </w:r>
      <w:r w:rsidR="00270098" w:rsidRPr="00E53521">
        <w:rPr>
          <w:rFonts w:ascii="Times New Roman" w:hAnsi="Times New Roman"/>
          <w:sz w:val="24"/>
          <w:szCs w:val="24"/>
          <w:lang w:val="sr-Cyrl-BA"/>
        </w:rPr>
        <w:t>5</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000E3690"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0E3690"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0E3690"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0E3690" w:rsidRPr="00E53521">
        <w:rPr>
          <w:rFonts w:ascii="Times New Roman" w:hAnsi="Times New Roman"/>
          <w:sz w:val="24"/>
          <w:szCs w:val="24"/>
          <w:lang w:val="sr-Cyrl-BA"/>
        </w:rPr>
        <w:t xml:space="preserve"> </w:t>
      </w:r>
      <w:r w:rsidR="00BD5717">
        <w:rPr>
          <w:rFonts w:ascii="Times New Roman" w:hAnsi="Times New Roman"/>
          <w:sz w:val="24"/>
          <w:szCs w:val="24"/>
          <w:lang w:val="sr-Cyrl-BA"/>
        </w:rPr>
        <w:t>smislu</w:t>
      </w:r>
      <w:r w:rsidR="000E3690" w:rsidRPr="00E53521">
        <w:rPr>
          <w:rFonts w:ascii="Times New Roman" w:hAnsi="Times New Roman"/>
          <w:sz w:val="24"/>
          <w:szCs w:val="24"/>
          <w:lang w:val="sr-Cyrl-BA"/>
        </w:rPr>
        <w:t xml:space="preserve"> </w:t>
      </w:r>
      <w:r w:rsidR="00BD5717">
        <w:rPr>
          <w:rFonts w:ascii="Times New Roman" w:hAnsi="Times New Roman"/>
          <w:sz w:val="24"/>
          <w:szCs w:val="24"/>
          <w:lang w:val="sr-Cyrl-BA"/>
        </w:rPr>
        <w:t>ovog</w:t>
      </w:r>
      <w:r w:rsidR="000E3690"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000E3690" w:rsidRPr="00E53521">
        <w:rPr>
          <w:rFonts w:ascii="Times New Roman" w:hAnsi="Times New Roman"/>
          <w:sz w:val="24"/>
          <w:szCs w:val="24"/>
          <w:lang w:val="sr-Cyrl-BA"/>
        </w:rPr>
        <w:t>,</w:t>
      </w:r>
      <w:r w:rsidR="00922482"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4B18F4"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w:t>
      </w:r>
      <w:r w:rsidR="000E3690" w:rsidRPr="00E53521">
        <w:rPr>
          <w:rFonts w:ascii="Times New Roman" w:hAnsi="Times New Roman"/>
          <w:sz w:val="24"/>
          <w:szCs w:val="24"/>
          <w:lang w:val="sr-Cyrl-BA"/>
        </w:rPr>
        <w:t xml:space="preserve"> </w:t>
      </w:r>
      <w:r w:rsidR="00BD5717">
        <w:rPr>
          <w:rFonts w:ascii="Times New Roman" w:hAnsi="Times New Roman"/>
          <w:sz w:val="24"/>
          <w:szCs w:val="24"/>
          <w:lang w:val="sr-Cyrl-BA"/>
        </w:rPr>
        <w:t>Centralna</w:t>
      </w:r>
      <w:r w:rsidR="00BA12CD" w:rsidRPr="00E53521">
        <w:rPr>
          <w:rFonts w:ascii="Times New Roman" w:hAnsi="Times New Roman"/>
          <w:sz w:val="24"/>
          <w:szCs w:val="24"/>
          <w:lang w:val="sr-Cyrl-BA"/>
        </w:rPr>
        <w:t xml:space="preserve"> </w:t>
      </w:r>
      <w:r w:rsidR="00BD5717">
        <w:rPr>
          <w:rFonts w:ascii="Times New Roman" w:hAnsi="Times New Roman"/>
          <w:sz w:val="24"/>
          <w:szCs w:val="24"/>
          <w:lang w:val="sr-Cyrl-BA"/>
        </w:rPr>
        <w:t>banka</w:t>
      </w:r>
      <w:r w:rsidR="00BA12CD" w:rsidRPr="00E53521">
        <w:rPr>
          <w:rFonts w:ascii="Times New Roman" w:hAnsi="Times New Roman"/>
          <w:sz w:val="24"/>
          <w:szCs w:val="24"/>
          <w:lang w:val="sr-Cyrl-BA"/>
        </w:rPr>
        <w:t xml:space="preserve"> </w:t>
      </w:r>
      <w:r w:rsidR="00BD5717">
        <w:rPr>
          <w:rFonts w:ascii="Times New Roman" w:hAnsi="Times New Roman"/>
          <w:sz w:val="24"/>
          <w:szCs w:val="24"/>
          <w:lang w:val="sr-Cyrl-BA"/>
        </w:rPr>
        <w:t>BiH</w:t>
      </w:r>
      <w:r w:rsidR="00B70707" w:rsidRPr="00E53521">
        <w:rPr>
          <w:rFonts w:ascii="Times New Roman" w:hAnsi="Times New Roman"/>
          <w:sz w:val="24"/>
          <w:szCs w:val="24"/>
          <w:lang w:val="sr-Cyrl-BA"/>
        </w:rPr>
        <w:t xml:space="preserve"> </w:t>
      </w:r>
      <w:r w:rsidR="00BD5717">
        <w:rPr>
          <w:rFonts w:ascii="Times New Roman" w:hAnsi="Times New Roman"/>
          <w:sz w:val="24"/>
          <w:szCs w:val="24"/>
          <w:lang w:val="sr-Cyrl-BA"/>
        </w:rPr>
        <w:t>vrši</w:t>
      </w:r>
      <w:r w:rsidR="004B18F4"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4B18F4"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BA12CD" w:rsidRPr="00E53521">
        <w:rPr>
          <w:rFonts w:ascii="Times New Roman" w:hAnsi="Times New Roman"/>
          <w:sz w:val="24"/>
          <w:szCs w:val="24"/>
          <w:lang w:val="sr-Cyrl-BA"/>
        </w:rPr>
        <w:t xml:space="preserve"> </w:t>
      </w:r>
      <w:r w:rsidR="00BD5717">
        <w:rPr>
          <w:rFonts w:ascii="Times New Roman" w:hAnsi="Times New Roman"/>
          <w:sz w:val="24"/>
          <w:szCs w:val="24"/>
          <w:lang w:val="sr-Cyrl-BA"/>
        </w:rPr>
        <w:t>skladu</w:t>
      </w:r>
      <w:r w:rsidR="004B18F4"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004B18F4"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propisima</w:t>
      </w:r>
      <w:r w:rsidR="004B18F4" w:rsidRPr="00E53521">
        <w:rPr>
          <w:rFonts w:ascii="Times New Roman" w:hAnsi="Times New Roman"/>
          <w:sz w:val="24"/>
          <w:szCs w:val="24"/>
          <w:lang w:val="sr-Cyrl-BA"/>
        </w:rPr>
        <w:t xml:space="preserve"> </w:t>
      </w:r>
      <w:r w:rsidR="00BD5717">
        <w:rPr>
          <w:rFonts w:ascii="Times New Roman" w:hAnsi="Times New Roman"/>
          <w:sz w:val="24"/>
          <w:szCs w:val="24"/>
          <w:lang w:val="sr-Cyrl-BA"/>
        </w:rPr>
        <w:t>kojima</w:t>
      </w:r>
      <w:r w:rsidR="004B18F4"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4B18F4" w:rsidRPr="00E53521">
        <w:rPr>
          <w:rFonts w:ascii="Times New Roman" w:hAnsi="Times New Roman"/>
          <w:sz w:val="24"/>
          <w:szCs w:val="24"/>
          <w:lang w:val="sr-Cyrl-BA"/>
        </w:rPr>
        <w:t xml:space="preserve"> </w:t>
      </w:r>
      <w:r w:rsidR="00BD5717">
        <w:rPr>
          <w:rFonts w:ascii="Times New Roman" w:hAnsi="Times New Roman"/>
          <w:sz w:val="24"/>
          <w:szCs w:val="24"/>
          <w:lang w:val="sr-Cyrl-BA"/>
        </w:rPr>
        <w:t>uređuju</w:t>
      </w:r>
      <w:r w:rsidR="004B18F4" w:rsidRPr="00E53521">
        <w:rPr>
          <w:rFonts w:ascii="Times New Roman" w:hAnsi="Times New Roman"/>
          <w:sz w:val="24"/>
          <w:szCs w:val="24"/>
          <w:lang w:val="sr-Cyrl-BA"/>
        </w:rPr>
        <w:t xml:space="preserve"> </w:t>
      </w:r>
      <w:r w:rsidR="00BD5717">
        <w:rPr>
          <w:rFonts w:ascii="Times New Roman" w:hAnsi="Times New Roman"/>
          <w:sz w:val="24"/>
          <w:szCs w:val="24"/>
          <w:lang w:val="sr-Cyrl-BA"/>
        </w:rPr>
        <w:t>njene</w:t>
      </w:r>
      <w:r w:rsidR="00BA12CD" w:rsidRPr="00E53521">
        <w:rPr>
          <w:rFonts w:ascii="Times New Roman" w:hAnsi="Times New Roman"/>
          <w:sz w:val="24"/>
          <w:szCs w:val="24"/>
          <w:lang w:val="sr-Cyrl-BA"/>
        </w:rPr>
        <w:t xml:space="preserve"> </w:t>
      </w:r>
      <w:r w:rsidR="00BD5717">
        <w:rPr>
          <w:rFonts w:ascii="Times New Roman" w:hAnsi="Times New Roman"/>
          <w:sz w:val="24"/>
          <w:szCs w:val="24"/>
          <w:lang w:val="sr-Cyrl-BA"/>
        </w:rPr>
        <w:t>nadležnosti</w:t>
      </w:r>
      <w:r w:rsidR="00BA12CD"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BA12CD" w:rsidRPr="00E53521">
        <w:rPr>
          <w:rFonts w:ascii="Times New Roman" w:hAnsi="Times New Roman"/>
          <w:sz w:val="24"/>
          <w:szCs w:val="24"/>
          <w:lang w:val="sr-Cyrl-BA"/>
        </w:rPr>
        <w:t xml:space="preserve"> </w:t>
      </w:r>
      <w:r w:rsidR="00BD5717">
        <w:rPr>
          <w:rFonts w:ascii="Times New Roman" w:hAnsi="Times New Roman"/>
          <w:sz w:val="24"/>
          <w:szCs w:val="24"/>
          <w:lang w:val="sr-Cyrl-BA"/>
        </w:rPr>
        <w:t>ovlašćenja</w:t>
      </w:r>
      <w:r w:rsidR="00BA12CD" w:rsidRPr="00E53521">
        <w:rPr>
          <w:rFonts w:ascii="Times New Roman" w:hAnsi="Times New Roman"/>
          <w:sz w:val="24"/>
          <w:szCs w:val="24"/>
          <w:lang w:val="sr-Cyrl-BA"/>
        </w:rPr>
        <w:t>.</w:t>
      </w:r>
    </w:p>
    <w:p w14:paraId="3C99CCB1" w14:textId="1DC0C6BB" w:rsidR="007B3623" w:rsidRPr="00E53521" w:rsidRDefault="00723F1A" w:rsidP="00AC1CE2">
      <w:pPr>
        <w:autoSpaceDE w:val="0"/>
        <w:autoSpaceDN w:val="0"/>
        <w:adjustRightInd w:val="0"/>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w:t>
      </w:r>
      <w:r w:rsidR="00270098" w:rsidRPr="00E53521">
        <w:rPr>
          <w:rFonts w:ascii="Times New Roman" w:hAnsi="Times New Roman"/>
          <w:sz w:val="24"/>
          <w:szCs w:val="24"/>
          <w:lang w:val="sr-Cyrl-BA"/>
        </w:rPr>
        <w:t>6</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Izuzev</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izdavaocima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007B3623" w:rsidRPr="00E53521">
        <w:rPr>
          <w:rFonts w:ascii="Times New Roman" w:hAnsi="Times New Roman"/>
          <w:sz w:val="24"/>
          <w:szCs w:val="24"/>
          <w:lang w:val="sr-Cyrl-BA"/>
        </w:rPr>
        <w:t xml:space="preserve"> 1. </w:t>
      </w:r>
      <w:r w:rsidR="00BD5717">
        <w:rPr>
          <w:rFonts w:ascii="Times New Roman" w:hAnsi="Times New Roman"/>
          <w:sz w:val="24"/>
          <w:szCs w:val="24"/>
          <w:lang w:val="sr-Cyrl-BA"/>
        </w:rPr>
        <w:t>ovog</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00664563" w:rsidRPr="00E53521">
        <w:rPr>
          <w:rFonts w:ascii="Times New Roman" w:hAnsi="Times New Roman"/>
          <w:sz w:val="24"/>
          <w:szCs w:val="24"/>
          <w:lang w:val="sr-Cyrl-BA"/>
        </w:rPr>
        <w:t>,</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zabranjeno</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drugim</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licima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izdaju</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posluju</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oglašavaju</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način</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dovodi</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može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dovede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zabludu</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radi</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izdavanju</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7B3623" w:rsidRPr="00E53521">
        <w:rPr>
          <w:rFonts w:ascii="Times New Roman" w:hAnsi="Times New Roman"/>
          <w:sz w:val="24"/>
          <w:szCs w:val="24"/>
          <w:lang w:val="sr-Cyrl-BA"/>
        </w:rPr>
        <w:t>.</w:t>
      </w:r>
    </w:p>
    <w:p w14:paraId="60330A9E" w14:textId="7198C2C1" w:rsidR="00166025" w:rsidRPr="00E53521" w:rsidRDefault="00BB3A43" w:rsidP="00AC1CE2">
      <w:pPr>
        <w:autoSpaceDE w:val="0"/>
        <w:autoSpaceDN w:val="0"/>
        <w:adjustRightInd w:val="0"/>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 </w:t>
      </w:r>
      <w:r w:rsidR="00166025" w:rsidRPr="00E53521">
        <w:rPr>
          <w:rFonts w:ascii="Times New Roman" w:hAnsi="Times New Roman"/>
          <w:sz w:val="24"/>
          <w:szCs w:val="24"/>
          <w:lang w:val="sr-Cyrl-BA"/>
        </w:rPr>
        <w:t>(</w:t>
      </w:r>
      <w:r w:rsidR="00270098" w:rsidRPr="00E53521">
        <w:rPr>
          <w:rFonts w:ascii="Times New Roman" w:hAnsi="Times New Roman"/>
          <w:sz w:val="24"/>
          <w:szCs w:val="24"/>
          <w:lang w:val="sr-Cyrl-BA"/>
        </w:rPr>
        <w:t>7</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može</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propisati</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posebne</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uslove</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način</w:t>
      </w:r>
      <w:r w:rsidR="00415FEE" w:rsidRPr="00E53521">
        <w:rPr>
          <w:rFonts w:ascii="Times New Roman" w:hAnsi="Times New Roman"/>
          <w:sz w:val="24"/>
          <w:szCs w:val="24"/>
          <w:lang w:val="sr-Cyrl-BA"/>
        </w:rPr>
        <w:t xml:space="preserve"> </w:t>
      </w:r>
      <w:r w:rsidR="00BD5717">
        <w:rPr>
          <w:rFonts w:ascii="Times New Roman" w:hAnsi="Times New Roman"/>
          <w:sz w:val="24"/>
          <w:szCs w:val="24"/>
          <w:lang w:val="sr-Cyrl-BA"/>
        </w:rPr>
        <w:t>zaštite</w:t>
      </w:r>
      <w:r w:rsidR="00415FEE"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novčanih</w:t>
      </w:r>
      <w:r w:rsidR="00415FEE" w:rsidRPr="00E53521">
        <w:rPr>
          <w:rFonts w:ascii="Times New Roman" w:hAnsi="Times New Roman"/>
          <w:sz w:val="24"/>
          <w:szCs w:val="24"/>
          <w:lang w:val="sr-Cyrl-BA"/>
        </w:rPr>
        <w:t xml:space="preserve"> </w:t>
      </w:r>
      <w:r w:rsidR="00BD5717">
        <w:rPr>
          <w:rFonts w:ascii="Times New Roman" w:hAnsi="Times New Roman"/>
          <w:sz w:val="24"/>
          <w:szCs w:val="24"/>
          <w:lang w:val="sr-Cyrl-BA"/>
        </w:rPr>
        <w:t>sredstava</w:t>
      </w:r>
      <w:r w:rsidR="00415FEE"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su</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banke</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primile</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radi</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zamjene</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izdati</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00166025"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00166025" w:rsidRPr="00E53521">
        <w:rPr>
          <w:rFonts w:ascii="Times New Roman" w:hAnsi="Times New Roman"/>
          <w:sz w:val="24"/>
          <w:szCs w:val="24"/>
          <w:lang w:val="sr-Cyrl-BA"/>
        </w:rPr>
        <w:t>.</w:t>
      </w:r>
    </w:p>
    <w:p w14:paraId="3E635AF5" w14:textId="1363D73C" w:rsidR="00E53521" w:rsidRPr="00E53521" w:rsidRDefault="00E53521" w:rsidP="00AC1CE2">
      <w:pPr>
        <w:spacing w:after="0" w:line="240" w:lineRule="auto"/>
        <w:jc w:val="both"/>
        <w:rPr>
          <w:rFonts w:ascii="Times New Roman" w:hAnsi="Times New Roman"/>
          <w:sz w:val="24"/>
          <w:szCs w:val="24"/>
          <w:lang w:val="sr-Cyrl-BA"/>
        </w:rPr>
      </w:pPr>
    </w:p>
    <w:p w14:paraId="78549483" w14:textId="5B9F259A" w:rsidR="0070789C"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Ugovor</w:t>
      </w:r>
      <w:r w:rsidR="0070789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w:t>
      </w:r>
      <w:r w:rsidR="0070789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izdavanju</w:t>
      </w:r>
      <w:r w:rsidR="0070789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70789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p>
    <w:p w14:paraId="5FD24C64" w14:textId="0EA169CB" w:rsidR="0070789C"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Član</w:t>
      </w:r>
      <w:r w:rsidR="0070789C" w:rsidRPr="00E53521">
        <w:rPr>
          <w:rFonts w:ascii="Times New Roman" w:eastAsiaTheme="minorHAnsi" w:hAnsi="Times New Roman"/>
          <w:sz w:val="24"/>
          <w:szCs w:val="24"/>
          <w:lang w:val="sr-Cyrl-BA"/>
        </w:rPr>
        <w:t xml:space="preserve"> </w:t>
      </w:r>
      <w:r w:rsidR="0089641F" w:rsidRPr="00E53521">
        <w:rPr>
          <w:rFonts w:ascii="Times New Roman" w:eastAsiaTheme="minorHAnsi" w:hAnsi="Times New Roman"/>
          <w:sz w:val="24"/>
          <w:szCs w:val="24"/>
          <w:lang w:val="sr-Cyrl-BA"/>
        </w:rPr>
        <w:t>5</w:t>
      </w:r>
      <w:r w:rsidR="0070789C" w:rsidRPr="00E53521">
        <w:rPr>
          <w:rFonts w:ascii="Times New Roman" w:eastAsiaTheme="minorHAnsi" w:hAnsi="Times New Roman"/>
          <w:sz w:val="24"/>
          <w:szCs w:val="24"/>
          <w:lang w:val="sr-Cyrl-BA"/>
        </w:rPr>
        <w:t>.</w:t>
      </w:r>
    </w:p>
    <w:p w14:paraId="1B580356" w14:textId="77777777" w:rsidR="004A6388" w:rsidRPr="00E53521" w:rsidRDefault="004A6388" w:rsidP="00AC1CE2">
      <w:pPr>
        <w:spacing w:after="0" w:line="240" w:lineRule="auto"/>
        <w:ind w:firstLine="720"/>
        <w:jc w:val="both"/>
        <w:rPr>
          <w:rFonts w:ascii="Times New Roman" w:eastAsiaTheme="minorHAnsi" w:hAnsi="Times New Roman"/>
          <w:sz w:val="24"/>
          <w:szCs w:val="24"/>
          <w:lang w:val="sr-Cyrl-BA"/>
        </w:rPr>
      </w:pPr>
    </w:p>
    <w:p w14:paraId="0BB07F80" w14:textId="1C22C6B9" w:rsidR="0070789C" w:rsidRPr="00E53521" w:rsidRDefault="0070789C"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Ugovorom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obavezuje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izdavalac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333DB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njegovom</w:t>
      </w:r>
      <w:r w:rsidR="00C9076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imaocu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nominalnoj</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vrijednosti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primljenih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sredstava</w:t>
      </w:r>
      <w:r w:rsidR="00B760C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w:t>
      </w:r>
      <w:r w:rsidR="00B760C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imalac</w:t>
      </w:r>
      <w:r w:rsidR="00B760C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B760C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obavezuje</w:t>
      </w:r>
      <w:r w:rsidR="00B760C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B760C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kod</w:t>
      </w:r>
      <w:r w:rsidR="00B760C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izdavaoca</w:t>
      </w:r>
      <w:r w:rsidR="00B760C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položi</w:t>
      </w:r>
      <w:r w:rsidR="00B760C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novčana</w:t>
      </w:r>
      <w:r w:rsidR="00B760C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sredstva</w:t>
      </w:r>
      <w:r w:rsidRPr="00E53521">
        <w:rPr>
          <w:rFonts w:ascii="Times New Roman" w:eastAsiaTheme="minorHAnsi" w:hAnsi="Times New Roman"/>
          <w:sz w:val="24"/>
          <w:szCs w:val="24"/>
          <w:lang w:val="sr-Cyrl-BA"/>
        </w:rPr>
        <w:t>.</w:t>
      </w:r>
    </w:p>
    <w:p w14:paraId="21129BD4" w14:textId="69047D7B" w:rsidR="0070789C" w:rsidRPr="00E53521" w:rsidRDefault="0070789C"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(2)</w:t>
      </w:r>
      <w:r w:rsidR="00C9076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Izdavalac</w:t>
      </w:r>
      <w:r w:rsidR="00333DB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prije</w:t>
      </w:r>
      <w:r w:rsidR="00BB3A4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zaključenja</w:t>
      </w:r>
      <w:r w:rsidR="00BB3A4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00BB3A4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imaoca</w:t>
      </w:r>
      <w:r w:rsidR="00B21B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informiše</w:t>
      </w:r>
      <w:r w:rsidR="00B21B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otkupa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naknadama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naplaćuje</w:t>
      </w:r>
      <w:r w:rsidR="00F94163" w:rsidRPr="00E53521">
        <w:rPr>
          <w:rFonts w:ascii="Times New Roman" w:eastAsiaTheme="minorHAnsi" w:hAnsi="Times New Roman"/>
          <w:sz w:val="24"/>
          <w:szCs w:val="24"/>
          <w:lang w:val="sr-Cyrl-BA"/>
        </w:rPr>
        <w:t>.</w:t>
      </w:r>
    </w:p>
    <w:p w14:paraId="61F0E456" w14:textId="12C8F2E7" w:rsidR="0070789C" w:rsidRPr="00E53521" w:rsidRDefault="0070789C"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w:t>
      </w:r>
      <w:r w:rsidR="006953FF" w:rsidRPr="00E53521">
        <w:rPr>
          <w:rFonts w:ascii="Times New Roman" w:eastAsiaTheme="minorHAnsi" w:hAnsi="Times New Roman"/>
          <w:sz w:val="24"/>
          <w:szCs w:val="24"/>
          <w:lang w:val="sr-Cyrl-BA"/>
        </w:rPr>
        <w:t>3</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obavezno</w:t>
      </w:r>
      <w:r w:rsidR="00333DB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jasan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način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navode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otkupa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pripadajuće</w:t>
      </w:r>
      <w:r w:rsidR="00B1776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naknade</w:t>
      </w:r>
      <w:r w:rsidRPr="00E53521">
        <w:rPr>
          <w:rFonts w:ascii="Times New Roman" w:eastAsiaTheme="minorHAnsi" w:hAnsi="Times New Roman"/>
          <w:sz w:val="24"/>
          <w:szCs w:val="24"/>
          <w:lang w:val="sr-Cyrl-BA"/>
        </w:rPr>
        <w:t>.</w:t>
      </w:r>
    </w:p>
    <w:p w14:paraId="241074B6" w14:textId="42C9A1B9" w:rsidR="0070789C" w:rsidRPr="00E53521" w:rsidRDefault="0070789C"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(4)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pitanja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između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izdavaoca</w:t>
      </w:r>
      <w:r w:rsidR="00F670F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F670F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imaoca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uređena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primjenjuju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odredbe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obligacioni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vezi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nalogu</w:t>
      </w:r>
      <w:r w:rsidRPr="00E53521">
        <w:rPr>
          <w:rFonts w:ascii="Times New Roman" w:eastAsiaTheme="minorHAnsi" w:hAnsi="Times New Roman"/>
          <w:sz w:val="24"/>
          <w:szCs w:val="24"/>
          <w:lang w:val="sr-Cyrl-BA"/>
        </w:rPr>
        <w:t>.</w:t>
      </w:r>
    </w:p>
    <w:p w14:paraId="56B0D0FD" w14:textId="7487611D" w:rsidR="008658C8" w:rsidRPr="00E53521" w:rsidRDefault="008658C8" w:rsidP="00AC1CE2">
      <w:pPr>
        <w:spacing w:after="0" w:line="240" w:lineRule="auto"/>
        <w:ind w:firstLine="720"/>
        <w:jc w:val="both"/>
        <w:rPr>
          <w:rFonts w:ascii="Times New Roman" w:eastAsiaTheme="minorHAnsi" w:hAnsi="Times New Roman"/>
          <w:strike/>
          <w:sz w:val="24"/>
          <w:szCs w:val="24"/>
          <w:lang w:val="sr-Cyrl-BA"/>
        </w:rPr>
      </w:pPr>
      <w:r w:rsidRPr="00E53521">
        <w:rPr>
          <w:rFonts w:ascii="Times New Roman" w:eastAsiaTheme="minorHAnsi" w:hAnsi="Times New Roman"/>
          <w:sz w:val="24"/>
          <w:szCs w:val="24"/>
          <w:lang w:val="sr-Cyrl-BA"/>
        </w:rPr>
        <w:t xml:space="preserve">(5) </w:t>
      </w:r>
      <w:r w:rsidR="00BD5717">
        <w:rPr>
          <w:rFonts w:ascii="Times New Roman" w:eastAsiaTheme="minorHAnsi" w:hAnsi="Times New Roman"/>
          <w:sz w:val="24"/>
          <w:szCs w:val="24"/>
          <w:lang w:val="sr-Cyrl-BA"/>
        </w:rPr>
        <w:t>Ništave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odredbe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suprotnosti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odredbama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zaštiti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imaoca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fizičkog</w:t>
      </w:r>
      <w:r w:rsidR="001B6C3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propisanim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8D6DAA" w:rsidRPr="00E53521">
        <w:rPr>
          <w:rFonts w:ascii="Times New Roman" w:eastAsiaTheme="minorHAnsi" w:hAnsi="Times New Roman"/>
          <w:sz w:val="24"/>
          <w:szCs w:val="24"/>
          <w:lang w:val="sr-Cyrl-BA"/>
        </w:rPr>
        <w:t>.</w:t>
      </w:r>
    </w:p>
    <w:p w14:paraId="0603611C" w14:textId="77777777" w:rsidR="00F8261B" w:rsidRPr="00E53521" w:rsidRDefault="00F8261B" w:rsidP="00AC1CE2">
      <w:pPr>
        <w:spacing w:after="0" w:line="240" w:lineRule="auto"/>
        <w:jc w:val="center"/>
        <w:rPr>
          <w:rFonts w:ascii="Times New Roman" w:eastAsiaTheme="minorHAnsi" w:hAnsi="Times New Roman"/>
          <w:sz w:val="24"/>
          <w:szCs w:val="24"/>
          <w:lang w:val="sr-Cyrl-BA"/>
        </w:rPr>
      </w:pPr>
    </w:p>
    <w:p w14:paraId="2439FE1A" w14:textId="4712247C" w:rsidR="00D9567C"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Izdavanje</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p>
    <w:p w14:paraId="2FE91AF4" w14:textId="0DEDDCCB" w:rsidR="00D9567C"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Član</w:t>
      </w:r>
      <w:r w:rsidR="00D9567C" w:rsidRPr="00E53521">
        <w:rPr>
          <w:rFonts w:ascii="Times New Roman" w:eastAsiaTheme="minorHAnsi" w:hAnsi="Times New Roman"/>
          <w:sz w:val="24"/>
          <w:szCs w:val="24"/>
          <w:lang w:val="sr-Cyrl-BA"/>
        </w:rPr>
        <w:t xml:space="preserve"> </w:t>
      </w:r>
      <w:r w:rsidR="003236E7" w:rsidRPr="00E53521">
        <w:rPr>
          <w:rFonts w:ascii="Times New Roman" w:eastAsiaTheme="minorHAnsi" w:hAnsi="Times New Roman"/>
          <w:sz w:val="24"/>
          <w:szCs w:val="24"/>
          <w:lang w:val="sr-Cyrl-BA"/>
        </w:rPr>
        <w:t>6</w:t>
      </w:r>
      <w:r w:rsidR="00D9567C" w:rsidRPr="00E53521">
        <w:rPr>
          <w:rFonts w:ascii="Times New Roman" w:eastAsiaTheme="minorHAnsi" w:hAnsi="Times New Roman"/>
          <w:sz w:val="24"/>
          <w:szCs w:val="24"/>
          <w:lang w:val="sr-Cyrl-BA"/>
        </w:rPr>
        <w:t>.</w:t>
      </w:r>
    </w:p>
    <w:p w14:paraId="1E24FDDE" w14:textId="77777777" w:rsidR="004A6388" w:rsidRPr="00E53521" w:rsidRDefault="004A6388" w:rsidP="00AC1CE2">
      <w:pPr>
        <w:spacing w:after="0" w:line="240" w:lineRule="auto"/>
        <w:jc w:val="center"/>
        <w:rPr>
          <w:rFonts w:ascii="Times New Roman" w:eastAsiaTheme="minorHAnsi" w:hAnsi="Times New Roman"/>
          <w:sz w:val="24"/>
          <w:szCs w:val="24"/>
          <w:lang w:val="sr-Cyrl-BA"/>
        </w:rPr>
      </w:pPr>
    </w:p>
    <w:p w14:paraId="1CBBC6C1" w14:textId="569414A6" w:rsidR="00D9567C" w:rsidRPr="00E53521" w:rsidRDefault="00BD5717" w:rsidP="00AC1CE2">
      <w:pPr>
        <w:spacing w:after="0" w:line="240" w:lineRule="auto"/>
        <w:ind w:firstLine="720"/>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Izdavalac</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je</w:t>
      </w:r>
      <w:r w:rsidR="00333DB2"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dužan</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w:t>
      </w:r>
      <w:r w:rsidR="00102A25" w:rsidRPr="00E53521">
        <w:rPr>
          <w:rFonts w:ascii="Times New Roman" w:eastAsiaTheme="minorHAnsi" w:hAnsi="Times New Roman"/>
          <w:sz w:val="24"/>
          <w:szCs w:val="24"/>
          <w:lang w:val="sr-Cyrl-BA"/>
        </w:rPr>
        <w:t>,</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odmah</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nakon</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prijema</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novčanih</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sredstava</w:t>
      </w:r>
      <w:r w:rsidR="00333DB2" w:rsidRPr="00E53521">
        <w:rPr>
          <w:rFonts w:ascii="Times New Roman" w:eastAsiaTheme="minorHAnsi" w:hAnsi="Times New Roman"/>
          <w:sz w:val="24"/>
          <w:szCs w:val="24"/>
          <w:lang w:val="sr-Cyrl-BA"/>
        </w:rPr>
        <w:t>,</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elektronski</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novac</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visini</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primljenih</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novčanih</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sredstava</w:t>
      </w:r>
      <w:r w:rsidR="00D9567C" w:rsidRPr="00E53521">
        <w:rPr>
          <w:rFonts w:ascii="Times New Roman" w:eastAsiaTheme="minorHAnsi" w:hAnsi="Times New Roman"/>
          <w:sz w:val="24"/>
          <w:szCs w:val="24"/>
          <w:lang w:val="sr-Cyrl-BA"/>
        </w:rPr>
        <w:t>.</w:t>
      </w:r>
    </w:p>
    <w:p w14:paraId="121C8429" w14:textId="4412DB3D" w:rsidR="00D9567C" w:rsidRPr="00E53521" w:rsidRDefault="00D9567C" w:rsidP="00AC1CE2">
      <w:pPr>
        <w:spacing w:after="0" w:line="240" w:lineRule="auto"/>
        <w:ind w:firstLine="720"/>
        <w:jc w:val="center"/>
        <w:rPr>
          <w:rFonts w:ascii="Times New Roman" w:eastAsiaTheme="minorHAnsi" w:hAnsi="Times New Roman"/>
          <w:sz w:val="24"/>
          <w:szCs w:val="24"/>
          <w:lang w:val="sr-Cyrl-BA"/>
        </w:rPr>
      </w:pPr>
    </w:p>
    <w:p w14:paraId="6B06C746" w14:textId="0114758A" w:rsidR="00D9567C"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lastRenderedPageBreak/>
        <w:t>Zabrana</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plaćanja</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kamate</w:t>
      </w:r>
      <w:r w:rsidR="00D9567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imaocu</w:t>
      </w:r>
    </w:p>
    <w:p w14:paraId="7E17B2F9" w14:textId="4D754689" w:rsidR="00D9567C"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Član</w:t>
      </w:r>
      <w:r w:rsidR="00D9567C" w:rsidRPr="00E53521">
        <w:rPr>
          <w:rFonts w:ascii="Times New Roman" w:eastAsiaTheme="minorHAnsi" w:hAnsi="Times New Roman"/>
          <w:sz w:val="24"/>
          <w:szCs w:val="24"/>
          <w:lang w:val="sr-Cyrl-BA"/>
        </w:rPr>
        <w:t xml:space="preserve"> </w:t>
      </w:r>
      <w:r w:rsidR="003236E7" w:rsidRPr="00E53521">
        <w:rPr>
          <w:rFonts w:ascii="Times New Roman" w:eastAsiaTheme="minorHAnsi" w:hAnsi="Times New Roman"/>
          <w:sz w:val="24"/>
          <w:szCs w:val="24"/>
          <w:lang w:val="sr-Cyrl-BA"/>
        </w:rPr>
        <w:t>7</w:t>
      </w:r>
      <w:r w:rsidR="00D9567C" w:rsidRPr="00E53521">
        <w:rPr>
          <w:rFonts w:ascii="Times New Roman" w:eastAsiaTheme="minorHAnsi" w:hAnsi="Times New Roman"/>
          <w:sz w:val="24"/>
          <w:szCs w:val="24"/>
          <w:lang w:val="sr-Cyrl-BA"/>
        </w:rPr>
        <w:t>.</w:t>
      </w:r>
    </w:p>
    <w:p w14:paraId="3B8D8CB3" w14:textId="77777777" w:rsidR="00EE08D1" w:rsidRPr="00E53521" w:rsidRDefault="00EE08D1" w:rsidP="00AC1CE2">
      <w:pPr>
        <w:spacing w:after="0" w:line="240" w:lineRule="auto"/>
        <w:ind w:firstLine="720"/>
        <w:jc w:val="center"/>
        <w:rPr>
          <w:rFonts w:ascii="Times New Roman" w:eastAsiaTheme="minorHAnsi" w:hAnsi="Times New Roman"/>
          <w:sz w:val="24"/>
          <w:szCs w:val="24"/>
          <w:lang w:val="sr-Cyrl-BA"/>
        </w:rPr>
      </w:pPr>
    </w:p>
    <w:p w14:paraId="6E3A060C" w14:textId="5174A1B8" w:rsidR="00D9567C" w:rsidRPr="00E53521" w:rsidRDefault="004A6388"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BD5717">
        <w:rPr>
          <w:rFonts w:ascii="Times New Roman" w:eastAsiaTheme="minorHAnsi" w:hAnsi="Times New Roman"/>
          <w:sz w:val="24"/>
          <w:szCs w:val="24"/>
          <w:lang w:val="sr-Cyrl-BA"/>
        </w:rPr>
        <w:t>Izdavaoci</w:t>
      </w:r>
      <w:r w:rsidR="00D9567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D9567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mogu</w:t>
      </w:r>
      <w:r w:rsidR="00D9567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plaćati</w:t>
      </w:r>
      <w:r w:rsidR="00D9567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kamatu</w:t>
      </w:r>
      <w:r w:rsidR="00D9567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niti</w:t>
      </w:r>
      <w:r w:rsidR="00D9567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davati</w:t>
      </w:r>
      <w:r w:rsidR="00D9567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bilo</w:t>
      </w:r>
      <w:r w:rsidR="00D9567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koju</w:t>
      </w:r>
      <w:r w:rsidR="00D9567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drugu</w:t>
      </w:r>
      <w:r w:rsidR="00D9567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imovinsku</w:t>
      </w:r>
      <w:r w:rsidR="00D9567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korist</w:t>
      </w:r>
      <w:r w:rsidR="00D9567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imaocu</w:t>
      </w:r>
      <w:r w:rsidR="00D9567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zbog</w:t>
      </w:r>
      <w:r w:rsidR="00D9567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držanja</w:t>
      </w:r>
      <w:r w:rsidR="00D9567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C74B5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C74B5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C74B5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određenom</w:t>
      </w:r>
      <w:r w:rsidR="00C74B5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periodu</w:t>
      </w:r>
      <w:r w:rsidR="00D9567C" w:rsidRPr="00E53521">
        <w:rPr>
          <w:rFonts w:ascii="Times New Roman" w:eastAsiaTheme="minorHAnsi" w:hAnsi="Times New Roman"/>
          <w:sz w:val="24"/>
          <w:szCs w:val="24"/>
          <w:lang w:val="sr-Cyrl-BA"/>
        </w:rPr>
        <w:t>.</w:t>
      </w:r>
    </w:p>
    <w:p w14:paraId="6D55C0D2" w14:textId="1DC7768F" w:rsidR="006953FF" w:rsidRPr="00E53521" w:rsidRDefault="006953FF" w:rsidP="00AC1CE2">
      <w:pPr>
        <w:spacing w:after="0" w:line="240" w:lineRule="auto"/>
        <w:ind w:firstLine="720"/>
        <w:jc w:val="both"/>
        <w:rPr>
          <w:rFonts w:ascii="Times New Roman" w:eastAsiaTheme="minorHAnsi" w:hAnsi="Times New Roman"/>
          <w:sz w:val="24"/>
          <w:szCs w:val="24"/>
          <w:lang w:val="sr-Cyrl-BA"/>
        </w:rPr>
      </w:pPr>
    </w:p>
    <w:p w14:paraId="049639B7" w14:textId="692AADBA" w:rsidR="006953FF"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Izmjene</w:t>
      </w:r>
      <w:r w:rsidR="006953FF"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elemenata</w:t>
      </w:r>
      <w:r w:rsidR="006953FF"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ugovora</w:t>
      </w:r>
      <w:r w:rsidR="006953FF"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6953FF"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raskid</w:t>
      </w:r>
      <w:r w:rsidR="006953FF"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ugovora</w:t>
      </w:r>
    </w:p>
    <w:p w14:paraId="07DB0C3E" w14:textId="6CFF30B6" w:rsidR="004A6388"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Član</w:t>
      </w:r>
      <w:r w:rsidR="006953FF" w:rsidRPr="00E53521">
        <w:rPr>
          <w:rFonts w:ascii="Times New Roman" w:eastAsiaTheme="minorHAnsi" w:hAnsi="Times New Roman"/>
          <w:sz w:val="24"/>
          <w:szCs w:val="24"/>
          <w:lang w:val="sr-Cyrl-BA"/>
        </w:rPr>
        <w:t xml:space="preserve"> </w:t>
      </w:r>
      <w:r w:rsidR="003236E7" w:rsidRPr="00E53521">
        <w:rPr>
          <w:rFonts w:ascii="Times New Roman" w:eastAsiaTheme="minorHAnsi" w:hAnsi="Times New Roman"/>
          <w:sz w:val="24"/>
          <w:szCs w:val="24"/>
          <w:lang w:val="sr-Cyrl-BA"/>
        </w:rPr>
        <w:t>8</w:t>
      </w:r>
      <w:r w:rsidR="006953FF" w:rsidRPr="00E53521">
        <w:rPr>
          <w:rFonts w:ascii="Times New Roman" w:eastAsiaTheme="minorHAnsi" w:hAnsi="Times New Roman"/>
          <w:sz w:val="24"/>
          <w:szCs w:val="24"/>
          <w:lang w:val="sr-Cyrl-BA"/>
        </w:rPr>
        <w:t>.</w:t>
      </w:r>
    </w:p>
    <w:p w14:paraId="34B35AFC" w14:textId="58757A5E" w:rsidR="006953FF" w:rsidRPr="00E53521" w:rsidRDefault="004A6388"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Pr="00E53521">
        <w:rPr>
          <w:rFonts w:ascii="Times New Roman" w:eastAsiaTheme="minorHAnsi" w:hAnsi="Times New Roman"/>
          <w:sz w:val="24"/>
          <w:szCs w:val="24"/>
          <w:lang w:val="sr-Cyrl-BA"/>
        </w:rPr>
        <w:tab/>
      </w:r>
      <w:r w:rsidRPr="00E53521">
        <w:rPr>
          <w:rFonts w:ascii="Times New Roman" w:eastAsiaTheme="minorHAnsi" w:hAnsi="Times New Roman"/>
          <w:sz w:val="24"/>
          <w:szCs w:val="24"/>
          <w:lang w:val="sr-Cyrl-BA"/>
        </w:rPr>
        <w:tab/>
      </w:r>
      <w:r w:rsidRPr="00E53521">
        <w:rPr>
          <w:rFonts w:ascii="Times New Roman" w:eastAsiaTheme="minorHAnsi" w:hAnsi="Times New Roman"/>
          <w:sz w:val="24"/>
          <w:szCs w:val="24"/>
          <w:lang w:val="sr-Cyrl-BA"/>
        </w:rPr>
        <w:tab/>
      </w:r>
      <w:r w:rsidRPr="00E53521">
        <w:rPr>
          <w:rFonts w:ascii="Times New Roman" w:eastAsiaTheme="minorHAnsi" w:hAnsi="Times New Roman"/>
          <w:sz w:val="24"/>
          <w:szCs w:val="24"/>
          <w:lang w:val="sr-Cyrl-BA"/>
        </w:rPr>
        <w:tab/>
      </w:r>
      <w:r w:rsidRPr="00E53521">
        <w:rPr>
          <w:rFonts w:ascii="Times New Roman" w:eastAsiaTheme="minorHAnsi" w:hAnsi="Times New Roman"/>
          <w:sz w:val="24"/>
          <w:szCs w:val="24"/>
          <w:lang w:val="sr-Cyrl-BA"/>
        </w:rPr>
        <w:tab/>
      </w:r>
      <w:r w:rsidRPr="00E53521">
        <w:rPr>
          <w:rFonts w:ascii="Times New Roman" w:eastAsiaTheme="minorHAnsi" w:hAnsi="Times New Roman"/>
          <w:sz w:val="24"/>
          <w:szCs w:val="24"/>
          <w:lang w:val="sr-Cyrl-BA"/>
        </w:rPr>
        <w:tab/>
      </w:r>
      <w:r w:rsidRPr="00E53521">
        <w:rPr>
          <w:rFonts w:ascii="Times New Roman" w:eastAsiaTheme="minorHAnsi" w:hAnsi="Times New Roman"/>
          <w:sz w:val="24"/>
          <w:szCs w:val="24"/>
          <w:lang w:val="sr-Cyrl-BA"/>
        </w:rPr>
        <w:tab/>
      </w:r>
      <w:r w:rsidRPr="00E53521">
        <w:rPr>
          <w:rFonts w:ascii="Times New Roman" w:eastAsiaTheme="minorHAnsi" w:hAnsi="Times New Roman"/>
          <w:sz w:val="24"/>
          <w:szCs w:val="24"/>
          <w:lang w:val="sr-Cyrl-BA"/>
        </w:rPr>
        <w:tab/>
      </w:r>
      <w:r w:rsidRPr="00E53521">
        <w:rPr>
          <w:rFonts w:ascii="Times New Roman" w:eastAsiaTheme="minorHAnsi" w:hAnsi="Times New Roman"/>
          <w:sz w:val="24"/>
          <w:szCs w:val="24"/>
          <w:lang w:val="sr-Cyrl-BA"/>
        </w:rPr>
        <w:tab/>
      </w:r>
      <w:r w:rsidRPr="00E53521">
        <w:rPr>
          <w:rFonts w:ascii="Times New Roman" w:eastAsiaTheme="minorHAnsi" w:hAnsi="Times New Roman"/>
          <w:sz w:val="24"/>
          <w:szCs w:val="24"/>
          <w:lang w:val="sr-Cyrl-BA"/>
        </w:rPr>
        <w:tab/>
      </w:r>
      <w:r w:rsidRPr="00E53521">
        <w:rPr>
          <w:rFonts w:ascii="Times New Roman" w:eastAsiaTheme="minorHAnsi" w:hAnsi="Times New Roman"/>
          <w:sz w:val="24"/>
          <w:szCs w:val="24"/>
          <w:lang w:val="sr-Cyrl-BA"/>
        </w:rPr>
        <w:tab/>
      </w:r>
      <w:r w:rsidRPr="00E53521">
        <w:rPr>
          <w:rFonts w:ascii="Times New Roman" w:eastAsiaTheme="minorHAnsi" w:hAnsi="Times New Roman"/>
          <w:sz w:val="24"/>
          <w:szCs w:val="24"/>
          <w:lang w:val="sr-Cyrl-BA"/>
        </w:rPr>
        <w:tab/>
      </w:r>
      <w:r w:rsidR="00BD5717">
        <w:rPr>
          <w:rFonts w:ascii="Times New Roman" w:eastAsiaTheme="minorHAnsi" w:hAnsi="Times New Roman"/>
          <w:sz w:val="24"/>
          <w:szCs w:val="24"/>
          <w:lang w:val="sr-Cyrl-BA"/>
        </w:rPr>
        <w:t>Na</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izmjene</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elemenata</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izdavanju</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raskid</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izdavanju</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shodno</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primjenjuju</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odredbe</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bankama</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kojima</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uređuje</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izmjena</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elemenata</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00D522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00D522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odredbe</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obligacionim</w:t>
      </w:r>
      <w:r w:rsidR="006953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odnosima</w:t>
      </w:r>
      <w:r w:rsidR="006953FF" w:rsidRPr="00E53521">
        <w:rPr>
          <w:rFonts w:ascii="Times New Roman" w:eastAsiaTheme="minorHAnsi" w:hAnsi="Times New Roman"/>
          <w:sz w:val="24"/>
          <w:szCs w:val="24"/>
          <w:lang w:val="sr-Cyrl-BA"/>
        </w:rPr>
        <w:t>.</w:t>
      </w:r>
    </w:p>
    <w:p w14:paraId="24537DB9" w14:textId="23076E6F" w:rsidR="00C17194" w:rsidRPr="00E53521" w:rsidRDefault="00C17194" w:rsidP="00AC1CE2">
      <w:pPr>
        <w:spacing w:after="0" w:line="240" w:lineRule="auto"/>
        <w:jc w:val="both"/>
        <w:rPr>
          <w:rFonts w:ascii="Times New Roman" w:eastAsiaTheme="minorHAnsi" w:hAnsi="Times New Roman"/>
          <w:sz w:val="24"/>
          <w:szCs w:val="24"/>
          <w:lang w:val="sr-Cyrl-BA"/>
        </w:rPr>
      </w:pPr>
    </w:p>
    <w:p w14:paraId="16D3748D" w14:textId="2CD220E6" w:rsidR="009B7765"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Prihvatanje</w:t>
      </w:r>
      <w:r w:rsidR="009B7765"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9B7765"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p>
    <w:p w14:paraId="492B0BE1" w14:textId="11E07642" w:rsidR="009B7765"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Član</w:t>
      </w:r>
      <w:r w:rsidR="009B7765" w:rsidRPr="00E53521">
        <w:rPr>
          <w:rFonts w:ascii="Times New Roman" w:eastAsiaTheme="minorHAnsi" w:hAnsi="Times New Roman"/>
          <w:sz w:val="24"/>
          <w:szCs w:val="24"/>
          <w:lang w:val="sr-Cyrl-BA"/>
        </w:rPr>
        <w:t xml:space="preserve"> </w:t>
      </w:r>
      <w:r w:rsidR="003236E7" w:rsidRPr="00E53521">
        <w:rPr>
          <w:rFonts w:ascii="Times New Roman" w:eastAsiaTheme="minorHAnsi" w:hAnsi="Times New Roman"/>
          <w:sz w:val="24"/>
          <w:szCs w:val="24"/>
          <w:lang w:val="sr-Cyrl-BA"/>
        </w:rPr>
        <w:t>9</w:t>
      </w:r>
      <w:r w:rsidR="009B7765" w:rsidRPr="00E53521">
        <w:rPr>
          <w:rFonts w:ascii="Times New Roman" w:eastAsiaTheme="minorHAnsi" w:hAnsi="Times New Roman"/>
          <w:sz w:val="24"/>
          <w:szCs w:val="24"/>
          <w:lang w:val="sr-Cyrl-BA"/>
        </w:rPr>
        <w:t>.</w:t>
      </w:r>
    </w:p>
    <w:p w14:paraId="5524DC6D" w14:textId="11960A39" w:rsidR="009B7765" w:rsidRPr="00E53521" w:rsidRDefault="009B7765" w:rsidP="00AC1CE2">
      <w:pPr>
        <w:spacing w:after="0" w:line="240" w:lineRule="auto"/>
        <w:jc w:val="center"/>
        <w:rPr>
          <w:rFonts w:ascii="Times New Roman" w:eastAsiaTheme="minorHAnsi" w:hAnsi="Times New Roman"/>
          <w:sz w:val="24"/>
          <w:szCs w:val="24"/>
          <w:lang w:val="sr-Cyrl-BA"/>
        </w:rPr>
      </w:pPr>
    </w:p>
    <w:p w14:paraId="02292302" w14:textId="40E57299" w:rsidR="009B7765" w:rsidRPr="00E53521" w:rsidRDefault="004A6388"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9B7765"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Elektronski</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prihvatiti</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svako</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fizičko</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pravno</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lice</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izdavaocem</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zaključi</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prihvatanju</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tog</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9B7765" w:rsidRPr="00E53521">
        <w:rPr>
          <w:rFonts w:ascii="Times New Roman" w:eastAsiaTheme="minorHAnsi" w:hAnsi="Times New Roman"/>
          <w:sz w:val="24"/>
          <w:szCs w:val="24"/>
          <w:lang w:val="sr-Cyrl-BA"/>
        </w:rPr>
        <w:t>.</w:t>
      </w:r>
    </w:p>
    <w:p w14:paraId="7F30BC4B" w14:textId="301BD535" w:rsidR="009B7765" w:rsidRPr="00E53521" w:rsidRDefault="004A6388"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9B7765"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Izdavalac</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prihvatiti</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izdao</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stavom</w:t>
      </w:r>
      <w:r w:rsidR="009B7765" w:rsidRPr="00E53521">
        <w:rPr>
          <w:rFonts w:ascii="Times New Roman" w:eastAsiaTheme="minorHAnsi" w:hAnsi="Times New Roman"/>
          <w:sz w:val="24"/>
          <w:szCs w:val="24"/>
          <w:lang w:val="sr-Cyrl-BA"/>
        </w:rPr>
        <w:t xml:space="preserve"> 1. </w:t>
      </w:r>
      <w:r w:rsidR="00BD5717">
        <w:rPr>
          <w:rFonts w:ascii="Times New Roman" w:eastAsiaTheme="minorHAnsi" w:hAnsi="Times New Roman"/>
          <w:sz w:val="24"/>
          <w:szCs w:val="24"/>
          <w:lang w:val="sr-Cyrl-BA"/>
        </w:rPr>
        <w:t>ovog</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prihvatiti</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izdao</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drugi</w:t>
      </w:r>
      <w:r w:rsidR="009B776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izdavalac</w:t>
      </w:r>
      <w:r w:rsidR="009B7765" w:rsidRPr="00E53521">
        <w:rPr>
          <w:rFonts w:ascii="Times New Roman" w:eastAsiaTheme="minorHAnsi" w:hAnsi="Times New Roman"/>
          <w:sz w:val="24"/>
          <w:szCs w:val="24"/>
          <w:lang w:val="sr-Cyrl-BA"/>
        </w:rPr>
        <w:t>.</w:t>
      </w:r>
    </w:p>
    <w:p w14:paraId="0DA27437" w14:textId="5BFDD8E7" w:rsidR="000349F9" w:rsidRPr="00E53521" w:rsidRDefault="000349F9" w:rsidP="00AC1CE2">
      <w:pPr>
        <w:spacing w:after="0" w:line="240" w:lineRule="auto"/>
        <w:jc w:val="both"/>
        <w:rPr>
          <w:rFonts w:ascii="Times New Roman" w:eastAsiaTheme="minorHAnsi" w:hAnsi="Times New Roman"/>
          <w:sz w:val="24"/>
          <w:szCs w:val="24"/>
          <w:lang w:val="sr-Cyrl-BA"/>
        </w:rPr>
      </w:pPr>
    </w:p>
    <w:p w14:paraId="34D81593" w14:textId="6A51DCE6" w:rsidR="009B7765"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Otkup</w:t>
      </w:r>
      <w:r w:rsidR="009B7765"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9B7765"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p>
    <w:p w14:paraId="60C06791" w14:textId="69EA1E42" w:rsidR="009B7765"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Član</w:t>
      </w:r>
      <w:r w:rsidR="009B7765" w:rsidRPr="00E53521">
        <w:rPr>
          <w:rFonts w:ascii="Times New Roman" w:eastAsiaTheme="minorHAnsi" w:hAnsi="Times New Roman"/>
          <w:sz w:val="24"/>
          <w:szCs w:val="24"/>
          <w:lang w:val="sr-Cyrl-BA"/>
        </w:rPr>
        <w:t xml:space="preserve"> 1</w:t>
      </w:r>
      <w:r w:rsidR="003236E7" w:rsidRPr="00E53521">
        <w:rPr>
          <w:rFonts w:ascii="Times New Roman" w:eastAsiaTheme="minorHAnsi" w:hAnsi="Times New Roman"/>
          <w:sz w:val="24"/>
          <w:szCs w:val="24"/>
          <w:lang w:val="sr-Cyrl-BA"/>
        </w:rPr>
        <w:t>0</w:t>
      </w:r>
      <w:r w:rsidR="009B7765" w:rsidRPr="00E53521">
        <w:rPr>
          <w:rFonts w:ascii="Times New Roman" w:eastAsiaTheme="minorHAnsi" w:hAnsi="Times New Roman"/>
          <w:sz w:val="24"/>
          <w:szCs w:val="24"/>
          <w:lang w:val="sr-Cyrl-BA"/>
        </w:rPr>
        <w:t>.</w:t>
      </w:r>
    </w:p>
    <w:p w14:paraId="5052043C" w14:textId="77777777" w:rsidR="009B7765" w:rsidRPr="00E53521" w:rsidRDefault="009B7765" w:rsidP="00AC1CE2">
      <w:pPr>
        <w:spacing w:after="0" w:line="240" w:lineRule="auto"/>
        <w:jc w:val="center"/>
        <w:rPr>
          <w:rFonts w:ascii="Times New Roman" w:eastAsiaTheme="minorHAnsi" w:hAnsi="Times New Roman"/>
          <w:sz w:val="24"/>
          <w:szCs w:val="24"/>
          <w:lang w:val="sr-Cyrl-BA"/>
        </w:rPr>
      </w:pPr>
    </w:p>
    <w:p w14:paraId="75795479" w14:textId="51A25A19" w:rsidR="009B7765" w:rsidRPr="00E53521" w:rsidRDefault="009B7765"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t xml:space="preserve">(1) </w:t>
      </w:r>
      <w:r w:rsidR="00BD5717">
        <w:rPr>
          <w:rFonts w:ascii="Times New Roman" w:eastAsiaTheme="minorHAnsi" w:hAnsi="Times New Roman"/>
          <w:sz w:val="24"/>
          <w:szCs w:val="24"/>
          <w:lang w:val="sr-Cyrl-BA"/>
        </w:rPr>
        <w:t>Izdavaoci</w:t>
      </w:r>
      <w:r w:rsidR="00A4455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dužni</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imaoca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bez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odgađanja</w:t>
      </w:r>
      <w:r w:rsidR="008A2D2E" w:rsidRPr="00E53521">
        <w:rPr>
          <w:rFonts w:ascii="Times New Roman" w:eastAsiaTheme="minorHAnsi" w:hAnsi="Times New Roman"/>
          <w:sz w:val="24"/>
          <w:szCs w:val="24"/>
          <w:lang w:val="sr-Cyrl-BA"/>
        </w:rPr>
        <w: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izvrše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isplatu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prenos</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novčanih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sredstava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visini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nominalne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vrijednosti</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koju</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taj</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imalac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posjeduje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otkup</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w:t>
      </w:r>
    </w:p>
    <w:p w14:paraId="4AAAAEA0" w14:textId="2B9B7373" w:rsidR="009B7765" w:rsidRPr="00E53521" w:rsidRDefault="009B7765"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t xml:space="preserve">(2) </w:t>
      </w:r>
      <w:bookmarkStart w:id="0" w:name="str_159"/>
      <w:bookmarkStart w:id="1" w:name="str_160"/>
      <w:bookmarkStart w:id="2" w:name="str_161"/>
      <w:bookmarkStart w:id="3" w:name="str_162"/>
      <w:bookmarkEnd w:id="0"/>
      <w:bookmarkEnd w:id="1"/>
      <w:bookmarkEnd w:id="2"/>
      <w:bookmarkEnd w:id="3"/>
      <w:r w:rsidR="00BD5717">
        <w:rPr>
          <w:rFonts w:ascii="Times New Roman" w:eastAsiaTheme="minorHAnsi" w:hAnsi="Times New Roman"/>
          <w:sz w:val="24"/>
          <w:szCs w:val="24"/>
          <w:lang w:val="sr-Cyrl-BA"/>
        </w:rPr>
        <w:t>Imalac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zahtijevati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cjelokupni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djelimični</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otkup</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taj</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otkup</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zahtijeva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prestanka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važenja</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zaključenog</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izdavaocem</w:t>
      </w:r>
      <w:r w:rsidR="007E4288" w:rsidRPr="00E53521">
        <w:rPr>
          <w:rFonts w:ascii="Times New Roman" w:eastAsiaTheme="minorHAnsi" w:hAnsi="Times New Roman"/>
          <w:sz w:val="24"/>
          <w:szCs w:val="24"/>
          <w:lang w:val="sr-Cyrl-BA"/>
        </w:rPr>
        <w:t>.</w:t>
      </w:r>
    </w:p>
    <w:p w14:paraId="10FA15F5" w14:textId="03C019BE" w:rsidR="009B7765" w:rsidRPr="00E53521" w:rsidRDefault="009B7765"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(3) </w:t>
      </w:r>
      <w:r w:rsidR="00BD5717">
        <w:rPr>
          <w:rFonts w:ascii="Times New Roman" w:eastAsiaTheme="minorHAnsi" w:hAnsi="Times New Roman"/>
          <w:sz w:val="24"/>
          <w:szCs w:val="24"/>
          <w:lang w:val="sr-Cyrl-BA"/>
        </w:rPr>
        <w:t>Ako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imalac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zahtijeva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otkup</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prestanka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važenja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009E28E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9E28E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izdavanju</w:t>
      </w:r>
      <w:r w:rsidR="009E28E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9E28E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roku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godinu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nakon</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prestanka</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važenja</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tog</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008A2D2E" w:rsidRPr="00E53521">
        <w:rPr>
          <w:rFonts w:ascii="Times New Roman" w:eastAsiaTheme="minorHAnsi" w:hAnsi="Times New Roman"/>
          <w:sz w:val="24"/>
          <w:szCs w:val="24"/>
          <w:lang w:val="sr-Cyrl-BA"/>
        </w:rPr>
        <w: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izdavalac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A4455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izvrši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cjelokupan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otkup</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w:t>
      </w:r>
    </w:p>
    <w:p w14:paraId="652905B5" w14:textId="7537A610" w:rsidR="009B7765" w:rsidRPr="00E53521" w:rsidRDefault="009B7765"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(4) </w:t>
      </w:r>
      <w:r w:rsidR="00BD5717">
        <w:rPr>
          <w:rFonts w:ascii="Times New Roman" w:eastAsiaTheme="minorHAnsi" w:hAnsi="Times New Roman"/>
          <w:sz w:val="24"/>
          <w:szCs w:val="24"/>
          <w:lang w:val="sr-Cyrl-BA"/>
        </w:rPr>
        <w:t>Ako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prestanka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važenja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zaključenog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društvom</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16274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djelatnosti</w:t>
      </w:r>
      <w:r w:rsidR="0048481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povezane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48481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roku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godinu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nakon</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prestanka</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važenja</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tog</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imalac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zahtijeva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otkup</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unaprijed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poznato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dio</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novčanih</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sredstava</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bi</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trebao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eastAsiaTheme="minorHAnsi" w:hAnsi="Times New Roman"/>
          <w:sz w:val="24"/>
          <w:szCs w:val="24"/>
          <w:lang w:val="sr-Cyrl-BA"/>
        </w:rPr>
        <w:t>iskoristi</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w:t>
      </w:r>
      <w:r w:rsidR="0016274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izvrši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otkup</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iznosu</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imalac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zahtijevao</w:t>
      </w:r>
      <w:r w:rsidRPr="00E53521">
        <w:rPr>
          <w:rFonts w:ascii="Times New Roman" w:eastAsiaTheme="minorHAnsi" w:hAnsi="Times New Roman"/>
          <w:sz w:val="24"/>
          <w:szCs w:val="24"/>
          <w:lang w:val="sr-Cyrl-BA"/>
        </w:rPr>
        <w:t>.</w:t>
      </w:r>
    </w:p>
    <w:p w14:paraId="71CCE950" w14:textId="30764CCD" w:rsidR="009B7765" w:rsidRPr="00E53521" w:rsidRDefault="009B7765"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(5) </w:t>
      </w:r>
      <w:r w:rsidR="00BD5717">
        <w:rPr>
          <w:rFonts w:ascii="Times New Roman" w:eastAsiaTheme="minorHAnsi" w:hAnsi="Times New Roman"/>
          <w:sz w:val="24"/>
          <w:szCs w:val="24"/>
          <w:lang w:val="sr-Cyrl-BA"/>
        </w:rPr>
        <w:t>Pri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otkupu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izdavalac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imaoca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naplatiti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naknadu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troškove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samo</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ugovoreno</w:t>
      </w:r>
      <w:r w:rsidR="008A2D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3505F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w:t>
      </w:r>
    </w:p>
    <w:p w14:paraId="5D1F85DE" w14:textId="386627FC" w:rsidR="009B7765" w:rsidRPr="00E53521" w:rsidRDefault="009B7765"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imalac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zahtijevao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otkup</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prestanka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važenja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1B2EAF" w:rsidRPr="00E53521">
        <w:rPr>
          <w:rFonts w:ascii="Times New Roman" w:eastAsiaTheme="minorHAnsi" w:hAnsi="Times New Roman"/>
          <w:sz w:val="24"/>
          <w:szCs w:val="24"/>
          <w:lang w:val="sr-Cyrl-BA"/>
        </w:rPr>
        <w:t>,</w:t>
      </w:r>
    </w:p>
    <w:p w14:paraId="1D5F6D64" w14:textId="714E08D0" w:rsidR="009B7765" w:rsidRPr="00E53521" w:rsidRDefault="009B7765"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imalac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raskinuo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ugovorenog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dana</w:t>
      </w:r>
      <w:r w:rsidR="001B2EA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prestanka</w:t>
      </w:r>
      <w:r w:rsidR="001B2EA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važenja</w:t>
      </w:r>
      <w:r w:rsidR="001B2EA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tog</w:t>
      </w:r>
      <w:r w:rsidR="001B2EA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001B2EAF" w:rsidRPr="00E53521">
        <w:rPr>
          <w:rFonts w:ascii="Times New Roman" w:eastAsiaTheme="minorHAnsi" w:hAnsi="Times New Roman"/>
          <w:sz w:val="24"/>
          <w:szCs w:val="24"/>
          <w:lang w:val="sr-Cyrl-BA"/>
        </w:rPr>
        <w:t>,</w:t>
      </w:r>
    </w:p>
    <w:p w14:paraId="70F463B3" w14:textId="2AA9F46A" w:rsidR="009B7765" w:rsidRPr="00E53521" w:rsidRDefault="009B7765"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3) </w:t>
      </w:r>
      <w:r w:rsidR="00BD5717">
        <w:rPr>
          <w:rFonts w:ascii="Times New Roman" w:eastAsiaTheme="minorHAnsi" w:hAnsi="Times New Roman"/>
          <w:sz w:val="24"/>
          <w:szCs w:val="24"/>
          <w:lang w:val="sr-Cyrl-BA"/>
        </w:rPr>
        <w:t>imalac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zahtijevao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otkup</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nakon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isteka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godinu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prestanka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važenja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1B2EAF" w:rsidRPr="00E53521">
        <w:rPr>
          <w:rFonts w:ascii="Times New Roman" w:eastAsiaTheme="minorHAnsi" w:hAnsi="Times New Roman"/>
          <w:sz w:val="24"/>
          <w:szCs w:val="24"/>
          <w:lang w:val="sr-Cyrl-BA"/>
        </w:rPr>
        <w:t>.</w:t>
      </w:r>
    </w:p>
    <w:p w14:paraId="07ADA746" w14:textId="05382B89" w:rsidR="00CE352A" w:rsidRPr="00E53521" w:rsidRDefault="00CE352A"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(6) </w:t>
      </w:r>
      <w:r w:rsidR="00BD5717">
        <w:rPr>
          <w:rFonts w:ascii="Times New Roman" w:eastAsiaTheme="minorHAnsi" w:hAnsi="Times New Roman"/>
          <w:sz w:val="24"/>
          <w:szCs w:val="24"/>
          <w:lang w:val="sr-Cyrl-BA"/>
        </w:rPr>
        <w:t>Izdavalac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obezbijedi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51378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visina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naknade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stava</w:t>
      </w:r>
      <w:r w:rsidRPr="00E53521">
        <w:rPr>
          <w:rFonts w:ascii="Times New Roman" w:eastAsiaTheme="minorHAnsi" w:hAnsi="Times New Roman"/>
          <w:sz w:val="24"/>
          <w:szCs w:val="24"/>
          <w:lang w:val="sr-Cyrl-BA"/>
        </w:rPr>
        <w:t xml:space="preserve"> 5.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odgovara</w:t>
      </w:r>
      <w:r w:rsidR="003505F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njegovim</w:t>
      </w:r>
      <w:r w:rsidR="003505F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stvarnim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troškovima</w:t>
      </w:r>
      <w:r w:rsidRPr="00E53521">
        <w:rPr>
          <w:rFonts w:ascii="Times New Roman" w:eastAsiaTheme="minorHAnsi" w:hAnsi="Times New Roman"/>
          <w:sz w:val="24"/>
          <w:szCs w:val="24"/>
          <w:lang w:val="sr-Cyrl-BA"/>
        </w:rPr>
        <w:t>.</w:t>
      </w:r>
    </w:p>
    <w:p w14:paraId="5BD24B70" w14:textId="201726CF" w:rsidR="009B7765" w:rsidRPr="00E53521" w:rsidRDefault="009B7765"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(7) </w:t>
      </w:r>
      <w:r w:rsidR="00BD5717">
        <w:rPr>
          <w:rFonts w:ascii="Times New Roman" w:eastAsiaTheme="minorHAnsi" w:hAnsi="Times New Roman"/>
          <w:sz w:val="24"/>
          <w:szCs w:val="24"/>
          <w:lang w:val="sr-Cyrl-BA"/>
        </w:rPr>
        <w:t>Izdavalac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imalac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B9426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nije</w:t>
      </w:r>
      <w:r w:rsidR="00B9426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fizičko</w:t>
      </w:r>
      <w:r w:rsidR="00B9426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prihvata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004B18F4" w:rsidRPr="00E53521">
        <w:rPr>
          <w:rFonts w:ascii="Times New Roman" w:eastAsiaTheme="minorHAnsi" w:hAnsi="Times New Roman"/>
          <w:sz w:val="24"/>
          <w:szCs w:val="24"/>
          <w:lang w:val="sr-Cyrl-BA"/>
        </w:rPr>
        <w:t>,</w:t>
      </w:r>
      <w:r w:rsidR="00B67D5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mogu</w:t>
      </w:r>
      <w:r w:rsidR="00B67D5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ugovoriti</w:t>
      </w:r>
      <w:r w:rsidR="00B67D5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drugačije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otkup</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onih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utvrđeni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članom</w:t>
      </w:r>
      <w:r w:rsidRPr="00E53521">
        <w:rPr>
          <w:rFonts w:ascii="Times New Roman" w:eastAsiaTheme="minorHAnsi" w:hAnsi="Times New Roman"/>
          <w:sz w:val="24"/>
          <w:szCs w:val="24"/>
          <w:lang w:val="sr-Cyrl-BA"/>
        </w:rPr>
        <w:t>.</w:t>
      </w:r>
    </w:p>
    <w:p w14:paraId="37B9754E" w14:textId="0BFFA656" w:rsidR="00DC1A14" w:rsidRPr="00E53521" w:rsidRDefault="00DC1A14"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lastRenderedPageBreak/>
        <w:tab/>
        <w:t xml:space="preserve">(8) </w:t>
      </w:r>
      <w:r w:rsidR="00BD5717">
        <w:rPr>
          <w:rFonts w:ascii="Times New Roman" w:eastAsiaTheme="minorHAnsi" w:hAnsi="Times New Roman"/>
          <w:sz w:val="24"/>
          <w:szCs w:val="24"/>
          <w:lang w:val="sr-Cyrl-BA"/>
        </w:rPr>
        <w:t>Otkup</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stava</w:t>
      </w:r>
      <w:r w:rsidRPr="00E53521">
        <w:rPr>
          <w:rFonts w:ascii="Times New Roman" w:eastAsiaTheme="minorHAnsi" w:hAnsi="Times New Roman"/>
          <w:sz w:val="24"/>
          <w:szCs w:val="24"/>
          <w:lang w:val="sr-Cyrl-BA"/>
        </w:rPr>
        <w:t xml:space="preserve"> 1.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izdavalac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izvrši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00A7081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A7081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w:t>
      </w:r>
      <w:r w:rsidR="00A7081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imaoca</w:t>
      </w:r>
      <w:r w:rsidR="00A7081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podnesen</w:t>
      </w:r>
      <w:r w:rsidR="00A7081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nakon</w:t>
      </w:r>
      <w:r w:rsidR="00F731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isteka</w:t>
      </w:r>
      <w:r w:rsidR="00F731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pet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godina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dana</w:t>
      </w:r>
      <w:r w:rsidR="0099605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prestanka</w:t>
      </w:r>
      <w:r w:rsidR="0099605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važenja</w:t>
      </w:r>
      <w:r w:rsidR="0099605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0099605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6B19E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w:t>
      </w:r>
    </w:p>
    <w:p w14:paraId="0797E4FC" w14:textId="02E358DC" w:rsidR="00DC1A14" w:rsidRPr="00E53521" w:rsidRDefault="00DC1A14" w:rsidP="00AC1CE2">
      <w:pPr>
        <w:spacing w:after="0" w:line="240" w:lineRule="auto"/>
        <w:jc w:val="both"/>
        <w:rPr>
          <w:rFonts w:ascii="Times New Roman" w:eastAsiaTheme="minorHAnsi" w:hAnsi="Times New Roman"/>
          <w:sz w:val="24"/>
          <w:szCs w:val="24"/>
          <w:lang w:val="sr-Cyrl-BA"/>
        </w:rPr>
      </w:pPr>
    </w:p>
    <w:p w14:paraId="7790BAC4" w14:textId="43FC2D23" w:rsidR="002457D8"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Tajnost</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zaštita</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podataka</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elektronskom</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novcu</w:t>
      </w:r>
    </w:p>
    <w:p w14:paraId="0659ED4A" w14:textId="7C1FD232" w:rsidR="002457D8" w:rsidRPr="00E53521" w:rsidRDefault="00BD5717" w:rsidP="00AC1CE2">
      <w:pPr>
        <w:spacing w:after="0" w:line="240" w:lineRule="auto"/>
        <w:jc w:val="center"/>
        <w:rPr>
          <w:rFonts w:ascii="Times New Roman" w:eastAsiaTheme="minorHAnsi" w:hAnsi="Times New Roman"/>
          <w:sz w:val="24"/>
          <w:szCs w:val="24"/>
          <w:lang w:val="sr-Cyrl-BA"/>
        </w:rPr>
      </w:pPr>
      <w:bookmarkStart w:id="4" w:name="clan_113"/>
      <w:bookmarkEnd w:id="4"/>
      <w:r>
        <w:rPr>
          <w:rFonts w:ascii="Times New Roman" w:eastAsiaTheme="minorHAnsi" w:hAnsi="Times New Roman"/>
          <w:sz w:val="24"/>
          <w:szCs w:val="24"/>
          <w:lang w:val="sr-Cyrl-BA"/>
        </w:rPr>
        <w:t>Član</w:t>
      </w:r>
      <w:r w:rsidR="002457D8" w:rsidRPr="00E53521">
        <w:rPr>
          <w:rFonts w:ascii="Times New Roman" w:eastAsiaTheme="minorHAnsi" w:hAnsi="Times New Roman"/>
          <w:sz w:val="24"/>
          <w:szCs w:val="24"/>
          <w:lang w:val="sr-Cyrl-BA"/>
        </w:rPr>
        <w:t xml:space="preserve"> 1</w:t>
      </w:r>
      <w:r w:rsidR="003236E7" w:rsidRPr="00E53521">
        <w:rPr>
          <w:rFonts w:ascii="Times New Roman" w:eastAsiaTheme="minorHAnsi" w:hAnsi="Times New Roman"/>
          <w:sz w:val="24"/>
          <w:szCs w:val="24"/>
          <w:lang w:val="sr-Cyrl-BA"/>
        </w:rPr>
        <w:t>1</w:t>
      </w:r>
      <w:r w:rsidR="002457D8" w:rsidRPr="00E53521">
        <w:rPr>
          <w:rFonts w:ascii="Times New Roman" w:eastAsiaTheme="minorHAnsi" w:hAnsi="Times New Roman"/>
          <w:sz w:val="24"/>
          <w:szCs w:val="24"/>
          <w:lang w:val="sr-Cyrl-BA"/>
        </w:rPr>
        <w:t>.</w:t>
      </w:r>
    </w:p>
    <w:p w14:paraId="2D241F8C" w14:textId="6C488B4C" w:rsidR="002457D8" w:rsidRPr="00E53521" w:rsidRDefault="002457D8" w:rsidP="00AC1CE2">
      <w:pPr>
        <w:spacing w:after="0" w:line="240" w:lineRule="auto"/>
        <w:rPr>
          <w:rFonts w:ascii="Times New Roman" w:eastAsiaTheme="minorHAnsi" w:hAnsi="Times New Roman"/>
          <w:sz w:val="24"/>
          <w:szCs w:val="24"/>
          <w:lang w:val="sr-Cyrl-BA"/>
        </w:rPr>
      </w:pPr>
    </w:p>
    <w:p w14:paraId="5DDAF77A" w14:textId="6BC9D31D" w:rsidR="002457D8" w:rsidRPr="00E53521" w:rsidRDefault="00BD5717" w:rsidP="00AC1CE2">
      <w:pPr>
        <w:spacing w:after="0" w:line="240" w:lineRule="auto"/>
        <w:ind w:firstLine="720"/>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Na</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tajnost</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zaštitu</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podataka</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elektronskom</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novcu</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primjenjuju</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se</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odredbe</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zakona</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kojim</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se</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uređuje</w:t>
      </w:r>
      <w:r w:rsidR="002457D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unutrašnji</w:t>
      </w:r>
      <w:r w:rsidR="00CF3AF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platni</w:t>
      </w:r>
      <w:r w:rsidR="00CF3AF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promet</w:t>
      </w:r>
      <w:r w:rsidR="00CF3AF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w:t>
      </w:r>
      <w:r w:rsidR="00CF3AF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kojim</w:t>
      </w:r>
      <w:r w:rsidR="00CF3AF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je</w:t>
      </w:r>
      <w:r w:rsidR="00CF3AF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uređena</w:t>
      </w:r>
      <w:r w:rsidR="00CF3AF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tajnost</w:t>
      </w:r>
      <w:r w:rsidR="00CF3AF8"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podataka</w:t>
      </w:r>
      <w:r w:rsidR="002457D8" w:rsidRPr="00E53521">
        <w:rPr>
          <w:rFonts w:ascii="Times New Roman" w:eastAsiaTheme="minorHAnsi" w:hAnsi="Times New Roman"/>
          <w:sz w:val="24"/>
          <w:szCs w:val="24"/>
          <w:lang w:val="sr-Cyrl-BA"/>
        </w:rPr>
        <w:t>.</w:t>
      </w:r>
    </w:p>
    <w:p w14:paraId="1027EACD" w14:textId="2E4EEC08" w:rsidR="00BF78A9" w:rsidRPr="00E53521" w:rsidRDefault="00BF78A9" w:rsidP="00AC1CE2">
      <w:pPr>
        <w:spacing w:after="0" w:line="240" w:lineRule="auto"/>
        <w:jc w:val="both"/>
        <w:rPr>
          <w:rFonts w:ascii="Times New Roman" w:eastAsiaTheme="minorHAnsi" w:hAnsi="Times New Roman"/>
          <w:sz w:val="24"/>
          <w:szCs w:val="24"/>
          <w:lang w:val="sr-Cyrl-BA"/>
        </w:rPr>
      </w:pPr>
    </w:p>
    <w:p w14:paraId="71B842CC" w14:textId="0FCCE98D" w:rsidR="002457D8" w:rsidRPr="00E53521" w:rsidRDefault="00BD5717" w:rsidP="00AC1CE2">
      <w:pPr>
        <w:autoSpaceDE w:val="0"/>
        <w:autoSpaceDN w:val="0"/>
        <w:adjustRightInd w:val="0"/>
        <w:spacing w:after="0" w:line="240" w:lineRule="auto"/>
        <w:jc w:val="center"/>
        <w:rPr>
          <w:rFonts w:ascii="Times New Roman" w:eastAsiaTheme="minorHAnsi" w:hAnsi="Times New Roman"/>
          <w:bCs/>
          <w:sz w:val="24"/>
          <w:szCs w:val="24"/>
          <w:lang w:val="sr-Cyrl-BA"/>
        </w:rPr>
      </w:pPr>
      <w:r>
        <w:rPr>
          <w:rFonts w:ascii="Times New Roman" w:eastAsiaTheme="minorHAnsi" w:hAnsi="Times New Roman"/>
          <w:bCs/>
          <w:sz w:val="24"/>
          <w:szCs w:val="24"/>
          <w:lang w:val="sr-Cyrl-BA"/>
        </w:rPr>
        <w:t>Zaštita</w:t>
      </w:r>
      <w:r w:rsidR="002457D8" w:rsidRPr="00E53521">
        <w:rPr>
          <w:rFonts w:ascii="Times New Roman" w:eastAsiaTheme="minorHAnsi" w:hAnsi="Times New Roman"/>
          <w:bCs/>
          <w:sz w:val="24"/>
          <w:szCs w:val="24"/>
          <w:lang w:val="sr-Cyrl-BA"/>
        </w:rPr>
        <w:t xml:space="preserve"> </w:t>
      </w:r>
      <w:r>
        <w:rPr>
          <w:rFonts w:ascii="Times New Roman" w:eastAsiaTheme="minorHAnsi" w:hAnsi="Times New Roman"/>
          <w:bCs/>
          <w:sz w:val="24"/>
          <w:szCs w:val="24"/>
          <w:lang w:val="sr-Cyrl-BA"/>
        </w:rPr>
        <w:t>prava</w:t>
      </w:r>
      <w:r w:rsidR="002457D8" w:rsidRPr="00E53521">
        <w:rPr>
          <w:rFonts w:ascii="Times New Roman" w:eastAsiaTheme="minorHAnsi" w:hAnsi="Times New Roman"/>
          <w:bCs/>
          <w:sz w:val="24"/>
          <w:szCs w:val="24"/>
          <w:lang w:val="sr-Cyrl-BA"/>
        </w:rPr>
        <w:t xml:space="preserve"> </w:t>
      </w:r>
      <w:r>
        <w:rPr>
          <w:rFonts w:ascii="Times New Roman" w:eastAsiaTheme="minorHAnsi" w:hAnsi="Times New Roman"/>
          <w:bCs/>
          <w:sz w:val="24"/>
          <w:szCs w:val="24"/>
          <w:lang w:val="sr-Cyrl-BA"/>
        </w:rPr>
        <w:t>i</w:t>
      </w:r>
      <w:r w:rsidR="002457D8" w:rsidRPr="00E53521">
        <w:rPr>
          <w:rFonts w:ascii="Times New Roman" w:eastAsiaTheme="minorHAnsi" w:hAnsi="Times New Roman"/>
          <w:bCs/>
          <w:sz w:val="24"/>
          <w:szCs w:val="24"/>
          <w:lang w:val="sr-Cyrl-BA"/>
        </w:rPr>
        <w:t xml:space="preserve"> </w:t>
      </w:r>
      <w:r>
        <w:rPr>
          <w:rFonts w:ascii="Times New Roman" w:eastAsiaTheme="minorHAnsi" w:hAnsi="Times New Roman"/>
          <w:bCs/>
          <w:sz w:val="24"/>
          <w:szCs w:val="24"/>
          <w:lang w:val="sr-Cyrl-BA"/>
        </w:rPr>
        <w:t>interesa</w:t>
      </w:r>
      <w:r w:rsidR="002457D8" w:rsidRPr="00E53521">
        <w:rPr>
          <w:rFonts w:ascii="Times New Roman" w:eastAsiaTheme="minorHAnsi" w:hAnsi="Times New Roman"/>
          <w:bCs/>
          <w:sz w:val="24"/>
          <w:szCs w:val="24"/>
          <w:lang w:val="sr-Cyrl-BA"/>
        </w:rPr>
        <w:t xml:space="preserve"> </w:t>
      </w:r>
      <w:r>
        <w:rPr>
          <w:rFonts w:ascii="Times New Roman" w:eastAsiaTheme="minorHAnsi" w:hAnsi="Times New Roman"/>
          <w:bCs/>
          <w:sz w:val="24"/>
          <w:szCs w:val="24"/>
          <w:lang w:val="sr-Cyrl-BA"/>
        </w:rPr>
        <w:t>imalaca</w:t>
      </w:r>
      <w:r w:rsidR="002457D8" w:rsidRPr="00E53521">
        <w:rPr>
          <w:rFonts w:ascii="Times New Roman" w:eastAsiaTheme="minorHAnsi" w:hAnsi="Times New Roman"/>
          <w:bCs/>
          <w:sz w:val="24"/>
          <w:szCs w:val="24"/>
          <w:lang w:val="sr-Cyrl-BA"/>
        </w:rPr>
        <w:t xml:space="preserve"> </w:t>
      </w:r>
    </w:p>
    <w:p w14:paraId="44E77800" w14:textId="3FF6F2AE" w:rsidR="002457D8" w:rsidRPr="00E53521" w:rsidRDefault="00BD5717" w:rsidP="00AC1CE2">
      <w:pPr>
        <w:autoSpaceDE w:val="0"/>
        <w:autoSpaceDN w:val="0"/>
        <w:adjustRightInd w:val="0"/>
        <w:spacing w:after="0" w:line="240" w:lineRule="auto"/>
        <w:jc w:val="center"/>
        <w:rPr>
          <w:rFonts w:ascii="Times New Roman" w:eastAsiaTheme="minorHAnsi" w:hAnsi="Times New Roman"/>
          <w:bCs/>
          <w:sz w:val="24"/>
          <w:szCs w:val="24"/>
          <w:lang w:val="sr-Cyrl-BA"/>
        </w:rPr>
      </w:pPr>
      <w:r>
        <w:rPr>
          <w:rFonts w:ascii="Times New Roman" w:eastAsiaTheme="minorHAnsi" w:hAnsi="Times New Roman"/>
          <w:bCs/>
          <w:sz w:val="24"/>
          <w:szCs w:val="24"/>
          <w:lang w:val="sr-Cyrl-BA"/>
        </w:rPr>
        <w:t>Član</w:t>
      </w:r>
      <w:r w:rsidR="002457D8" w:rsidRPr="00E53521">
        <w:rPr>
          <w:rFonts w:ascii="Times New Roman" w:eastAsiaTheme="minorHAnsi" w:hAnsi="Times New Roman"/>
          <w:bCs/>
          <w:sz w:val="24"/>
          <w:szCs w:val="24"/>
          <w:lang w:val="sr-Cyrl-BA"/>
        </w:rPr>
        <w:t xml:space="preserve"> 1</w:t>
      </w:r>
      <w:r w:rsidR="003236E7" w:rsidRPr="00E53521">
        <w:rPr>
          <w:rFonts w:ascii="Times New Roman" w:eastAsiaTheme="minorHAnsi" w:hAnsi="Times New Roman"/>
          <w:bCs/>
          <w:sz w:val="24"/>
          <w:szCs w:val="24"/>
          <w:lang w:val="sr-Cyrl-BA"/>
        </w:rPr>
        <w:t>2</w:t>
      </w:r>
      <w:r w:rsidR="002457D8" w:rsidRPr="00E53521">
        <w:rPr>
          <w:rFonts w:ascii="Times New Roman" w:eastAsiaTheme="minorHAnsi" w:hAnsi="Times New Roman"/>
          <w:bCs/>
          <w:sz w:val="24"/>
          <w:szCs w:val="24"/>
          <w:lang w:val="sr-Cyrl-BA"/>
        </w:rPr>
        <w:t>.</w:t>
      </w:r>
    </w:p>
    <w:p w14:paraId="117D87F4" w14:textId="77777777" w:rsidR="00166025" w:rsidRPr="00E53521" w:rsidRDefault="00166025" w:rsidP="00AC1CE2">
      <w:pPr>
        <w:spacing w:after="0" w:line="240" w:lineRule="auto"/>
        <w:ind w:firstLine="720"/>
        <w:jc w:val="both"/>
        <w:rPr>
          <w:rFonts w:ascii="Times New Roman" w:hAnsi="Times New Roman"/>
          <w:sz w:val="24"/>
          <w:szCs w:val="24"/>
          <w:lang w:val="sr-Cyrl-BA"/>
        </w:rPr>
      </w:pPr>
    </w:p>
    <w:p w14:paraId="5096CD87" w14:textId="05DC96A8" w:rsidR="00E041A2" w:rsidRPr="00E53521" w:rsidRDefault="00287091"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U</w:t>
      </w:r>
      <w:r w:rsidR="00AD470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ostvarivanju</w:t>
      </w:r>
      <w:r w:rsidR="0070009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prava</w:t>
      </w:r>
      <w:r w:rsidR="0070009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70009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interesa</w:t>
      </w:r>
      <w:r w:rsidR="00CE550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imaoca</w:t>
      </w:r>
      <w:r w:rsidR="00CE550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fizičkog</w:t>
      </w:r>
      <w:r w:rsidR="00CE550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00E041A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izdavalac</w:t>
      </w:r>
      <w:r w:rsidR="00E041A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E041A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dužan</w:t>
      </w:r>
      <w:r w:rsidR="00E041A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E041A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E041A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pridržava</w:t>
      </w:r>
      <w:r w:rsidR="00E041A2" w:rsidRPr="00E53521">
        <w:rPr>
          <w:rFonts w:ascii="Times New Roman" w:eastAsiaTheme="minorHAnsi" w:hAnsi="Times New Roman"/>
          <w:sz w:val="24"/>
          <w:szCs w:val="24"/>
          <w:lang w:val="sr-Cyrl-BA"/>
        </w:rPr>
        <w:t xml:space="preserve"> </w:t>
      </w:r>
      <w:r w:rsidR="00BD5717">
        <w:rPr>
          <w:rFonts w:ascii="Times New Roman" w:eastAsia="TimesNewRomanPSMT" w:hAnsi="Times New Roman"/>
          <w:sz w:val="24"/>
          <w:szCs w:val="24"/>
          <w:lang w:val="sr-Cyrl-BA"/>
        </w:rPr>
        <w:t>odredaba</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ovog</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zakona</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drugih</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propisa</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ili</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opštih</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uslova</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poslovanja</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kojima</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se</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uređuje</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elektronski</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novac</w:t>
      </w:r>
      <w:r w:rsidR="00CE5505"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ugovorenih</w:t>
      </w:r>
      <w:r w:rsidR="00CE5505"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obaveza</w:t>
      </w:r>
      <w:r w:rsidR="00A2395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dobrih</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poslovnih</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običaja</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koji</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se</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odnose</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obaveze</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ugovora</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izdavanju</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elektronskog</w:t>
      </w:r>
      <w:r w:rsidR="00E041A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novca</w:t>
      </w:r>
      <w:r w:rsidR="00E041A2" w:rsidRPr="00E53521">
        <w:rPr>
          <w:rFonts w:ascii="Times New Roman" w:eastAsia="TimesNewRomanPSMT" w:hAnsi="Times New Roman"/>
          <w:sz w:val="24"/>
          <w:szCs w:val="24"/>
          <w:lang w:val="sr-Cyrl-BA"/>
        </w:rPr>
        <w:t>.</w:t>
      </w:r>
    </w:p>
    <w:p w14:paraId="109E0650" w14:textId="755D5B0B" w:rsidR="002457D8" w:rsidRPr="00E53521" w:rsidRDefault="002457D8" w:rsidP="00AC1CE2">
      <w:pPr>
        <w:spacing w:after="0" w:line="240" w:lineRule="auto"/>
        <w:ind w:firstLine="720"/>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w:t>
      </w:r>
      <w:r w:rsidR="00F66C09" w:rsidRPr="00E53521">
        <w:rPr>
          <w:rFonts w:ascii="Times New Roman" w:eastAsia="TimesNewRomanPSMT" w:hAnsi="Times New Roman"/>
          <w:sz w:val="24"/>
          <w:szCs w:val="24"/>
          <w:lang w:val="sr-Cyrl-BA"/>
        </w:rPr>
        <w:t>2</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Ako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izdavalac</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pridržava</w:t>
      </w:r>
      <w:r w:rsidRPr="00E53521">
        <w:rPr>
          <w:rFonts w:ascii="Times New Roman" w:eastAsia="TimesNewRomanPSMT" w:hAnsi="Times New Roman"/>
          <w:sz w:val="24"/>
          <w:szCs w:val="24"/>
          <w:lang w:val="sr-Cyrl-BA"/>
        </w:rPr>
        <w:t xml:space="preserve"> </w:t>
      </w:r>
      <w:bookmarkStart w:id="5" w:name="_Hlk150501452"/>
      <w:r w:rsidR="00BD5717">
        <w:rPr>
          <w:rFonts w:ascii="Times New Roman" w:eastAsia="TimesNewRomanPSMT" w:hAnsi="Times New Roman"/>
          <w:sz w:val="24"/>
          <w:szCs w:val="24"/>
          <w:lang w:val="sr-Cyrl-BA"/>
        </w:rPr>
        <w:t>obaveza</w:t>
      </w:r>
      <w:r w:rsidR="00807A8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w:t>
      </w:r>
      <w:r w:rsidR="00807A8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stava</w:t>
      </w:r>
      <w:r w:rsidR="00807A8C" w:rsidRPr="00E53521">
        <w:rPr>
          <w:rFonts w:ascii="Times New Roman" w:eastAsia="TimesNewRomanPSMT" w:hAnsi="Times New Roman"/>
          <w:sz w:val="24"/>
          <w:szCs w:val="24"/>
          <w:lang w:val="sr-Cyrl-BA"/>
        </w:rPr>
        <w:t xml:space="preserve"> 1. </w:t>
      </w:r>
      <w:r w:rsidR="00BD5717">
        <w:rPr>
          <w:rFonts w:ascii="Times New Roman" w:eastAsia="TimesNewRomanPSMT" w:hAnsi="Times New Roman"/>
          <w:sz w:val="24"/>
          <w:szCs w:val="24"/>
          <w:lang w:val="sr-Cyrl-BA"/>
        </w:rPr>
        <w:t>ovog</w:t>
      </w:r>
      <w:r w:rsidR="00807A8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člana</w:t>
      </w:r>
      <w:bookmarkEnd w:id="5"/>
      <w:r w:rsidR="00B67D50"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imalac</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fizičko</w:t>
      </w:r>
      <w:r w:rsidR="008E0C47"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lice</w:t>
      </w:r>
      <w:r w:rsidR="008E0C47"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ima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pravo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zaštitu</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svojih</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prava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interesa</w:t>
      </w:r>
      <w:r w:rsidRPr="00E53521">
        <w:rPr>
          <w:rFonts w:ascii="Times New Roman" w:eastAsia="TimesNewRomanPSMT" w:hAnsi="Times New Roman"/>
          <w:sz w:val="24"/>
          <w:szCs w:val="24"/>
          <w:lang w:val="sr-Cyrl-BA"/>
        </w:rPr>
        <w:t>.</w:t>
      </w:r>
    </w:p>
    <w:p w14:paraId="1964E728" w14:textId="21C99831" w:rsidR="002457D8" w:rsidRPr="00E53521" w:rsidRDefault="008312EA" w:rsidP="00AC1CE2">
      <w:pPr>
        <w:spacing w:after="0" w:line="240" w:lineRule="auto"/>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ab/>
      </w:r>
      <w:r w:rsidR="002457D8" w:rsidRPr="00E53521">
        <w:rPr>
          <w:rFonts w:ascii="Times New Roman" w:eastAsia="TimesNewRomanPSMT" w:hAnsi="Times New Roman"/>
          <w:sz w:val="24"/>
          <w:szCs w:val="24"/>
          <w:lang w:val="sr-Cyrl-BA"/>
        </w:rPr>
        <w:t>(</w:t>
      </w:r>
      <w:r w:rsidR="00F66C09" w:rsidRPr="00E53521">
        <w:rPr>
          <w:rFonts w:ascii="Times New Roman" w:eastAsia="TimesNewRomanPSMT" w:hAnsi="Times New Roman"/>
          <w:sz w:val="24"/>
          <w:szCs w:val="24"/>
          <w:lang w:val="sr-Cyrl-BA"/>
        </w:rPr>
        <w:t>3</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Odredbe</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zaštiti</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prava</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interesa</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korisnika</w:t>
      </w:r>
      <w:r w:rsidR="003F1FBF"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bankarskih</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drugih</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finansijskih</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usluga</w:t>
      </w:r>
      <w:r w:rsidR="003F1FBF"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w:t>
      </w:r>
      <w:r w:rsidR="003F1FBF"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naročito</w:t>
      </w:r>
      <w:r w:rsidR="00A256A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odredbe</w:t>
      </w:r>
      <w:r w:rsidR="00A256A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A256A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informisanju</w:t>
      </w:r>
      <w:r w:rsidR="00A256A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256A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pregovaračkoj</w:t>
      </w:r>
      <w:r w:rsidR="00A256A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fazi</w:t>
      </w:r>
      <w:r w:rsidR="00A256A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256A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uručivanju</w:t>
      </w:r>
      <w:r w:rsidR="00A256A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standardnog</w:t>
      </w:r>
      <w:r w:rsidR="00A256A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informacionog</w:t>
      </w:r>
      <w:r w:rsidR="00A256A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lista</w:t>
      </w:r>
      <w:r w:rsidR="00A256A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00A256A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256A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A256A8" w:rsidRPr="00E53521">
        <w:rPr>
          <w:rFonts w:ascii="Times New Roman" w:eastAsiaTheme="minorHAnsi" w:hAnsi="Times New Roman"/>
          <w:sz w:val="24"/>
          <w:szCs w:val="24"/>
          <w:lang w:val="sr-Cyrl-BA"/>
        </w:rPr>
        <w:t xml:space="preserve"> </w:t>
      </w:r>
      <w:r w:rsidR="00BD5717">
        <w:rPr>
          <w:rFonts w:ascii="Times New Roman" w:eastAsia="TimesNewRomanPSMT" w:hAnsi="Times New Roman"/>
          <w:sz w:val="24"/>
          <w:szCs w:val="24"/>
          <w:lang w:val="sr-Cyrl-BA"/>
        </w:rPr>
        <w:t>pravu</w:t>
      </w:r>
      <w:r w:rsidR="003F1FBF"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w:t>
      </w:r>
      <w:r w:rsidR="003F1FBF"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prigovor</w:t>
      </w:r>
      <w:r w:rsidR="003F1FBF"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utvrđene</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zakonima</w:t>
      </w:r>
      <w:r w:rsidR="008E0C47"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kojima</w:t>
      </w:r>
      <w:r w:rsidR="008E0C47"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se</w:t>
      </w:r>
      <w:r w:rsidR="008E0C47"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uređuju</w:t>
      </w:r>
      <w:r w:rsidR="008E0C47"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unutrašnji</w:t>
      </w:r>
      <w:r w:rsidR="008E0C47"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platni</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promet</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poslovanje</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banaka</w:t>
      </w:r>
      <w:r w:rsidR="00B67D50" w:rsidRPr="00E53521">
        <w:rPr>
          <w:rFonts w:ascii="Times New Roman" w:eastAsia="TimesNewRomanPSMT" w:hAnsi="Times New Roman"/>
          <w:sz w:val="24"/>
          <w:szCs w:val="24"/>
          <w:lang w:val="sr-Cyrl-BA"/>
        </w:rPr>
        <w:t>,</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shodno</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se</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primjenjuju</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zaštitu</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prava</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interesa</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imalaca</w:t>
      </w:r>
      <w:r w:rsidR="00CE5505"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fizičkih</w:t>
      </w:r>
      <w:r w:rsidR="002457D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lica</w:t>
      </w:r>
      <w:r w:rsidR="002457D8" w:rsidRPr="00E53521">
        <w:rPr>
          <w:rFonts w:ascii="Times New Roman" w:eastAsia="TimesNewRomanPSMT" w:hAnsi="Times New Roman"/>
          <w:sz w:val="24"/>
          <w:szCs w:val="24"/>
          <w:lang w:val="sr-Cyrl-BA"/>
        </w:rPr>
        <w:t>.</w:t>
      </w:r>
    </w:p>
    <w:p w14:paraId="2976F293" w14:textId="4A6E1161" w:rsidR="000719C4" w:rsidRPr="00E53521" w:rsidRDefault="00D31683"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p>
    <w:p w14:paraId="7DA6D5BE" w14:textId="77777777" w:rsidR="00397C29" w:rsidRPr="00E53521" w:rsidRDefault="00397C29" w:rsidP="00AC1CE2">
      <w:pPr>
        <w:spacing w:after="0" w:line="240" w:lineRule="auto"/>
        <w:jc w:val="both"/>
        <w:rPr>
          <w:rFonts w:ascii="Times New Roman" w:eastAsiaTheme="minorHAnsi" w:hAnsi="Times New Roman"/>
          <w:sz w:val="24"/>
          <w:szCs w:val="24"/>
          <w:lang w:val="sr-Cyrl-BA"/>
        </w:rPr>
      </w:pPr>
    </w:p>
    <w:p w14:paraId="664CF261" w14:textId="3E4532FF" w:rsidR="00260E29" w:rsidRPr="00E53521" w:rsidRDefault="00AA7ED3" w:rsidP="00AC1CE2">
      <w:pPr>
        <w:spacing w:after="0" w:line="240" w:lineRule="auto"/>
        <w:jc w:val="both"/>
        <w:rPr>
          <w:rFonts w:ascii="Times New Roman" w:eastAsiaTheme="minorHAnsi" w:hAnsi="Times New Roman"/>
          <w:b/>
          <w:sz w:val="24"/>
          <w:szCs w:val="24"/>
          <w:lang w:val="sr-Cyrl-BA"/>
        </w:rPr>
      </w:pPr>
      <w:r>
        <w:rPr>
          <w:rFonts w:ascii="Times New Roman" w:eastAsiaTheme="minorHAnsi" w:hAnsi="Times New Roman"/>
          <w:b/>
          <w:sz w:val="24"/>
          <w:szCs w:val="24"/>
          <w:lang w:val="sr-Cyrl-BA"/>
        </w:rPr>
        <w:t>GLAVA</w:t>
      </w:r>
      <w:r w:rsidRPr="00E53521">
        <w:rPr>
          <w:rFonts w:ascii="Times New Roman" w:eastAsiaTheme="minorHAnsi" w:hAnsi="Times New Roman"/>
          <w:b/>
          <w:sz w:val="24"/>
          <w:szCs w:val="24"/>
          <w:lang w:val="sr-Cyrl-BA"/>
        </w:rPr>
        <w:t xml:space="preserve"> III</w:t>
      </w:r>
    </w:p>
    <w:p w14:paraId="6F096F65" w14:textId="38D8538A" w:rsidR="008040AF" w:rsidRPr="00E53521" w:rsidRDefault="00AA7ED3" w:rsidP="00AC1CE2">
      <w:pPr>
        <w:spacing w:after="0" w:line="240" w:lineRule="auto"/>
        <w:jc w:val="both"/>
        <w:rPr>
          <w:rFonts w:ascii="Times New Roman" w:eastAsiaTheme="minorHAnsi" w:hAnsi="Times New Roman"/>
          <w:b/>
          <w:sz w:val="24"/>
          <w:szCs w:val="24"/>
          <w:lang w:val="sr-Cyrl-BA"/>
        </w:rPr>
      </w:pPr>
      <w:bookmarkStart w:id="6" w:name="str_164"/>
      <w:bookmarkStart w:id="7" w:name="str_166"/>
      <w:bookmarkEnd w:id="6"/>
      <w:bookmarkEnd w:id="7"/>
      <w:r>
        <w:rPr>
          <w:rFonts w:ascii="Times New Roman" w:eastAsiaTheme="minorHAnsi" w:hAnsi="Times New Roman"/>
          <w:b/>
          <w:sz w:val="24"/>
          <w:szCs w:val="24"/>
          <w:lang w:val="sr-Cyrl-BA"/>
        </w:rPr>
        <w:t>USLOVI</w:t>
      </w:r>
      <w:r w:rsidRPr="00E53521">
        <w:rPr>
          <w:rFonts w:ascii="Times New Roman" w:eastAsiaTheme="minorHAnsi" w:hAnsi="Times New Roman"/>
          <w:b/>
          <w:sz w:val="24"/>
          <w:szCs w:val="24"/>
          <w:lang w:val="sr-Cyrl-BA"/>
        </w:rPr>
        <w:t xml:space="preserve"> </w:t>
      </w:r>
      <w:r>
        <w:rPr>
          <w:rFonts w:ascii="Times New Roman" w:eastAsiaTheme="minorHAnsi" w:hAnsi="Times New Roman"/>
          <w:b/>
          <w:sz w:val="24"/>
          <w:szCs w:val="24"/>
          <w:lang w:val="sr-Cyrl-BA"/>
        </w:rPr>
        <w:t>ZA</w:t>
      </w:r>
      <w:r w:rsidRPr="00E53521">
        <w:rPr>
          <w:rFonts w:ascii="Times New Roman" w:eastAsiaTheme="minorHAnsi" w:hAnsi="Times New Roman"/>
          <w:b/>
          <w:sz w:val="24"/>
          <w:szCs w:val="24"/>
          <w:lang w:val="sr-Cyrl-BA"/>
        </w:rPr>
        <w:t xml:space="preserve"> </w:t>
      </w:r>
      <w:r>
        <w:rPr>
          <w:rFonts w:ascii="Times New Roman" w:eastAsiaTheme="minorHAnsi" w:hAnsi="Times New Roman"/>
          <w:b/>
          <w:sz w:val="24"/>
          <w:szCs w:val="24"/>
          <w:lang w:val="sr-Cyrl-BA"/>
        </w:rPr>
        <w:t>OSNIVANJE</w:t>
      </w:r>
      <w:r w:rsidRPr="00E53521">
        <w:rPr>
          <w:rFonts w:ascii="Times New Roman" w:eastAsiaTheme="minorHAnsi" w:hAnsi="Times New Roman"/>
          <w:b/>
          <w:sz w:val="24"/>
          <w:szCs w:val="24"/>
          <w:lang w:val="sr-Cyrl-BA"/>
        </w:rPr>
        <w:t xml:space="preserve">, </w:t>
      </w:r>
      <w:r>
        <w:rPr>
          <w:rFonts w:ascii="Times New Roman" w:eastAsiaTheme="minorHAnsi" w:hAnsi="Times New Roman"/>
          <w:b/>
          <w:sz w:val="24"/>
          <w:szCs w:val="24"/>
          <w:lang w:val="sr-Cyrl-BA"/>
        </w:rPr>
        <w:t>POSLOVANJE</w:t>
      </w:r>
      <w:r w:rsidRPr="00E53521">
        <w:rPr>
          <w:rFonts w:ascii="Times New Roman" w:eastAsiaTheme="minorHAnsi" w:hAnsi="Times New Roman"/>
          <w:b/>
          <w:sz w:val="24"/>
          <w:szCs w:val="24"/>
          <w:lang w:val="sr-Cyrl-BA"/>
        </w:rPr>
        <w:t xml:space="preserve"> </w:t>
      </w:r>
      <w:r>
        <w:rPr>
          <w:rFonts w:ascii="Times New Roman" w:eastAsiaTheme="minorHAnsi" w:hAnsi="Times New Roman"/>
          <w:b/>
          <w:sz w:val="24"/>
          <w:szCs w:val="24"/>
          <w:lang w:val="sr-Cyrl-BA"/>
        </w:rPr>
        <w:t>I</w:t>
      </w:r>
      <w:r w:rsidRPr="00E53521">
        <w:rPr>
          <w:rFonts w:ascii="Times New Roman" w:eastAsiaTheme="minorHAnsi" w:hAnsi="Times New Roman"/>
          <w:b/>
          <w:sz w:val="24"/>
          <w:szCs w:val="24"/>
          <w:lang w:val="sr-Cyrl-BA"/>
        </w:rPr>
        <w:t xml:space="preserve"> </w:t>
      </w:r>
      <w:r>
        <w:rPr>
          <w:rFonts w:ascii="Times New Roman" w:eastAsiaTheme="minorHAnsi" w:hAnsi="Times New Roman"/>
          <w:b/>
          <w:sz w:val="24"/>
          <w:szCs w:val="24"/>
          <w:lang w:val="sr-Cyrl-BA"/>
        </w:rPr>
        <w:t>PRESTANAK</w:t>
      </w:r>
      <w:r w:rsidRPr="00E53521">
        <w:rPr>
          <w:rFonts w:ascii="Times New Roman" w:eastAsiaTheme="minorHAnsi" w:hAnsi="Times New Roman"/>
          <w:b/>
          <w:sz w:val="24"/>
          <w:szCs w:val="24"/>
          <w:lang w:val="sr-Cyrl-BA"/>
        </w:rPr>
        <w:t xml:space="preserve"> </w:t>
      </w:r>
      <w:r>
        <w:rPr>
          <w:rFonts w:ascii="Times New Roman" w:eastAsiaTheme="minorHAnsi" w:hAnsi="Times New Roman"/>
          <w:b/>
          <w:sz w:val="24"/>
          <w:szCs w:val="24"/>
          <w:lang w:val="sr-Cyrl-BA"/>
        </w:rPr>
        <w:t>RADA</w:t>
      </w:r>
      <w:r w:rsidRPr="00E53521">
        <w:rPr>
          <w:rFonts w:ascii="Times New Roman" w:eastAsiaTheme="minorHAnsi" w:hAnsi="Times New Roman"/>
          <w:b/>
          <w:sz w:val="24"/>
          <w:szCs w:val="24"/>
          <w:lang w:val="sr-Cyrl-BA"/>
        </w:rPr>
        <w:t xml:space="preserve"> </w:t>
      </w:r>
      <w:r>
        <w:rPr>
          <w:rFonts w:ascii="Times New Roman" w:eastAsiaTheme="minorHAnsi" w:hAnsi="Times New Roman"/>
          <w:b/>
          <w:sz w:val="24"/>
          <w:szCs w:val="24"/>
          <w:lang w:val="sr-Cyrl-BA"/>
        </w:rPr>
        <w:t>DRUŠTVA</w:t>
      </w:r>
      <w:r w:rsidRPr="00E53521">
        <w:rPr>
          <w:rFonts w:ascii="Times New Roman" w:eastAsiaTheme="minorHAnsi" w:hAnsi="Times New Roman"/>
          <w:b/>
          <w:sz w:val="24"/>
          <w:szCs w:val="24"/>
          <w:lang w:val="sr-Cyrl-BA"/>
        </w:rPr>
        <w:t xml:space="preserve"> </w:t>
      </w:r>
      <w:r>
        <w:rPr>
          <w:rFonts w:ascii="Times New Roman" w:eastAsiaTheme="minorHAnsi" w:hAnsi="Times New Roman"/>
          <w:b/>
          <w:sz w:val="24"/>
          <w:szCs w:val="24"/>
          <w:lang w:val="sr-Cyrl-BA"/>
        </w:rPr>
        <w:t>ZA</w:t>
      </w:r>
      <w:r w:rsidRPr="00E53521">
        <w:rPr>
          <w:rFonts w:ascii="Times New Roman" w:eastAsiaTheme="minorHAnsi" w:hAnsi="Times New Roman"/>
          <w:b/>
          <w:sz w:val="24"/>
          <w:szCs w:val="24"/>
          <w:lang w:val="sr-Cyrl-BA"/>
        </w:rPr>
        <w:t xml:space="preserve"> </w:t>
      </w:r>
      <w:r>
        <w:rPr>
          <w:rFonts w:ascii="Times New Roman" w:eastAsiaTheme="minorHAnsi" w:hAnsi="Times New Roman"/>
          <w:b/>
          <w:sz w:val="24"/>
          <w:szCs w:val="24"/>
          <w:lang w:val="sr-Cyrl-BA"/>
        </w:rPr>
        <w:t>IZDAVANJE</w:t>
      </w:r>
      <w:r w:rsidRPr="00E53521">
        <w:rPr>
          <w:rFonts w:ascii="Times New Roman" w:eastAsiaTheme="minorHAnsi" w:hAnsi="Times New Roman"/>
          <w:b/>
          <w:sz w:val="24"/>
          <w:szCs w:val="24"/>
          <w:lang w:val="sr-Cyrl-BA"/>
        </w:rPr>
        <w:t xml:space="preserve"> </w:t>
      </w:r>
      <w:r>
        <w:rPr>
          <w:rFonts w:ascii="Times New Roman" w:eastAsiaTheme="minorHAnsi" w:hAnsi="Times New Roman"/>
          <w:b/>
          <w:sz w:val="24"/>
          <w:szCs w:val="24"/>
          <w:lang w:val="sr-Cyrl-BA"/>
        </w:rPr>
        <w:t>ELEKTRONSKOG</w:t>
      </w:r>
      <w:r w:rsidRPr="00E53521">
        <w:rPr>
          <w:rFonts w:ascii="Times New Roman" w:eastAsiaTheme="minorHAnsi" w:hAnsi="Times New Roman"/>
          <w:b/>
          <w:sz w:val="24"/>
          <w:szCs w:val="24"/>
          <w:lang w:val="sr-Cyrl-BA"/>
        </w:rPr>
        <w:t xml:space="preserve"> </w:t>
      </w:r>
      <w:r>
        <w:rPr>
          <w:rFonts w:ascii="Times New Roman" w:eastAsiaTheme="minorHAnsi" w:hAnsi="Times New Roman"/>
          <w:b/>
          <w:sz w:val="24"/>
          <w:szCs w:val="24"/>
          <w:lang w:val="sr-Cyrl-BA"/>
        </w:rPr>
        <w:t>NOVCA</w:t>
      </w:r>
    </w:p>
    <w:p w14:paraId="11D48653" w14:textId="77777777" w:rsidR="00574C3C" w:rsidRPr="00E53521" w:rsidRDefault="00574C3C" w:rsidP="00AC1CE2">
      <w:pPr>
        <w:spacing w:after="0" w:line="240" w:lineRule="auto"/>
        <w:jc w:val="both"/>
        <w:rPr>
          <w:rFonts w:ascii="Times New Roman" w:eastAsiaTheme="minorHAnsi" w:hAnsi="Times New Roman"/>
          <w:b/>
          <w:strike/>
          <w:sz w:val="24"/>
          <w:szCs w:val="24"/>
          <w:lang w:val="sr-Cyrl-BA"/>
        </w:rPr>
      </w:pPr>
    </w:p>
    <w:p w14:paraId="39B3DD70" w14:textId="32E8C548" w:rsidR="00797385"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Društvo</w:t>
      </w:r>
      <w:r w:rsidR="00797385"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8B4592"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w:t>
      </w:r>
      <w:r w:rsidR="008B4592"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8B4592"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p>
    <w:p w14:paraId="1F9A2CBB" w14:textId="3861ADEA" w:rsidR="00260E29"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Član</w:t>
      </w:r>
      <w:r w:rsidR="00260E29" w:rsidRPr="00E53521">
        <w:rPr>
          <w:rFonts w:ascii="Times New Roman" w:eastAsiaTheme="minorHAnsi" w:hAnsi="Times New Roman"/>
          <w:sz w:val="24"/>
          <w:szCs w:val="24"/>
          <w:lang w:val="sr-Cyrl-BA"/>
        </w:rPr>
        <w:t xml:space="preserve"> 1</w:t>
      </w:r>
      <w:r w:rsidR="00DF23CA" w:rsidRPr="00E53521">
        <w:rPr>
          <w:rFonts w:ascii="Times New Roman" w:eastAsiaTheme="minorHAnsi" w:hAnsi="Times New Roman"/>
          <w:sz w:val="24"/>
          <w:szCs w:val="24"/>
          <w:lang w:val="sr-Cyrl-BA"/>
        </w:rPr>
        <w:t>3</w:t>
      </w:r>
      <w:r w:rsidR="00260E29" w:rsidRPr="00E53521">
        <w:rPr>
          <w:rFonts w:ascii="Times New Roman" w:eastAsiaTheme="minorHAnsi" w:hAnsi="Times New Roman"/>
          <w:sz w:val="24"/>
          <w:szCs w:val="24"/>
          <w:lang w:val="sr-Cyrl-BA"/>
        </w:rPr>
        <w:t>.</w:t>
      </w:r>
    </w:p>
    <w:p w14:paraId="7B203987" w14:textId="77777777" w:rsidR="00260E29" w:rsidRPr="00E53521" w:rsidRDefault="00260E29" w:rsidP="00AC1CE2">
      <w:pPr>
        <w:spacing w:after="0" w:line="240" w:lineRule="auto"/>
        <w:jc w:val="center"/>
        <w:rPr>
          <w:rFonts w:ascii="Times New Roman" w:eastAsiaTheme="minorHAnsi" w:hAnsi="Times New Roman"/>
          <w:sz w:val="24"/>
          <w:szCs w:val="24"/>
          <w:lang w:val="sr-Cyrl-BA"/>
        </w:rPr>
      </w:pPr>
    </w:p>
    <w:p w14:paraId="1E4BF4E5" w14:textId="7951AA98" w:rsidR="00260E29" w:rsidRPr="00E53521" w:rsidRDefault="00260E29"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Društvo</w:t>
      </w:r>
      <w:r w:rsidR="008B459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8B459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008B459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8B459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B03B91" w:rsidRPr="00E53521">
        <w:rPr>
          <w:rFonts w:ascii="Times New Roman" w:eastAsiaTheme="minorHAnsi" w:hAnsi="Times New Roman"/>
          <w:sz w:val="24"/>
          <w:szCs w:val="24"/>
          <w:lang w:val="sr-Cyrl-BA"/>
        </w:rPr>
        <w:t xml:space="preserve"> </w:t>
      </w:r>
      <w:r w:rsidR="00F94163" w:rsidRPr="00E53521">
        <w:rPr>
          <w:rFonts w:ascii="Times New Roman" w:eastAsiaTheme="minorHAnsi" w:hAnsi="Times New Roman"/>
          <w:sz w:val="24"/>
          <w:szCs w:val="24"/>
          <w:lang w:val="sr-Cyrl-BA"/>
        </w:rPr>
        <w:t>(</w:t>
      </w:r>
      <w:r w:rsidR="00BD5717">
        <w:rPr>
          <w:rFonts w:ascii="Times New Roman" w:eastAsiaTheme="minorHAnsi" w:hAnsi="Times New Roman"/>
          <w:sz w:val="24"/>
          <w:szCs w:val="24"/>
          <w:lang w:val="sr-Cyrl-BA"/>
        </w:rPr>
        <w:t>u</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daljem</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tekstu</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F94163" w:rsidRPr="00E53521">
        <w:rPr>
          <w:rFonts w:ascii="Times New Roman" w:eastAsiaTheme="minorHAnsi" w:hAnsi="Times New Roman"/>
          <w:sz w:val="24"/>
          <w:szCs w:val="24"/>
          <w:lang w:val="sr-Cyrl-BA"/>
        </w:rPr>
        <w:t>)</w:t>
      </w:r>
      <w:r w:rsidR="008B459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privredno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sjedištem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Republici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Srpskoj</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dozvolu</w:t>
      </w:r>
      <w:r w:rsidR="00F670F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Agencije</w:t>
      </w:r>
      <w:r w:rsidR="00714B2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F670F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pružanje</w:t>
      </w:r>
      <w:r w:rsidR="00F670F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usluga</w:t>
      </w:r>
      <w:r w:rsidR="00F670F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F670F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F670F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F670F1" w:rsidRPr="00E53521">
        <w:rPr>
          <w:rFonts w:ascii="Times New Roman" w:eastAsiaTheme="minorHAnsi" w:hAnsi="Times New Roman"/>
          <w:sz w:val="24"/>
          <w:szCs w:val="24"/>
          <w:lang w:val="sr-Cyrl-BA"/>
        </w:rPr>
        <w:t xml:space="preserve"> </w:t>
      </w:r>
      <w:r w:rsidR="00F670F1" w:rsidRPr="00E53521">
        <w:rPr>
          <w:rFonts w:ascii="Times New Roman" w:hAnsi="Times New Roman"/>
          <w:sz w:val="24"/>
          <w:szCs w:val="24"/>
          <w:lang w:val="sr-Cyrl-BA"/>
        </w:rPr>
        <w:t>(</w:t>
      </w:r>
      <w:r w:rsidR="00BD5717">
        <w:rPr>
          <w:rFonts w:ascii="Times New Roman" w:eastAsiaTheme="minorHAnsi" w:hAnsi="Times New Roman"/>
          <w:sz w:val="24"/>
          <w:szCs w:val="24"/>
          <w:lang w:val="sr-Cyrl-BA"/>
        </w:rPr>
        <w:t>u</w:t>
      </w:r>
      <w:r w:rsidR="00F670F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daljem</w:t>
      </w:r>
      <w:r w:rsidR="00F670F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tekstu</w:t>
      </w:r>
      <w:r w:rsidR="00F670F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dozvola</w:t>
      </w:r>
      <w:r w:rsidR="00F670F1" w:rsidRPr="00E53521">
        <w:rPr>
          <w:rFonts w:ascii="Times New Roman" w:eastAsiaTheme="minorHAnsi" w:hAnsi="Times New Roman"/>
          <w:sz w:val="24"/>
          <w:szCs w:val="24"/>
          <w:lang w:val="sr-Cyrl-BA"/>
        </w:rPr>
        <w:t>)</w:t>
      </w:r>
      <w:r w:rsidR="00EB105A" w:rsidRPr="00E53521">
        <w:rPr>
          <w:rFonts w:ascii="Times New Roman" w:eastAsiaTheme="minorHAnsi" w:hAnsi="Times New Roman"/>
          <w:sz w:val="24"/>
          <w:szCs w:val="24"/>
          <w:lang w:val="sr-Cyrl-BA"/>
        </w:rPr>
        <w:t>.</w:t>
      </w:r>
    </w:p>
    <w:p w14:paraId="0949D1B2" w14:textId="79352B1A" w:rsidR="009A464F" w:rsidRPr="00E53521" w:rsidRDefault="00260E29"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hAnsi="Times New Roman"/>
          <w:sz w:val="24"/>
          <w:szCs w:val="24"/>
          <w:lang w:val="sr-Cyrl-BA"/>
        </w:rPr>
        <w:t>(2)</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8B459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osniva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pravnoj</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formi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akcionarskog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ograničenom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odgovornošću</w:t>
      </w:r>
      <w:r w:rsidRPr="00E53521">
        <w:rPr>
          <w:rFonts w:ascii="Times New Roman" w:eastAsiaTheme="minorHAnsi" w:hAnsi="Times New Roman"/>
          <w:sz w:val="24"/>
          <w:szCs w:val="24"/>
          <w:lang w:val="sr-Cyrl-BA"/>
        </w:rPr>
        <w:t>.</w:t>
      </w:r>
    </w:p>
    <w:p w14:paraId="63303A46" w14:textId="7362BF03" w:rsidR="001A11D1" w:rsidRPr="00E53521" w:rsidRDefault="001A11D1"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w:t>
      </w:r>
      <w:r w:rsidR="00DF23CA" w:rsidRPr="00E53521">
        <w:rPr>
          <w:rFonts w:ascii="Times New Roman" w:eastAsiaTheme="minorHAnsi" w:hAnsi="Times New Roman"/>
          <w:sz w:val="24"/>
          <w:szCs w:val="24"/>
          <w:lang w:val="sr-Cyrl-BA"/>
        </w:rPr>
        <w:t>3</w:t>
      </w:r>
      <w:r w:rsidR="00B67D5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Pored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B67D5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00B67D5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sljedeće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poslove</w:t>
      </w:r>
      <w:r w:rsidRPr="00E53521">
        <w:rPr>
          <w:rFonts w:ascii="Times New Roman" w:eastAsiaTheme="minorHAnsi" w:hAnsi="Times New Roman"/>
          <w:sz w:val="24"/>
          <w:szCs w:val="24"/>
          <w:lang w:val="sr-Cyrl-BA"/>
        </w:rPr>
        <w:t>:</w:t>
      </w:r>
    </w:p>
    <w:p w14:paraId="4C3888E3" w14:textId="6B6491EC" w:rsidR="001A11D1" w:rsidRPr="00E53521" w:rsidRDefault="001A11D1"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pružanje</w:t>
      </w:r>
      <w:r w:rsidR="00E10AF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usluga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platnog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prometa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platnih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usluga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isključivo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povezane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unutrašnji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platni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promet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Pr="00E53521">
        <w:rPr>
          <w:rFonts w:ascii="Times New Roman" w:eastAsiaTheme="minorHAnsi" w:hAnsi="Times New Roman"/>
          <w:sz w:val="24"/>
          <w:szCs w:val="24"/>
          <w:lang w:val="sr-Cyrl-BA"/>
        </w:rPr>
        <w:t>,</w:t>
      </w:r>
    </w:p>
    <w:p w14:paraId="7F64B2E8" w14:textId="3C3F729F" w:rsidR="001A11D1" w:rsidRPr="00E53521" w:rsidRDefault="00672FCF"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2</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operativne</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pomoćne</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poslove</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neposredno</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povezane</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izdavanjem</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pružanjem</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platnih</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usluga</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2D526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0C51D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obezbjeđenje</w:t>
      </w:r>
      <w:r w:rsidR="00AD470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izvršenja</w:t>
      </w:r>
      <w:r w:rsidR="00AD470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platnih</w:t>
      </w:r>
      <w:r w:rsidR="00AD470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transakcija</w:t>
      </w:r>
      <w:r w:rsidR="00AD470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zaštita</w:t>
      </w:r>
      <w:r w:rsidR="007156E7" w:rsidRPr="00E53521">
        <w:rPr>
          <w:rFonts w:ascii="Times New Roman" w:eastAsiaTheme="minorHAnsi" w:hAnsi="Times New Roman"/>
          <w:sz w:val="24"/>
          <w:szCs w:val="24"/>
          <w:lang w:val="sr-Cyrl-BA"/>
        </w:rPr>
        <w:t>,</w:t>
      </w:r>
      <w:r w:rsidR="0079282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čuvanje</w:t>
      </w:r>
      <w:r w:rsidR="007156E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7156E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obrada</w:t>
      </w:r>
      <w:r w:rsidR="0079282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podataka</w:t>
      </w:r>
      <w:r w:rsidR="0079282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0C51D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slično</w:t>
      </w:r>
      <w:r w:rsidR="000C51D9" w:rsidRPr="00E53521">
        <w:rPr>
          <w:rFonts w:ascii="Times New Roman" w:eastAsiaTheme="minorHAnsi" w:hAnsi="Times New Roman"/>
          <w:sz w:val="24"/>
          <w:szCs w:val="24"/>
          <w:lang w:val="sr-Cyrl-BA"/>
        </w:rPr>
        <w:t>)</w:t>
      </w:r>
      <w:r w:rsidR="00792829" w:rsidRPr="00E53521">
        <w:rPr>
          <w:rFonts w:ascii="Times New Roman" w:eastAsiaTheme="minorHAnsi" w:hAnsi="Times New Roman"/>
          <w:sz w:val="24"/>
          <w:szCs w:val="24"/>
          <w:lang w:val="sr-Cyrl-BA"/>
        </w:rPr>
        <w:t>,</w:t>
      </w:r>
    </w:p>
    <w:p w14:paraId="55306784" w14:textId="16E476BE" w:rsidR="001A11D1" w:rsidRPr="00E53521" w:rsidRDefault="00672FCF"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3</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druge</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djelatnosti</w:t>
      </w:r>
      <w:r w:rsidR="00B67D50" w:rsidRPr="00E53521">
        <w:rPr>
          <w:rFonts w:ascii="Times New Roman" w:eastAsiaTheme="minorHAnsi" w:hAnsi="Times New Roman"/>
          <w:sz w:val="24"/>
          <w:szCs w:val="24"/>
          <w:lang w:val="sr-Cyrl-BA"/>
        </w:rPr>
        <w:t>,</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obavljanje</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djelatnosti</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ispunjava</w:t>
      </w:r>
      <w:r w:rsidR="008B459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uslove</w:t>
      </w:r>
      <w:r w:rsidR="008B459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propisane</w:t>
      </w:r>
      <w:r w:rsidR="008B459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posebnim</w:t>
      </w:r>
      <w:r w:rsidR="001A11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1A11D1" w:rsidRPr="00E53521">
        <w:rPr>
          <w:rFonts w:ascii="Times New Roman" w:eastAsiaTheme="minorHAnsi" w:hAnsi="Times New Roman"/>
          <w:sz w:val="24"/>
          <w:szCs w:val="24"/>
          <w:lang w:val="sr-Cyrl-BA"/>
        </w:rPr>
        <w:t>.</w:t>
      </w:r>
    </w:p>
    <w:p w14:paraId="4CE42A37" w14:textId="716AD7BE" w:rsidR="00AA124D" w:rsidRPr="00E53521" w:rsidRDefault="001A11D1"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w:t>
      </w:r>
      <w:r w:rsidR="00DF23CA" w:rsidRPr="00E53521">
        <w:rPr>
          <w:rFonts w:ascii="Times New Roman" w:eastAsiaTheme="minorHAnsi" w:hAnsi="Times New Roman"/>
          <w:sz w:val="24"/>
          <w:szCs w:val="24"/>
          <w:lang w:val="sr-Cyrl-BA"/>
        </w:rPr>
        <w:t>4</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Platne</w:t>
      </w:r>
      <w:r w:rsidR="00AA12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usluge</w:t>
      </w:r>
      <w:r w:rsidR="00AA12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00AA12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stava</w:t>
      </w:r>
      <w:r w:rsidR="00AA124D" w:rsidRPr="00E53521">
        <w:rPr>
          <w:rFonts w:ascii="Times New Roman" w:eastAsiaTheme="minorHAnsi" w:hAnsi="Times New Roman"/>
          <w:sz w:val="24"/>
          <w:szCs w:val="24"/>
          <w:lang w:val="sr-Cyrl-BA"/>
        </w:rPr>
        <w:t xml:space="preserve"> 3. </w:t>
      </w:r>
      <w:r w:rsidR="00BD5717">
        <w:rPr>
          <w:rFonts w:ascii="Times New Roman" w:eastAsiaTheme="minorHAnsi" w:hAnsi="Times New Roman"/>
          <w:sz w:val="24"/>
          <w:szCs w:val="24"/>
          <w:lang w:val="sr-Cyrl-BA"/>
        </w:rPr>
        <w:t>tačka</w:t>
      </w:r>
      <w:r w:rsidR="00AA124D" w:rsidRPr="00E53521">
        <w:rPr>
          <w:rFonts w:ascii="Times New Roman" w:eastAsiaTheme="minorHAnsi" w:hAnsi="Times New Roman"/>
          <w:sz w:val="24"/>
          <w:szCs w:val="24"/>
          <w:lang w:val="sr-Cyrl-BA"/>
        </w:rPr>
        <w:t xml:space="preserve"> 1</w:t>
      </w:r>
      <w:r w:rsidR="00B67D50" w:rsidRPr="00E53521">
        <w:rPr>
          <w:rFonts w:ascii="Times New Roman" w:eastAsiaTheme="minorHAnsi" w:hAnsi="Times New Roman"/>
          <w:sz w:val="24"/>
          <w:szCs w:val="24"/>
          <w:lang w:val="sr-Cyrl-BA"/>
        </w:rPr>
        <w:t>)</w:t>
      </w:r>
      <w:r w:rsidR="00AA12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00AA12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00AA12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obuhvataju</w:t>
      </w:r>
      <w:r w:rsidR="00AA124D" w:rsidRPr="00E53521">
        <w:rPr>
          <w:rFonts w:ascii="Times New Roman" w:eastAsiaTheme="minorHAnsi" w:hAnsi="Times New Roman"/>
          <w:sz w:val="24"/>
          <w:szCs w:val="24"/>
          <w:lang w:val="sr-Cyrl-BA"/>
        </w:rPr>
        <w:t>:</w:t>
      </w:r>
    </w:p>
    <w:p w14:paraId="7B9523AC" w14:textId="75394394" w:rsidR="00AA124D" w:rsidRPr="00E53521" w:rsidRDefault="00AA124D"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usluge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omogućavaju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uplatu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gotovog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platni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račun</w:t>
      </w:r>
      <w:r w:rsidRPr="00E53521">
        <w:rPr>
          <w:rFonts w:ascii="Times New Roman" w:eastAsiaTheme="minorHAnsi" w:hAnsi="Times New Roman"/>
          <w:sz w:val="24"/>
          <w:szCs w:val="24"/>
          <w:lang w:val="sr-Cyrl-BA"/>
        </w:rPr>
        <w:t xml:space="preserve">, </w:t>
      </w:r>
    </w:p>
    <w:p w14:paraId="0E9B0797" w14:textId="7CC093AA" w:rsidR="00AA124D" w:rsidRPr="00E53521" w:rsidRDefault="00F94163"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usluge</w:t>
      </w:r>
      <w:r w:rsidR="00AA12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AA12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omogućavaju</w:t>
      </w:r>
      <w:r w:rsidR="00AA12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isplatu</w:t>
      </w:r>
      <w:r w:rsidR="00AA12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gotovog</w:t>
      </w:r>
      <w:r w:rsidR="00AA12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A2209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2209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platnog</w:t>
      </w:r>
      <w:r w:rsidR="00A2209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računa</w:t>
      </w:r>
      <w:r w:rsidR="00B67D50" w:rsidRPr="00E53521">
        <w:rPr>
          <w:rFonts w:ascii="Times New Roman" w:eastAsiaTheme="minorHAnsi" w:hAnsi="Times New Roman"/>
          <w:sz w:val="24"/>
          <w:szCs w:val="24"/>
          <w:lang w:val="sr-Cyrl-BA"/>
        </w:rPr>
        <w:t>,</w:t>
      </w:r>
    </w:p>
    <w:p w14:paraId="71A3C615" w14:textId="1D589286" w:rsidR="00AA124D" w:rsidRPr="00E53521" w:rsidRDefault="00AA124D"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lastRenderedPageBreak/>
        <w:t xml:space="preserve">3) </w:t>
      </w:r>
      <w:r w:rsidR="00BD5717">
        <w:rPr>
          <w:rFonts w:ascii="Times New Roman" w:eastAsiaTheme="minorHAnsi" w:hAnsi="Times New Roman"/>
          <w:sz w:val="24"/>
          <w:szCs w:val="24"/>
          <w:lang w:val="sr-Cyrl-BA"/>
        </w:rPr>
        <w:t>usluge</w:t>
      </w:r>
      <w:r w:rsidRPr="00E53521">
        <w:rPr>
          <w:rFonts w:ascii="Times New Roman" w:eastAsiaTheme="minorHAnsi" w:hAnsi="Times New Roman"/>
          <w:sz w:val="24"/>
          <w:szCs w:val="24"/>
          <w:lang w:val="sr-Cyrl-BA"/>
        </w:rPr>
        <w:t xml:space="preserve"> </w:t>
      </w:r>
      <w:r w:rsidR="00BD5717">
        <w:rPr>
          <w:rFonts w:ascii="Times New Roman" w:hAnsi="Times New Roman"/>
          <w:sz w:val="24"/>
          <w:szCs w:val="24"/>
          <w:lang w:val="sr-Cyrl-BA"/>
        </w:rPr>
        <w:t>izvršavanja</w:t>
      </w:r>
      <w:r w:rsidR="00B34CCD" w:rsidRPr="00E53521">
        <w:rPr>
          <w:rFonts w:ascii="Times New Roman" w:hAnsi="Times New Roman"/>
          <w:sz w:val="24"/>
          <w:szCs w:val="24"/>
          <w:lang w:val="sr-Cyrl-BA"/>
        </w:rPr>
        <w:t xml:space="preserve"> </w:t>
      </w:r>
      <w:r w:rsidR="00BD5717">
        <w:rPr>
          <w:rFonts w:ascii="Times New Roman" w:hAnsi="Times New Roman"/>
          <w:sz w:val="24"/>
          <w:szCs w:val="24"/>
          <w:lang w:val="sr-Cyrl-BA"/>
        </w:rPr>
        <w:t>platnih</w:t>
      </w:r>
      <w:r w:rsidR="00B34CCD" w:rsidRPr="00E53521">
        <w:rPr>
          <w:rFonts w:ascii="Times New Roman" w:hAnsi="Times New Roman"/>
          <w:sz w:val="24"/>
          <w:szCs w:val="24"/>
          <w:lang w:val="sr-Cyrl-BA"/>
        </w:rPr>
        <w:t xml:space="preserve"> </w:t>
      </w:r>
      <w:r w:rsidR="00BD5717">
        <w:rPr>
          <w:rFonts w:ascii="Times New Roman" w:hAnsi="Times New Roman"/>
          <w:sz w:val="24"/>
          <w:szCs w:val="24"/>
          <w:lang w:val="sr-Cyrl-BA"/>
        </w:rPr>
        <w:t>transakcija</w:t>
      </w:r>
      <w:r w:rsidR="00B34CCD" w:rsidRPr="00E53521">
        <w:rPr>
          <w:rFonts w:ascii="Times New Roman" w:hAnsi="Times New Roman"/>
          <w:sz w:val="24"/>
          <w:szCs w:val="24"/>
          <w:lang w:val="sr-Cyrl-BA"/>
        </w:rPr>
        <w:t xml:space="preserve">, </w:t>
      </w:r>
      <w:r w:rsidR="00BD5717">
        <w:rPr>
          <w:rFonts w:ascii="Times New Roman" w:hAnsi="Times New Roman"/>
          <w:sz w:val="24"/>
          <w:szCs w:val="24"/>
          <w:lang w:val="sr-Cyrl-BA"/>
        </w:rPr>
        <w:t>tj</w:t>
      </w:r>
      <w:r w:rsidR="00583A4D" w:rsidRPr="00E53521">
        <w:rPr>
          <w:rFonts w:ascii="Times New Roman" w:hAnsi="Times New Roman"/>
          <w:sz w:val="24"/>
          <w:szCs w:val="24"/>
          <w:lang w:val="sr-Cyrl-BA"/>
        </w:rPr>
        <w:t>.</w:t>
      </w:r>
      <w:r w:rsidR="00B34CC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prenosa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novčanih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sredstava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platnog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računa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platni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račun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w:t>
      </w:r>
      <w:r w:rsidRPr="00E53521">
        <w:rPr>
          <w:rFonts w:ascii="Times New Roman" w:eastAsiaTheme="minorHAnsi" w:hAnsi="Times New Roman"/>
          <w:sz w:val="24"/>
          <w:szCs w:val="24"/>
          <w:lang w:val="sr-Cyrl-BA"/>
        </w:rPr>
        <w:t>:</w:t>
      </w:r>
    </w:p>
    <w:p w14:paraId="7E917DE6" w14:textId="44D4C18A" w:rsidR="00AA124D" w:rsidRPr="00E53521" w:rsidRDefault="00C3748A" w:rsidP="00AC1CE2">
      <w:pPr>
        <w:spacing w:after="0" w:line="240" w:lineRule="auto"/>
        <w:ind w:firstLine="900"/>
        <w:jc w:val="both"/>
        <w:rPr>
          <w:rFonts w:ascii="Times New Roman" w:hAnsi="Times New Roman"/>
          <w:sz w:val="24"/>
          <w:szCs w:val="24"/>
          <w:lang w:val="sr-Cyrl-BA"/>
        </w:rPr>
      </w:pPr>
      <w:r w:rsidRPr="00E53521">
        <w:rPr>
          <w:rFonts w:ascii="Times New Roman" w:hAnsi="Times New Roman"/>
          <w:sz w:val="24"/>
          <w:szCs w:val="24"/>
          <w:lang w:val="sr-Cyrl-BA"/>
        </w:rPr>
        <w:t xml:space="preserve">1. </w:t>
      </w:r>
      <w:r w:rsidR="00BD5717">
        <w:rPr>
          <w:rFonts w:ascii="Times New Roman" w:hAnsi="Times New Roman"/>
          <w:sz w:val="24"/>
          <w:szCs w:val="24"/>
          <w:lang w:val="sr-Cyrl-BA"/>
        </w:rPr>
        <w:t>debit</w:t>
      </w:r>
      <w:r w:rsidR="0064725A" w:rsidRPr="00E53521">
        <w:rPr>
          <w:rFonts w:ascii="Times New Roman" w:hAnsi="Times New Roman"/>
          <w:sz w:val="24"/>
          <w:szCs w:val="24"/>
          <w:lang w:val="sr-Cyrl-BA"/>
        </w:rPr>
        <w:t xml:space="preserve"> </w:t>
      </w:r>
      <w:r w:rsidR="00BD5717">
        <w:rPr>
          <w:rFonts w:ascii="Times New Roman" w:hAnsi="Times New Roman"/>
          <w:sz w:val="24"/>
          <w:szCs w:val="24"/>
          <w:lang w:val="sr-Cyrl-BA"/>
        </w:rPr>
        <w:t>transferom</w:t>
      </w:r>
      <w:r w:rsidR="00DA0634" w:rsidRPr="00E53521">
        <w:rPr>
          <w:rFonts w:ascii="Times New Roman" w:hAnsi="Times New Roman"/>
          <w:sz w:val="24"/>
          <w:szCs w:val="24"/>
          <w:lang w:val="sr-Cyrl-BA"/>
        </w:rPr>
        <w:t xml:space="preserve"> (</w:t>
      </w:r>
      <w:r w:rsidR="00BD5717">
        <w:rPr>
          <w:rFonts w:ascii="Times New Roman" w:hAnsi="Times New Roman"/>
          <w:sz w:val="24"/>
          <w:szCs w:val="24"/>
          <w:lang w:val="sr-Cyrl-BA"/>
        </w:rPr>
        <w:t>direktnim</w:t>
      </w:r>
      <w:r w:rsidR="00DA0634" w:rsidRPr="00E53521">
        <w:rPr>
          <w:rFonts w:ascii="Times New Roman" w:hAnsi="Times New Roman"/>
          <w:sz w:val="24"/>
          <w:szCs w:val="24"/>
          <w:lang w:val="sr-Cyrl-BA"/>
        </w:rPr>
        <w:t xml:space="preserve"> </w:t>
      </w:r>
      <w:r w:rsidR="00BD5717">
        <w:rPr>
          <w:rFonts w:ascii="Times New Roman" w:hAnsi="Times New Roman"/>
          <w:sz w:val="24"/>
          <w:szCs w:val="24"/>
          <w:lang w:val="sr-Cyrl-BA"/>
        </w:rPr>
        <w:t>zaduženjem</w:t>
      </w:r>
      <w:r w:rsidR="00DA0634" w:rsidRPr="00E53521">
        <w:rPr>
          <w:rFonts w:ascii="Times New Roman" w:hAnsi="Times New Roman"/>
          <w:sz w:val="24"/>
          <w:szCs w:val="24"/>
          <w:lang w:val="sr-Cyrl-BA"/>
        </w:rPr>
        <w:t>)</w:t>
      </w:r>
      <w:r w:rsidR="0064725A" w:rsidRPr="00E53521">
        <w:rPr>
          <w:rFonts w:ascii="Times New Roman" w:hAnsi="Times New Roman"/>
          <w:sz w:val="24"/>
          <w:szCs w:val="24"/>
          <w:lang w:val="sr-Cyrl-BA"/>
        </w:rPr>
        <w:t xml:space="preserve">, </w:t>
      </w:r>
      <w:r w:rsidR="00BD5717">
        <w:rPr>
          <w:rFonts w:ascii="Times New Roman" w:hAnsi="Times New Roman"/>
          <w:sz w:val="24"/>
          <w:szCs w:val="24"/>
          <w:lang w:val="sr-Cyrl-BA"/>
        </w:rPr>
        <w:t>uključujući</w:t>
      </w:r>
      <w:r w:rsidR="0064725A" w:rsidRPr="00E53521">
        <w:rPr>
          <w:rFonts w:ascii="Times New Roman" w:hAnsi="Times New Roman"/>
          <w:sz w:val="24"/>
          <w:szCs w:val="24"/>
          <w:lang w:val="sr-Cyrl-BA"/>
        </w:rPr>
        <w:t xml:space="preserve"> </w:t>
      </w:r>
      <w:r w:rsidR="00BD5717">
        <w:rPr>
          <w:rFonts w:ascii="Times New Roman" w:hAnsi="Times New Roman"/>
          <w:sz w:val="24"/>
          <w:szCs w:val="24"/>
          <w:lang w:val="sr-Cyrl-BA"/>
        </w:rPr>
        <w:t>jednokratno</w:t>
      </w:r>
      <w:r w:rsidR="0064725A" w:rsidRPr="00E53521">
        <w:rPr>
          <w:rFonts w:ascii="Times New Roman" w:hAnsi="Times New Roman"/>
          <w:sz w:val="24"/>
          <w:szCs w:val="24"/>
          <w:lang w:val="sr-Cyrl-BA"/>
        </w:rPr>
        <w:t xml:space="preserve"> </w:t>
      </w:r>
      <w:r w:rsidR="00BD5717">
        <w:rPr>
          <w:rFonts w:ascii="Times New Roman" w:hAnsi="Times New Roman"/>
          <w:sz w:val="24"/>
          <w:szCs w:val="24"/>
          <w:lang w:val="sr-Cyrl-BA"/>
        </w:rPr>
        <w:t>direktno</w:t>
      </w:r>
      <w:r w:rsidR="0064725A" w:rsidRPr="00E53521">
        <w:rPr>
          <w:rFonts w:ascii="Times New Roman" w:hAnsi="Times New Roman"/>
          <w:sz w:val="24"/>
          <w:szCs w:val="24"/>
          <w:lang w:val="sr-Cyrl-BA"/>
        </w:rPr>
        <w:t xml:space="preserve"> </w:t>
      </w:r>
      <w:r w:rsidR="00BD5717">
        <w:rPr>
          <w:rFonts w:ascii="Times New Roman" w:hAnsi="Times New Roman"/>
          <w:sz w:val="24"/>
          <w:szCs w:val="24"/>
          <w:lang w:val="sr-Cyrl-BA"/>
        </w:rPr>
        <w:t>zaduženje</w:t>
      </w:r>
      <w:r w:rsidR="00DA0634" w:rsidRPr="00E53521">
        <w:rPr>
          <w:rFonts w:ascii="Times New Roman" w:hAnsi="Times New Roman"/>
          <w:sz w:val="24"/>
          <w:szCs w:val="24"/>
          <w:lang w:val="sr-Cyrl-BA"/>
        </w:rPr>
        <w:t>,</w:t>
      </w:r>
    </w:p>
    <w:p w14:paraId="40DCB289" w14:textId="319B27B6" w:rsidR="00DA0634" w:rsidRPr="00E53521" w:rsidRDefault="00C3748A" w:rsidP="00AC1CE2">
      <w:pPr>
        <w:spacing w:after="0" w:line="240" w:lineRule="auto"/>
        <w:ind w:firstLine="900"/>
        <w:jc w:val="both"/>
        <w:rPr>
          <w:rFonts w:ascii="Times New Roman" w:hAnsi="Times New Roman"/>
          <w:sz w:val="24"/>
          <w:szCs w:val="24"/>
          <w:lang w:val="sr-Cyrl-BA"/>
        </w:rPr>
      </w:pPr>
      <w:r w:rsidRPr="00E53521">
        <w:rPr>
          <w:rFonts w:ascii="Times New Roman" w:hAnsi="Times New Roman"/>
          <w:sz w:val="24"/>
          <w:szCs w:val="24"/>
          <w:lang w:val="sr-Cyrl-BA"/>
        </w:rPr>
        <w:t>2.</w:t>
      </w:r>
      <w:r w:rsidR="00DA0634" w:rsidRPr="00E53521">
        <w:rPr>
          <w:rFonts w:ascii="Times New Roman" w:hAnsi="Times New Roman"/>
          <w:sz w:val="24"/>
          <w:szCs w:val="24"/>
          <w:lang w:val="sr-Cyrl-BA"/>
        </w:rPr>
        <w:t xml:space="preserve"> </w:t>
      </w:r>
      <w:r w:rsidR="00BD5717">
        <w:rPr>
          <w:rFonts w:ascii="Times New Roman" w:hAnsi="Times New Roman"/>
          <w:sz w:val="24"/>
          <w:szCs w:val="24"/>
          <w:lang w:val="sr-Cyrl-BA"/>
        </w:rPr>
        <w:t>korišćenjem</w:t>
      </w:r>
      <w:r w:rsidR="00DA0634" w:rsidRPr="00E53521">
        <w:rPr>
          <w:rFonts w:ascii="Times New Roman" w:hAnsi="Times New Roman"/>
          <w:sz w:val="24"/>
          <w:szCs w:val="24"/>
          <w:lang w:val="sr-Cyrl-BA"/>
        </w:rPr>
        <w:t xml:space="preserve"> </w:t>
      </w:r>
      <w:r w:rsidR="00BD5717">
        <w:rPr>
          <w:rFonts w:ascii="Times New Roman" w:hAnsi="Times New Roman"/>
          <w:sz w:val="24"/>
          <w:szCs w:val="24"/>
          <w:lang w:val="sr-Cyrl-BA"/>
        </w:rPr>
        <w:t>platne</w:t>
      </w:r>
      <w:r w:rsidR="00DA0634" w:rsidRPr="00E53521">
        <w:rPr>
          <w:rFonts w:ascii="Times New Roman" w:hAnsi="Times New Roman"/>
          <w:sz w:val="24"/>
          <w:szCs w:val="24"/>
          <w:lang w:val="sr-Cyrl-BA"/>
        </w:rPr>
        <w:t xml:space="preserve"> </w:t>
      </w:r>
      <w:r w:rsidR="00BD5717">
        <w:rPr>
          <w:rFonts w:ascii="Times New Roman" w:hAnsi="Times New Roman"/>
          <w:sz w:val="24"/>
          <w:szCs w:val="24"/>
          <w:lang w:val="sr-Cyrl-BA"/>
        </w:rPr>
        <w:t>kartice</w:t>
      </w:r>
      <w:r w:rsidR="00DA0634"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DA0634" w:rsidRPr="00E53521">
        <w:rPr>
          <w:rFonts w:ascii="Times New Roman" w:hAnsi="Times New Roman"/>
          <w:sz w:val="24"/>
          <w:szCs w:val="24"/>
          <w:lang w:val="sr-Cyrl-BA"/>
        </w:rPr>
        <w:t xml:space="preserve"> </w:t>
      </w:r>
      <w:r w:rsidR="00BD5717">
        <w:rPr>
          <w:rFonts w:ascii="Times New Roman" w:hAnsi="Times New Roman"/>
          <w:sz w:val="24"/>
          <w:szCs w:val="24"/>
          <w:lang w:val="sr-Cyrl-BA"/>
        </w:rPr>
        <w:t>sličnog</w:t>
      </w:r>
      <w:r w:rsidR="00DA0634" w:rsidRPr="00E53521">
        <w:rPr>
          <w:rFonts w:ascii="Times New Roman" w:hAnsi="Times New Roman"/>
          <w:sz w:val="24"/>
          <w:szCs w:val="24"/>
          <w:lang w:val="sr-Cyrl-BA"/>
        </w:rPr>
        <w:t xml:space="preserve"> </w:t>
      </w:r>
      <w:r w:rsidR="00BD5717">
        <w:rPr>
          <w:rFonts w:ascii="Times New Roman" w:hAnsi="Times New Roman"/>
          <w:sz w:val="24"/>
          <w:szCs w:val="24"/>
          <w:lang w:val="sr-Cyrl-BA"/>
        </w:rPr>
        <w:t>instrumenta</w:t>
      </w:r>
      <w:r w:rsidR="008312EA" w:rsidRPr="00E53521">
        <w:rPr>
          <w:rFonts w:ascii="Times New Roman" w:hAnsi="Times New Roman"/>
          <w:sz w:val="24"/>
          <w:szCs w:val="24"/>
          <w:lang w:val="sr-Cyrl-BA"/>
        </w:rPr>
        <w:t>,</w:t>
      </w:r>
    </w:p>
    <w:p w14:paraId="6C0CBACF" w14:textId="66C785AF" w:rsidR="00B34CCD" w:rsidRPr="00E53521" w:rsidRDefault="00C3748A" w:rsidP="00AC1CE2">
      <w:pPr>
        <w:spacing w:after="0" w:line="240" w:lineRule="auto"/>
        <w:ind w:firstLine="900"/>
        <w:jc w:val="both"/>
        <w:rPr>
          <w:rFonts w:ascii="Times New Roman" w:eastAsiaTheme="minorHAnsi" w:hAnsi="Times New Roman"/>
          <w:sz w:val="24"/>
          <w:szCs w:val="24"/>
          <w:lang w:val="sr-Cyrl-BA"/>
        </w:rPr>
      </w:pPr>
      <w:r w:rsidRPr="00E53521">
        <w:rPr>
          <w:rFonts w:ascii="Times New Roman" w:hAnsi="Times New Roman"/>
          <w:sz w:val="24"/>
          <w:szCs w:val="24"/>
          <w:lang w:val="sr-Cyrl-BA"/>
        </w:rPr>
        <w:t>3.</w:t>
      </w:r>
      <w:r w:rsidR="00DA0634" w:rsidRPr="00E53521">
        <w:rPr>
          <w:rFonts w:ascii="Times New Roman" w:hAnsi="Times New Roman"/>
          <w:sz w:val="24"/>
          <w:szCs w:val="24"/>
          <w:lang w:val="sr-Cyrl-BA"/>
        </w:rPr>
        <w:t xml:space="preserve"> </w:t>
      </w:r>
      <w:r w:rsidR="00BD5717">
        <w:rPr>
          <w:rFonts w:ascii="Times New Roman" w:hAnsi="Times New Roman"/>
          <w:sz w:val="24"/>
          <w:szCs w:val="24"/>
          <w:lang w:val="sr-Cyrl-BA"/>
        </w:rPr>
        <w:t>kredit</w:t>
      </w:r>
      <w:r w:rsidR="00DA0634" w:rsidRPr="00E53521">
        <w:rPr>
          <w:rFonts w:ascii="Times New Roman" w:hAnsi="Times New Roman"/>
          <w:sz w:val="24"/>
          <w:szCs w:val="24"/>
          <w:lang w:val="sr-Cyrl-BA"/>
        </w:rPr>
        <w:t xml:space="preserve"> </w:t>
      </w:r>
      <w:r w:rsidR="00BD5717">
        <w:rPr>
          <w:rFonts w:ascii="Times New Roman" w:hAnsi="Times New Roman"/>
          <w:sz w:val="24"/>
          <w:szCs w:val="24"/>
          <w:lang w:val="sr-Cyrl-BA"/>
        </w:rPr>
        <w:t>transferom</w:t>
      </w:r>
      <w:r w:rsidR="00DA0634" w:rsidRPr="00E53521">
        <w:rPr>
          <w:rFonts w:ascii="Times New Roman" w:hAnsi="Times New Roman"/>
          <w:sz w:val="24"/>
          <w:szCs w:val="24"/>
          <w:lang w:val="sr-Cyrl-BA"/>
        </w:rPr>
        <w:t xml:space="preserve"> (</w:t>
      </w:r>
      <w:r w:rsidR="00BD5717">
        <w:rPr>
          <w:rFonts w:ascii="Times New Roman" w:hAnsi="Times New Roman"/>
          <w:sz w:val="24"/>
          <w:szCs w:val="24"/>
          <w:lang w:val="sr-Cyrl-BA"/>
        </w:rPr>
        <w:t>transferom</w:t>
      </w:r>
      <w:r w:rsidR="00DA0634" w:rsidRPr="00E53521">
        <w:rPr>
          <w:rFonts w:ascii="Times New Roman" w:hAnsi="Times New Roman"/>
          <w:sz w:val="24"/>
          <w:szCs w:val="24"/>
          <w:lang w:val="sr-Cyrl-BA"/>
        </w:rPr>
        <w:t xml:space="preserve"> </w:t>
      </w:r>
      <w:r w:rsidR="00BD5717">
        <w:rPr>
          <w:rFonts w:ascii="Times New Roman" w:hAnsi="Times New Roman"/>
          <w:sz w:val="24"/>
          <w:szCs w:val="24"/>
          <w:lang w:val="sr-Cyrl-BA"/>
        </w:rPr>
        <w:t>odobrenja</w:t>
      </w:r>
      <w:r w:rsidR="00DA0634" w:rsidRPr="00E53521">
        <w:rPr>
          <w:rFonts w:ascii="Times New Roman" w:hAnsi="Times New Roman"/>
          <w:sz w:val="24"/>
          <w:szCs w:val="24"/>
          <w:lang w:val="sr-Cyrl-BA"/>
        </w:rPr>
        <w:t>)</w:t>
      </w:r>
      <w:r w:rsidR="007C0AC2" w:rsidRPr="00E53521">
        <w:rPr>
          <w:rFonts w:ascii="Times New Roman" w:hAnsi="Times New Roman"/>
          <w:sz w:val="24"/>
          <w:szCs w:val="24"/>
          <w:lang w:val="sr-Cyrl-BA"/>
        </w:rPr>
        <w:t>.</w:t>
      </w:r>
    </w:p>
    <w:p w14:paraId="2EDAEF05" w14:textId="2CA86B59" w:rsidR="000349F9" w:rsidRPr="00E53521" w:rsidRDefault="000349F9" w:rsidP="00AC1CE2">
      <w:pPr>
        <w:spacing w:after="0" w:line="240" w:lineRule="auto"/>
        <w:ind w:firstLine="720"/>
        <w:jc w:val="center"/>
        <w:rPr>
          <w:rFonts w:ascii="Times New Roman" w:eastAsiaTheme="minorHAnsi" w:hAnsi="Times New Roman"/>
          <w:sz w:val="24"/>
          <w:szCs w:val="24"/>
          <w:lang w:val="sr-Cyrl-BA"/>
        </w:rPr>
      </w:pPr>
    </w:p>
    <w:p w14:paraId="3C738BB5" w14:textId="02D66362" w:rsidR="00E231E4"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Hibridno</w:t>
      </w:r>
      <w:r w:rsidR="0009495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društvo</w:t>
      </w:r>
    </w:p>
    <w:p w14:paraId="3BB34300" w14:textId="2A259A7E" w:rsidR="00B1754C"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Član</w:t>
      </w:r>
      <w:r w:rsidR="00B1754C" w:rsidRPr="00E53521">
        <w:rPr>
          <w:rFonts w:ascii="Times New Roman" w:eastAsiaTheme="minorHAnsi" w:hAnsi="Times New Roman"/>
          <w:sz w:val="24"/>
          <w:szCs w:val="24"/>
          <w:lang w:val="sr-Cyrl-BA"/>
        </w:rPr>
        <w:t xml:space="preserve"> 1</w:t>
      </w:r>
      <w:r w:rsidR="00513143" w:rsidRPr="00E53521">
        <w:rPr>
          <w:rFonts w:ascii="Times New Roman" w:eastAsiaTheme="minorHAnsi" w:hAnsi="Times New Roman"/>
          <w:sz w:val="24"/>
          <w:szCs w:val="24"/>
          <w:lang w:val="sr-Cyrl-BA"/>
        </w:rPr>
        <w:t>4</w:t>
      </w:r>
      <w:r w:rsidR="00B1754C" w:rsidRPr="00E53521">
        <w:rPr>
          <w:rFonts w:ascii="Times New Roman" w:eastAsiaTheme="minorHAnsi" w:hAnsi="Times New Roman"/>
          <w:sz w:val="24"/>
          <w:szCs w:val="24"/>
          <w:lang w:val="sr-Cyrl-BA"/>
        </w:rPr>
        <w:t>.</w:t>
      </w:r>
    </w:p>
    <w:p w14:paraId="671E1830" w14:textId="77777777" w:rsidR="00B1754C" w:rsidRPr="00E53521" w:rsidRDefault="00B1754C" w:rsidP="00AC1CE2">
      <w:pPr>
        <w:spacing w:after="0" w:line="240" w:lineRule="auto"/>
        <w:ind w:firstLine="720"/>
        <w:jc w:val="center"/>
        <w:rPr>
          <w:rFonts w:ascii="Times New Roman" w:eastAsiaTheme="minorHAnsi" w:hAnsi="Times New Roman"/>
          <w:sz w:val="24"/>
          <w:szCs w:val="24"/>
          <w:lang w:val="sr-Cyrl-BA"/>
        </w:rPr>
      </w:pPr>
    </w:p>
    <w:p w14:paraId="4F814983" w14:textId="107CD2FE" w:rsidR="00574C3C" w:rsidRPr="00E53521" w:rsidRDefault="00B1754C"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(1)</w:t>
      </w:r>
      <w:r w:rsidR="008035A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8035A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8035A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w:t>
      </w:r>
      <w:r w:rsidR="008035A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8035A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druge</w:t>
      </w:r>
      <w:r w:rsidR="008035A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djelatnosti</w:t>
      </w:r>
      <w:r w:rsidR="00E4544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3729E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3729E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8035A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posebnim</w:t>
      </w:r>
      <w:r w:rsidR="00574C3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BE4B8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BE4B8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uređuje</w:t>
      </w:r>
      <w:r w:rsidR="00BE4B8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w:t>
      </w:r>
      <w:r w:rsidR="00BE4B8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djelatnosti</w:t>
      </w:r>
      <w:r w:rsidR="003729E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jeste</w:t>
      </w:r>
      <w:r w:rsidR="00574C3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hibridno</w:t>
      </w:r>
      <w:r w:rsidR="00574C3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574C3C" w:rsidRPr="00E53521">
        <w:rPr>
          <w:rFonts w:ascii="Times New Roman" w:eastAsiaTheme="minorHAnsi" w:hAnsi="Times New Roman"/>
          <w:sz w:val="24"/>
          <w:szCs w:val="24"/>
          <w:lang w:val="sr-Cyrl-BA"/>
        </w:rPr>
        <w:t>.</w:t>
      </w:r>
    </w:p>
    <w:p w14:paraId="3B504BA5" w14:textId="4BE51871" w:rsidR="003F2C4F" w:rsidRPr="00E53521" w:rsidRDefault="003F2C4F"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(2)</w:t>
      </w:r>
      <w:r w:rsidR="00F3325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Hibridno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ispunjava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sljedeće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uslove</w:t>
      </w:r>
      <w:r w:rsidRPr="00E53521">
        <w:rPr>
          <w:rFonts w:ascii="Times New Roman" w:eastAsiaTheme="minorHAnsi" w:hAnsi="Times New Roman"/>
          <w:sz w:val="24"/>
          <w:szCs w:val="24"/>
          <w:lang w:val="sr-Cyrl-BA"/>
        </w:rPr>
        <w:t>:</w:t>
      </w:r>
    </w:p>
    <w:p w14:paraId="31D6FDBB" w14:textId="004313C8" w:rsidR="006C262B" w:rsidRPr="00E53521" w:rsidRDefault="00F33257"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1)</w:t>
      </w:r>
      <w:r w:rsidR="009911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BC187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w:t>
      </w:r>
      <w:r w:rsidR="00BC187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druge</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poslove</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način</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ugrožava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stabilnost</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sigurnost</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dijela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njegovog</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odnosi</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niti</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otežava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vršenje</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nadzora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njegovim</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poslovanjem</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6C262B" w:rsidRPr="00E53521">
        <w:rPr>
          <w:rFonts w:ascii="Times New Roman" w:eastAsiaTheme="minorHAnsi" w:hAnsi="Times New Roman"/>
          <w:sz w:val="24"/>
          <w:szCs w:val="24"/>
          <w:lang w:val="sr-Cyrl-BA"/>
        </w:rPr>
        <w:t>,</w:t>
      </w:r>
    </w:p>
    <w:p w14:paraId="1272D0FC" w14:textId="646E7A7D" w:rsidR="003F2C4F" w:rsidRPr="00E53521" w:rsidRDefault="003F2C4F"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2</w:t>
      </w:r>
      <w:r w:rsidR="00EA6405" w:rsidRPr="00E53521">
        <w:rPr>
          <w:rFonts w:ascii="Times New Roman" w:eastAsiaTheme="minorHAnsi" w:hAnsi="Times New Roman"/>
          <w:sz w:val="24"/>
          <w:szCs w:val="24"/>
          <w:lang w:val="sr-Cyrl-BA"/>
        </w:rPr>
        <w:t>)</w:t>
      </w:r>
      <w:r w:rsidR="00BC187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9911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odgovorna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vođenje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vezi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izdavanjem</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dobru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reputaciju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odgovarajuće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znanje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iskustvo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00B67D5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B67D5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w:t>
      </w:r>
      <w:r w:rsidR="007C00D1" w:rsidRPr="00E53521">
        <w:rPr>
          <w:rFonts w:ascii="Times New Roman" w:eastAsiaTheme="minorHAnsi" w:hAnsi="Times New Roman"/>
          <w:sz w:val="24"/>
          <w:szCs w:val="24"/>
          <w:lang w:val="sr-Cyrl-BA"/>
        </w:rPr>
        <w:t xml:space="preserve"> </w:t>
      </w:r>
    </w:p>
    <w:p w14:paraId="323DEE58" w14:textId="11DADE1D" w:rsidR="00236291" w:rsidRPr="00E53521" w:rsidRDefault="003F2C4F"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53521">
        <w:rPr>
          <w:rFonts w:ascii="Times New Roman" w:eastAsiaTheme="minorHAnsi" w:hAnsi="Times New Roman"/>
          <w:sz w:val="24"/>
          <w:szCs w:val="24"/>
          <w:lang w:val="sr-Cyrl-BA"/>
        </w:rPr>
        <w:t>3</w:t>
      </w:r>
      <w:r w:rsidR="00EA6405" w:rsidRPr="00E53521">
        <w:rPr>
          <w:rFonts w:ascii="Times New Roman" w:eastAsiaTheme="minorHAnsi" w:hAnsi="Times New Roman"/>
          <w:sz w:val="24"/>
          <w:szCs w:val="24"/>
          <w:lang w:val="sr-Cyrl-BA"/>
        </w:rPr>
        <w:t>)</w:t>
      </w:r>
      <w:r w:rsidR="009911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BC187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organizuje</w:t>
      </w:r>
      <w:r w:rsidR="002362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w:t>
      </w:r>
      <w:r w:rsidR="002362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2362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vodi</w:t>
      </w:r>
      <w:r w:rsidR="002362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poslove</w:t>
      </w:r>
      <w:r w:rsidR="002362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2362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2362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2362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2362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Republici</w:t>
      </w:r>
      <w:r w:rsidR="002362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Srpskoj</w:t>
      </w:r>
      <w:r w:rsidR="0023629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23629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w:t>
      </w:r>
      <w:r w:rsidR="0023629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najmanje</w:t>
      </w:r>
      <w:r w:rsidR="0023629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dio</w:t>
      </w:r>
      <w:r w:rsidR="0023629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usluga</w:t>
      </w:r>
      <w:r w:rsidR="0023629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izdavanja</w:t>
      </w:r>
      <w:r w:rsidR="0023629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elektronskog</w:t>
      </w:r>
      <w:r w:rsidR="0023629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novca</w:t>
      </w:r>
      <w:r w:rsidR="0023629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pruža</w:t>
      </w:r>
      <w:r w:rsidR="0023629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23629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Republici</w:t>
      </w:r>
      <w:r w:rsidR="0023629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Srpskoj</w:t>
      </w:r>
      <w:r w:rsidR="00236291" w:rsidRPr="00E53521">
        <w:rPr>
          <w:rFonts w:ascii="Times New Roman" w:eastAsia="TimesNewRomanPSMT" w:hAnsi="Times New Roman"/>
          <w:sz w:val="24"/>
          <w:szCs w:val="24"/>
          <w:lang w:val="sr-Cyrl-BA"/>
        </w:rPr>
        <w:t>,</w:t>
      </w:r>
    </w:p>
    <w:p w14:paraId="6C37C687" w14:textId="658E9417" w:rsidR="003F2C4F" w:rsidRPr="00E53521" w:rsidRDefault="00EA6405"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4)</w:t>
      </w:r>
      <w:r w:rsidR="001F233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583A4D" w:rsidRPr="00E53521">
        <w:rPr>
          <w:rFonts w:ascii="Times New Roman" w:eastAsiaTheme="minorHAnsi" w:hAnsi="Times New Roman"/>
          <w:sz w:val="24"/>
          <w:szCs w:val="24"/>
          <w:lang w:val="sr-Cyrl-BA"/>
        </w:rPr>
        <w:t>,</w:t>
      </w:r>
      <w:r w:rsidR="00EB16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uzimajući</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obzir</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zahtjeve</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pouzdanog</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upravljanja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poslovima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uspostavljen</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djelotvoran</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pouzdan</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sistem</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upravljanja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transparentnom</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organizacionom</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strukturom</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jasno</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određenom</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dosljednom</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podjelom</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odgovornosti</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efikasan</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sistem</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upravljanja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rizicima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odgovarajuće</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mehanizme</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unutrašnjih</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kontrola</w:t>
      </w:r>
      <w:r w:rsidR="00583A4D" w:rsidRPr="00E53521">
        <w:rPr>
          <w:rFonts w:ascii="Times New Roman" w:eastAsiaTheme="minorHAnsi" w:hAnsi="Times New Roman"/>
          <w:sz w:val="24"/>
          <w:szCs w:val="24"/>
          <w:lang w:val="sr-Cyrl-BA"/>
        </w:rPr>
        <w:t>,</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obuhvataju</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najmanje</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funkcije</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kontrole</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rizika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unutrašnje</w:t>
      </w:r>
      <w:r w:rsidR="00EB16F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interne</w:t>
      </w:r>
      <w:r w:rsidR="00EB16FF" w:rsidRPr="00E53521">
        <w:rPr>
          <w:rFonts w:ascii="Times New Roman" w:eastAsiaTheme="minorHAnsi" w:hAnsi="Times New Roman"/>
          <w:sz w:val="24"/>
          <w:szCs w:val="24"/>
          <w:lang w:val="sr-Cyrl-BA"/>
        </w:rPr>
        <w:t>)</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revizije</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praćenja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zakonitosti</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poslovanja</w:t>
      </w:r>
      <w:r w:rsidR="003F2C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funkcija</w:t>
      </w:r>
      <w:r w:rsidR="00583A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usklađenosti</w:t>
      </w:r>
      <w:r w:rsidR="00583A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poslovanja</w:t>
      </w:r>
      <w:r w:rsidR="00583A4D" w:rsidRPr="00E53521">
        <w:rPr>
          <w:rFonts w:ascii="Times New Roman" w:eastAsiaTheme="minorHAnsi" w:hAnsi="Times New Roman"/>
          <w:sz w:val="24"/>
          <w:szCs w:val="24"/>
          <w:lang w:val="sr-Cyrl-BA"/>
        </w:rPr>
        <w:t>),</w:t>
      </w:r>
    </w:p>
    <w:p w14:paraId="5F49A493" w14:textId="1E795B86" w:rsidR="003F2C4F" w:rsidRPr="00E53521" w:rsidRDefault="003F2C4F"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5</w:t>
      </w:r>
      <w:r w:rsidR="00EA6405" w:rsidRPr="00E53521">
        <w:rPr>
          <w:rFonts w:ascii="Times New Roman" w:eastAsiaTheme="minorHAnsi" w:hAnsi="Times New Roman"/>
          <w:sz w:val="24"/>
          <w:szCs w:val="24"/>
          <w:lang w:val="sr-Cyrl-BA"/>
        </w:rPr>
        <w:t>)</w:t>
      </w:r>
      <w:r w:rsidR="00CA7FB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1F233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ispunjava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utvrđene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Pr="00E53521">
        <w:rPr>
          <w:rFonts w:ascii="Times New Roman" w:eastAsiaTheme="minorHAnsi" w:hAnsi="Times New Roman"/>
          <w:sz w:val="24"/>
          <w:szCs w:val="24"/>
          <w:lang w:val="sr-Cyrl-BA"/>
        </w:rPr>
        <w:t>.</w:t>
      </w:r>
    </w:p>
    <w:p w14:paraId="3597D7BF" w14:textId="4BEAACE2" w:rsidR="00AA3E4F" w:rsidRPr="00E53521" w:rsidRDefault="00672FCF"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w:t>
      </w:r>
      <w:r w:rsidR="002D7BB7" w:rsidRPr="00E53521">
        <w:rPr>
          <w:rFonts w:ascii="Times New Roman" w:eastAsiaTheme="minorHAnsi" w:hAnsi="Times New Roman"/>
          <w:sz w:val="24"/>
          <w:szCs w:val="24"/>
          <w:lang w:val="sr-Cyrl-BA"/>
        </w:rPr>
        <w:t>3</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Hibridno</w:t>
      </w:r>
      <w:r w:rsidR="00EE5AE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B458C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w:t>
      </w:r>
      <w:r w:rsidR="008E74E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8E74E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D47D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osnuje</w:t>
      </w:r>
      <w:r w:rsidR="00D47D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poseban</w:t>
      </w:r>
      <w:r w:rsidR="00DD0A6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organizacioni</w:t>
      </w:r>
      <w:r w:rsidR="00DD0A6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dio</w:t>
      </w:r>
      <w:r w:rsidR="00D47D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D47D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obavljanje</w:t>
      </w:r>
      <w:r w:rsidR="00D47D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w:t>
      </w:r>
      <w:r w:rsidR="0058169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D47D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D47D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414DC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414DC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imenuje</w:t>
      </w:r>
      <w:r w:rsidR="00414DC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odgovorno</w:t>
      </w:r>
      <w:r w:rsidR="00C13B7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lice</w:t>
      </w:r>
      <w:r w:rsidR="00414DC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414DC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neposredno</w:t>
      </w:r>
      <w:r w:rsidR="00583A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rukovodi</w:t>
      </w:r>
      <w:r w:rsidR="00414DC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poslovima</w:t>
      </w:r>
      <w:r w:rsidR="00414DC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414DC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414DC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6F375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w:t>
      </w:r>
      <w:r w:rsidR="006F375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6F375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6F375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poslovnim</w:t>
      </w:r>
      <w:r w:rsidR="006F375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knjigama</w:t>
      </w:r>
      <w:r w:rsidR="006F375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obezbijedi</w:t>
      </w:r>
      <w:r w:rsidR="006F375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posebnu</w:t>
      </w:r>
      <w:r w:rsidR="00F0689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evidenciju</w:t>
      </w:r>
      <w:r w:rsidR="006F375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6F375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podatke</w:t>
      </w:r>
      <w:r w:rsidR="006F375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6F375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poslovanju</w:t>
      </w:r>
      <w:r w:rsidR="006F375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tog</w:t>
      </w:r>
      <w:r w:rsidR="006F375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organizacionog</w:t>
      </w:r>
      <w:r w:rsidR="006F375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dijela</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tj</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svojim</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poslovnim</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knjigama</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odvojeno</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evidentira</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poslovne</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promjene</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nastaju</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osnovu</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pružanja</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usluge</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6F3754" w:rsidRPr="00E53521">
        <w:rPr>
          <w:rFonts w:ascii="Times New Roman" w:eastAsiaTheme="minorHAnsi" w:hAnsi="Times New Roman"/>
          <w:sz w:val="24"/>
          <w:szCs w:val="24"/>
          <w:lang w:val="sr-Cyrl-BA"/>
        </w:rPr>
        <w:t>.</w:t>
      </w:r>
    </w:p>
    <w:p w14:paraId="585F0216" w14:textId="73F2A46E" w:rsidR="00AE3C4E" w:rsidRPr="00E53521" w:rsidRDefault="00AE3C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(4) </w:t>
      </w:r>
      <w:r w:rsidR="00BD5717">
        <w:rPr>
          <w:rFonts w:ascii="Times New Roman" w:eastAsiaTheme="minorHAnsi" w:hAnsi="Times New Roman"/>
          <w:sz w:val="24"/>
          <w:szCs w:val="24"/>
          <w:lang w:val="sr-Cyrl-BA"/>
        </w:rPr>
        <w:t>Odredbe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primjenjuju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hibridna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pojedinim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odredbama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drugačije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propisano</w:t>
      </w:r>
      <w:r w:rsidRPr="00E53521">
        <w:rPr>
          <w:rFonts w:ascii="Times New Roman" w:eastAsiaTheme="minorHAnsi" w:hAnsi="Times New Roman"/>
          <w:sz w:val="24"/>
          <w:szCs w:val="24"/>
          <w:lang w:val="sr-Cyrl-BA"/>
        </w:rPr>
        <w:t>.</w:t>
      </w:r>
    </w:p>
    <w:p w14:paraId="5067A8C1" w14:textId="569A45C4" w:rsidR="004F38E9" w:rsidRPr="00E53521" w:rsidRDefault="004F38E9"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(5)</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007156E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007156E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utvrdi</w:t>
      </w:r>
      <w:r w:rsidR="007156E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7156E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drugi</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poslovi</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hibridnog</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ugrožavaju</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stabilnost</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sigurnost</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dijela</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njegovog</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poslovanja</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odnosi</w:t>
      </w:r>
      <w:r w:rsidR="000F42D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0F42D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000F42D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0F42D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otežava</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vršenje</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nadzora</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0F42D4" w:rsidRPr="00E53521">
        <w:rPr>
          <w:rFonts w:ascii="Times New Roman" w:eastAsiaTheme="minorHAnsi" w:hAnsi="Times New Roman"/>
          <w:sz w:val="24"/>
          <w:szCs w:val="24"/>
          <w:lang w:val="sr-Cyrl-BA"/>
        </w:rPr>
        <w:t>,</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ovlašćena</w:t>
      </w:r>
      <w:r w:rsidR="00665D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zahtijeva</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hibridnog</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osnuje</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posebno</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pravno</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lice</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obavljanje</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074C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59547D" w:rsidRPr="00E53521">
        <w:rPr>
          <w:rFonts w:ascii="Times New Roman" w:eastAsiaTheme="minorHAnsi" w:hAnsi="Times New Roman"/>
          <w:sz w:val="24"/>
          <w:szCs w:val="24"/>
          <w:lang w:val="sr-Cyrl-BA"/>
        </w:rPr>
        <w:t>.</w:t>
      </w:r>
      <w:r w:rsidR="00074CA1" w:rsidRPr="00E53521">
        <w:rPr>
          <w:rFonts w:ascii="Times New Roman" w:eastAsiaTheme="minorHAnsi" w:hAnsi="Times New Roman"/>
          <w:sz w:val="24"/>
          <w:szCs w:val="24"/>
          <w:lang w:val="sr-Cyrl-BA"/>
        </w:rPr>
        <w:t xml:space="preserve"> </w:t>
      </w:r>
    </w:p>
    <w:p w14:paraId="3CED2AA7" w14:textId="22C09649" w:rsidR="00EF493B" w:rsidRPr="00E53521" w:rsidRDefault="00EF493B" w:rsidP="00AC1CE2">
      <w:pPr>
        <w:spacing w:after="0" w:line="240" w:lineRule="auto"/>
        <w:jc w:val="both"/>
        <w:rPr>
          <w:rFonts w:ascii="Times New Roman" w:eastAsiaTheme="minorHAnsi" w:hAnsi="Times New Roman"/>
          <w:sz w:val="24"/>
          <w:szCs w:val="24"/>
          <w:lang w:val="sr-Cyrl-BA"/>
        </w:rPr>
      </w:pPr>
    </w:p>
    <w:p w14:paraId="00F60401" w14:textId="1EF4A243" w:rsidR="00B1754C"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Primjena</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zakona</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kojim</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se</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uređuju</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privredna</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društva</w:t>
      </w:r>
    </w:p>
    <w:p w14:paraId="79043DE0" w14:textId="2730AEE2" w:rsidR="00B1754C" w:rsidRPr="00E53521" w:rsidRDefault="00BD5717" w:rsidP="00AC1CE2">
      <w:pPr>
        <w:spacing w:after="0" w:line="240" w:lineRule="auto"/>
        <w:jc w:val="center"/>
        <w:rPr>
          <w:rFonts w:ascii="Times New Roman" w:eastAsiaTheme="minorHAnsi" w:hAnsi="Times New Roman"/>
          <w:sz w:val="24"/>
          <w:szCs w:val="24"/>
          <w:lang w:val="sr-Cyrl-BA"/>
        </w:rPr>
      </w:pPr>
      <w:bookmarkStart w:id="8" w:name="clan_115"/>
      <w:bookmarkEnd w:id="8"/>
      <w:r>
        <w:rPr>
          <w:rFonts w:ascii="Times New Roman" w:eastAsiaTheme="minorHAnsi" w:hAnsi="Times New Roman"/>
          <w:sz w:val="24"/>
          <w:szCs w:val="24"/>
          <w:lang w:val="sr-Cyrl-BA"/>
        </w:rPr>
        <w:t>Član</w:t>
      </w:r>
      <w:r w:rsidR="00B1754C" w:rsidRPr="00E53521">
        <w:rPr>
          <w:rFonts w:ascii="Times New Roman" w:eastAsiaTheme="minorHAnsi" w:hAnsi="Times New Roman"/>
          <w:sz w:val="24"/>
          <w:szCs w:val="24"/>
          <w:lang w:val="sr-Cyrl-BA"/>
        </w:rPr>
        <w:t xml:space="preserve"> 1</w:t>
      </w:r>
      <w:r w:rsidR="00513143" w:rsidRPr="00E53521">
        <w:rPr>
          <w:rFonts w:ascii="Times New Roman" w:eastAsiaTheme="minorHAnsi" w:hAnsi="Times New Roman"/>
          <w:sz w:val="24"/>
          <w:szCs w:val="24"/>
          <w:lang w:val="sr-Cyrl-BA"/>
        </w:rPr>
        <w:t>5</w:t>
      </w:r>
      <w:r w:rsidR="00B1754C" w:rsidRPr="00E53521">
        <w:rPr>
          <w:rFonts w:ascii="Times New Roman" w:eastAsiaTheme="minorHAnsi" w:hAnsi="Times New Roman"/>
          <w:sz w:val="24"/>
          <w:szCs w:val="24"/>
          <w:lang w:val="sr-Cyrl-BA"/>
        </w:rPr>
        <w:t>.</w:t>
      </w:r>
    </w:p>
    <w:p w14:paraId="0D805697" w14:textId="77777777" w:rsidR="00B1754C" w:rsidRPr="00E53521" w:rsidRDefault="00B1754C" w:rsidP="00AC1CE2">
      <w:pPr>
        <w:spacing w:after="0" w:line="240" w:lineRule="auto"/>
        <w:ind w:firstLine="720"/>
        <w:jc w:val="center"/>
        <w:rPr>
          <w:rFonts w:ascii="Times New Roman" w:eastAsiaTheme="minorHAnsi" w:hAnsi="Times New Roman"/>
          <w:sz w:val="24"/>
          <w:szCs w:val="24"/>
          <w:lang w:val="sr-Cyrl-BA"/>
        </w:rPr>
      </w:pPr>
    </w:p>
    <w:p w14:paraId="18541BF9" w14:textId="32CAB4A0" w:rsidR="000349F9" w:rsidRDefault="00BD5717" w:rsidP="00E53521">
      <w:pPr>
        <w:spacing w:after="0" w:line="240" w:lineRule="auto"/>
        <w:ind w:firstLine="720"/>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Na</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pitanja</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koja</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nisu</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uređena</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ovim</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zakonom</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primjenjuju</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se</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odredbe</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zakona</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privrednim</w:t>
      </w:r>
      <w:r w:rsidR="00B1754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društvima</w:t>
      </w:r>
      <w:r w:rsidR="00B1754C" w:rsidRPr="00E53521">
        <w:rPr>
          <w:rFonts w:ascii="Times New Roman" w:eastAsiaTheme="minorHAnsi" w:hAnsi="Times New Roman"/>
          <w:sz w:val="24"/>
          <w:szCs w:val="24"/>
          <w:lang w:val="sr-Cyrl-BA"/>
        </w:rPr>
        <w:t>.</w:t>
      </w:r>
    </w:p>
    <w:p w14:paraId="25802A1B" w14:textId="40DC0854" w:rsidR="00AA7ED3" w:rsidRDefault="00AA7ED3" w:rsidP="00E53521">
      <w:pPr>
        <w:spacing w:after="0" w:line="240" w:lineRule="auto"/>
        <w:ind w:firstLine="720"/>
        <w:jc w:val="both"/>
        <w:rPr>
          <w:rFonts w:ascii="Times New Roman" w:eastAsiaTheme="minorHAnsi" w:hAnsi="Times New Roman"/>
          <w:sz w:val="24"/>
          <w:szCs w:val="24"/>
          <w:lang w:val="sr-Cyrl-BA"/>
        </w:rPr>
      </w:pPr>
    </w:p>
    <w:p w14:paraId="54385309" w14:textId="0FD655EA" w:rsidR="00AA7ED3" w:rsidRDefault="00AA7ED3" w:rsidP="00E53521">
      <w:pPr>
        <w:spacing w:after="0" w:line="240" w:lineRule="auto"/>
        <w:ind w:firstLine="720"/>
        <w:jc w:val="both"/>
        <w:rPr>
          <w:rFonts w:ascii="Times New Roman" w:eastAsiaTheme="minorHAnsi" w:hAnsi="Times New Roman"/>
          <w:sz w:val="24"/>
          <w:szCs w:val="24"/>
          <w:lang w:val="sr-Cyrl-BA"/>
        </w:rPr>
      </w:pPr>
    </w:p>
    <w:p w14:paraId="2CAABD16" w14:textId="77777777" w:rsidR="00AA7ED3" w:rsidRPr="00E53521" w:rsidRDefault="00AA7ED3" w:rsidP="00E53521">
      <w:pPr>
        <w:spacing w:after="0" w:line="240" w:lineRule="auto"/>
        <w:ind w:firstLine="720"/>
        <w:jc w:val="both"/>
        <w:rPr>
          <w:rFonts w:ascii="Times New Roman" w:eastAsiaTheme="minorHAnsi" w:hAnsi="Times New Roman"/>
          <w:sz w:val="24"/>
          <w:szCs w:val="24"/>
          <w:lang w:val="sr-Cyrl-BA"/>
        </w:rPr>
      </w:pPr>
    </w:p>
    <w:p w14:paraId="443DF906" w14:textId="77777777" w:rsidR="000349F9" w:rsidRPr="00E53521" w:rsidRDefault="000349F9" w:rsidP="00AC1CE2">
      <w:pPr>
        <w:spacing w:after="0" w:line="240" w:lineRule="auto"/>
        <w:rPr>
          <w:rFonts w:ascii="Times New Roman" w:eastAsiaTheme="minorHAnsi" w:hAnsi="Times New Roman"/>
          <w:sz w:val="24"/>
          <w:szCs w:val="24"/>
          <w:lang w:val="sr-Cyrl-BA"/>
        </w:rPr>
      </w:pPr>
    </w:p>
    <w:p w14:paraId="76F84A07" w14:textId="6F8B3374" w:rsidR="007B26DA"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lastRenderedPageBreak/>
        <w:t>Članovi</w:t>
      </w:r>
      <w:r w:rsidR="007B26D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organa</w:t>
      </w:r>
      <w:r w:rsidR="007B26D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upravljanja</w:t>
      </w:r>
      <w:r w:rsidR="007B26D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7B26D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društvu</w:t>
      </w:r>
      <w:r w:rsidR="00656DF7" w:rsidRPr="00E53521">
        <w:rPr>
          <w:rFonts w:ascii="Times New Roman" w:eastAsiaTheme="minorHAnsi" w:hAnsi="Times New Roman"/>
          <w:sz w:val="24"/>
          <w:szCs w:val="24"/>
          <w:lang w:val="sr-Cyrl-BA"/>
        </w:rPr>
        <w:t xml:space="preserve"> </w:t>
      </w:r>
    </w:p>
    <w:p w14:paraId="2E3CF62A" w14:textId="6B483D86" w:rsidR="007B26DA" w:rsidRPr="00E53521" w:rsidRDefault="00BD5717" w:rsidP="00AC1CE2">
      <w:pPr>
        <w:spacing w:after="0" w:line="240" w:lineRule="auto"/>
        <w:jc w:val="center"/>
        <w:rPr>
          <w:rFonts w:ascii="Times New Roman" w:eastAsiaTheme="minorHAnsi" w:hAnsi="Times New Roman"/>
          <w:sz w:val="24"/>
          <w:szCs w:val="24"/>
          <w:lang w:val="sr-Cyrl-BA"/>
        </w:rPr>
      </w:pPr>
      <w:bookmarkStart w:id="9" w:name="clan_117"/>
      <w:bookmarkEnd w:id="9"/>
      <w:r>
        <w:rPr>
          <w:rFonts w:ascii="Times New Roman" w:eastAsiaTheme="minorHAnsi" w:hAnsi="Times New Roman"/>
          <w:sz w:val="24"/>
          <w:szCs w:val="24"/>
          <w:lang w:val="sr-Cyrl-BA"/>
        </w:rPr>
        <w:t>Član</w:t>
      </w:r>
      <w:r w:rsidR="007B26DA" w:rsidRPr="00E53521">
        <w:rPr>
          <w:rFonts w:ascii="Times New Roman" w:eastAsiaTheme="minorHAnsi" w:hAnsi="Times New Roman"/>
          <w:sz w:val="24"/>
          <w:szCs w:val="24"/>
          <w:lang w:val="sr-Cyrl-BA"/>
        </w:rPr>
        <w:t xml:space="preserve"> 1</w:t>
      </w:r>
      <w:r w:rsidR="00513143" w:rsidRPr="00E53521">
        <w:rPr>
          <w:rFonts w:ascii="Times New Roman" w:eastAsiaTheme="minorHAnsi" w:hAnsi="Times New Roman"/>
          <w:sz w:val="24"/>
          <w:szCs w:val="24"/>
          <w:lang w:val="sr-Cyrl-BA"/>
        </w:rPr>
        <w:t>6</w:t>
      </w:r>
      <w:r w:rsidR="007B26DA" w:rsidRPr="00E53521">
        <w:rPr>
          <w:rFonts w:ascii="Times New Roman" w:eastAsiaTheme="minorHAnsi" w:hAnsi="Times New Roman"/>
          <w:sz w:val="24"/>
          <w:szCs w:val="24"/>
          <w:lang w:val="sr-Cyrl-BA"/>
        </w:rPr>
        <w:t>.</w:t>
      </w:r>
    </w:p>
    <w:p w14:paraId="73BC7A67" w14:textId="77777777" w:rsidR="007B26DA" w:rsidRPr="00E53521" w:rsidRDefault="007B26DA" w:rsidP="00AC1CE2">
      <w:pPr>
        <w:spacing w:after="0" w:line="240" w:lineRule="auto"/>
        <w:rPr>
          <w:rFonts w:ascii="Times New Roman" w:eastAsiaTheme="minorHAnsi" w:hAnsi="Times New Roman"/>
          <w:sz w:val="24"/>
          <w:szCs w:val="24"/>
          <w:lang w:val="sr-Cyrl-BA"/>
        </w:rPr>
      </w:pPr>
    </w:p>
    <w:p w14:paraId="20B0B6C2" w14:textId="32D6ACE9" w:rsidR="007B26DA" w:rsidRPr="00E53521" w:rsidRDefault="007B26DA" w:rsidP="00AC1CE2">
      <w:pPr>
        <w:spacing w:after="0" w:line="240" w:lineRule="auto"/>
        <w:jc w:val="both"/>
        <w:rPr>
          <w:rFonts w:ascii="Times New Roman" w:eastAsiaTheme="minorHAnsi" w:hAnsi="Times New Roman"/>
          <w:sz w:val="24"/>
          <w:szCs w:val="24"/>
          <w:lang w:val="sr-Cyrl-BA"/>
        </w:rPr>
      </w:pPr>
      <w:bookmarkStart w:id="10" w:name="str_169"/>
      <w:bookmarkEnd w:id="10"/>
      <w:r w:rsidRPr="00E53521">
        <w:rPr>
          <w:rFonts w:ascii="Times New Roman" w:eastAsiaTheme="minorHAnsi" w:hAnsi="Times New Roman"/>
          <w:sz w:val="24"/>
          <w:szCs w:val="24"/>
          <w:lang w:val="sr-Cyrl-BA"/>
        </w:rPr>
        <w:tab/>
        <w:t xml:space="preserve">(1) </w:t>
      </w:r>
      <w:r w:rsidR="00BD5717">
        <w:rPr>
          <w:rFonts w:ascii="Times New Roman" w:eastAsiaTheme="minorHAnsi" w:hAnsi="Times New Roman"/>
          <w:sz w:val="24"/>
          <w:szCs w:val="24"/>
          <w:lang w:val="sr-Cyrl-BA"/>
        </w:rPr>
        <w:t>Član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upravljanja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656D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dobru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reputaciju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upravljanje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društvom</w:t>
      </w:r>
      <w:r w:rsidRPr="00E53521">
        <w:rPr>
          <w:rFonts w:ascii="Times New Roman" w:eastAsiaTheme="minorHAnsi" w:hAnsi="Times New Roman"/>
          <w:sz w:val="24"/>
          <w:szCs w:val="24"/>
          <w:lang w:val="sr-Cyrl-BA"/>
        </w:rPr>
        <w:t>.</w:t>
      </w:r>
    </w:p>
    <w:p w14:paraId="365FF556" w14:textId="4DCD0A36" w:rsidR="007B26DA" w:rsidRPr="00E53521" w:rsidRDefault="007B26DA"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t xml:space="preserve">(2) </w:t>
      </w:r>
      <w:r w:rsidR="00BD5717">
        <w:rPr>
          <w:rFonts w:ascii="Times New Roman" w:eastAsiaTheme="minorHAnsi" w:hAnsi="Times New Roman"/>
          <w:sz w:val="24"/>
          <w:szCs w:val="24"/>
          <w:lang w:val="sr-Cyrl-BA"/>
        </w:rPr>
        <w:t>Član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upravljanja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656D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biti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lice</w:t>
      </w:r>
      <w:r w:rsidRPr="00E53521">
        <w:rPr>
          <w:rFonts w:ascii="Times New Roman" w:eastAsiaTheme="minorHAnsi" w:hAnsi="Times New Roman"/>
          <w:sz w:val="24"/>
          <w:szCs w:val="24"/>
          <w:lang w:val="sr-Cyrl-BA"/>
        </w:rPr>
        <w:t>:</w:t>
      </w:r>
    </w:p>
    <w:p w14:paraId="1A53BB50" w14:textId="6FEE8553" w:rsidR="007B26DA" w:rsidRPr="00E53521" w:rsidRDefault="007B26DA" w:rsidP="00AC1CE2">
      <w:pPr>
        <w:spacing w:after="0" w:line="240" w:lineRule="auto"/>
        <w:jc w:val="both"/>
        <w:rPr>
          <w:rFonts w:ascii="Times New Roman" w:hAnsi="Times New Roman"/>
          <w:sz w:val="24"/>
          <w:szCs w:val="24"/>
          <w:lang w:val="sr-Cyrl-BA"/>
        </w:rPr>
      </w:pPr>
      <w:r w:rsidRPr="00E53521">
        <w:rPr>
          <w:rFonts w:ascii="Times New Roman" w:eastAsiaTheme="minorHAnsi" w:hAnsi="Times New Roman"/>
          <w:sz w:val="24"/>
          <w:szCs w:val="24"/>
          <w:lang w:val="sr-Cyrl-BA"/>
        </w:rPr>
        <w:tab/>
        <w:t xml:space="preserve">1)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pravosnažno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osuđeno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krivično</w:t>
      </w:r>
      <w:r w:rsidRPr="00E53521">
        <w:rPr>
          <w:rFonts w:ascii="Times New Roman" w:eastAsiaTheme="minorHAnsi" w:hAnsi="Times New Roman"/>
          <w:sz w:val="24"/>
          <w:szCs w:val="24"/>
          <w:lang w:val="sr-Cyrl-BA"/>
        </w:rPr>
        <w:t xml:space="preserve"> </w:t>
      </w:r>
      <w:r w:rsidR="00BD5717">
        <w:rPr>
          <w:rFonts w:ascii="Times New Roman" w:hAnsi="Times New Roman"/>
          <w:sz w:val="24"/>
          <w:szCs w:val="24"/>
          <w:lang w:val="sr-Cyrl-BA"/>
        </w:rPr>
        <w:t>djelo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bezuslovnu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kaznu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zatvora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pravosnažno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osuđeno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krivično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djelo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ga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čini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nepodobnim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funkcije</w:t>
      </w:r>
      <w:r w:rsidRPr="00E53521">
        <w:rPr>
          <w:rFonts w:ascii="Times New Roman" w:hAnsi="Times New Roman"/>
          <w:sz w:val="24"/>
          <w:szCs w:val="24"/>
          <w:lang w:val="sr-Cyrl-BA"/>
        </w:rPr>
        <w:t>,</w:t>
      </w:r>
    </w:p>
    <w:p w14:paraId="1945A217" w14:textId="793DC86A" w:rsidR="007B26DA" w:rsidRPr="00E53521" w:rsidRDefault="007B26DA"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t xml:space="preserve">2) </w:t>
      </w:r>
      <w:r w:rsidR="00BD5717">
        <w:rPr>
          <w:rFonts w:ascii="Times New Roman" w:hAnsi="Times New Roman"/>
          <w:sz w:val="24"/>
          <w:szCs w:val="24"/>
          <w:lang w:val="sr-Cyrl-BA"/>
        </w:rPr>
        <w:t>kojem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izrečena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mjera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zabrane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vršenja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poziva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djelatnosti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dužnosti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ga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čini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nepodobnim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funkcije</w:t>
      </w:r>
      <w:r w:rsidRPr="00E53521">
        <w:rPr>
          <w:rFonts w:ascii="Times New Roman" w:hAnsi="Times New Roman"/>
          <w:sz w:val="24"/>
          <w:szCs w:val="24"/>
          <w:lang w:val="sr-Cyrl-BA"/>
        </w:rPr>
        <w:t>,</w:t>
      </w:r>
    </w:p>
    <w:p w14:paraId="450E43C8" w14:textId="4461F99B" w:rsidR="00FC39B0" w:rsidRPr="00E53521" w:rsidRDefault="007B26DA" w:rsidP="00AC1CE2">
      <w:pPr>
        <w:autoSpaceDE w:val="0"/>
        <w:autoSpaceDN w:val="0"/>
        <w:adjustRightInd w:val="0"/>
        <w:spacing w:after="0" w:line="240" w:lineRule="auto"/>
        <w:jc w:val="both"/>
        <w:rPr>
          <w:rFonts w:ascii="Times New Roman" w:eastAsiaTheme="minorHAnsi" w:hAnsi="Times New Roman"/>
          <w:sz w:val="24"/>
          <w:szCs w:val="24"/>
          <w:lang w:val="sr-Cyrl-BA"/>
        </w:rPr>
      </w:pPr>
      <w:r w:rsidRPr="00E53521">
        <w:rPr>
          <w:rFonts w:ascii="Times New Roman" w:hAnsi="Times New Roman"/>
          <w:sz w:val="24"/>
          <w:szCs w:val="24"/>
          <w:lang w:val="sr-Cyrl-BA"/>
        </w:rPr>
        <w:tab/>
        <w:t xml:space="preserve">3)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oduzimanja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dozvole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pravnom</w:t>
      </w:r>
      <w:r w:rsidR="00583A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licu</w:t>
      </w:r>
      <w:r w:rsidR="00583A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odnosno</w:t>
      </w:r>
      <w:r w:rsidR="00583A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583A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w:t>
      </w:r>
      <w:r w:rsidR="00583A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uvođenja</w:t>
      </w:r>
      <w:r w:rsidR="00583A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privremene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pokretanja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postupka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stečaja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prinudne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likvidacije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pravnim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licem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bilo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ovlašćeno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zastupanje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predstavljanje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bilo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njegovog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upravljanja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privremenog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upravnika</w:t>
      </w:r>
      <w:r w:rsidRPr="00E53521">
        <w:rPr>
          <w:rFonts w:ascii="Times New Roman" w:eastAsiaTheme="minorHAnsi" w:hAnsi="Times New Roman"/>
          <w:sz w:val="24"/>
          <w:szCs w:val="24"/>
          <w:lang w:val="sr-Cyrl-BA"/>
        </w:rPr>
        <w:t>.</w:t>
      </w:r>
    </w:p>
    <w:p w14:paraId="458BA9B1" w14:textId="0444448E" w:rsidR="007B0EAA" w:rsidRPr="00E53521" w:rsidRDefault="003903CE"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t xml:space="preserve">(3) </w:t>
      </w:r>
      <w:r w:rsidR="00BD5717">
        <w:rPr>
          <w:rFonts w:ascii="Times New Roman" w:eastAsiaTheme="minorHAnsi" w:hAnsi="Times New Roman"/>
          <w:sz w:val="24"/>
          <w:szCs w:val="24"/>
          <w:lang w:val="sr-Cyrl-BA"/>
        </w:rPr>
        <w:t>Lice</w:t>
      </w:r>
      <w:r w:rsidR="002B5D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2B5D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neposredno</w:t>
      </w:r>
      <w:r w:rsidR="002B5D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rukovodi</w:t>
      </w:r>
      <w:r w:rsidR="002B5D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poslovima</w:t>
      </w:r>
      <w:r w:rsidR="002B5D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2B5D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2B5D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820D6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820D6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društvu</w:t>
      </w:r>
      <w:r w:rsidR="00820D67" w:rsidRPr="00E53521">
        <w:rPr>
          <w:rFonts w:ascii="Times New Roman" w:eastAsiaTheme="minorHAnsi" w:hAnsi="Times New Roman"/>
          <w:sz w:val="24"/>
          <w:szCs w:val="24"/>
          <w:lang w:val="sr-Cyrl-BA"/>
        </w:rPr>
        <w:t xml:space="preserve"> </w:t>
      </w:r>
      <w:r w:rsidR="0070118B" w:rsidRPr="00E53521">
        <w:rPr>
          <w:rFonts w:ascii="Times New Roman" w:eastAsiaTheme="minorHAnsi" w:hAnsi="Times New Roman"/>
          <w:sz w:val="24"/>
          <w:szCs w:val="24"/>
          <w:lang w:val="sr-Cyrl-BA"/>
        </w:rPr>
        <w:t>(</w:t>
      </w:r>
      <w:r w:rsidR="00BD5717">
        <w:rPr>
          <w:rFonts w:ascii="Times New Roman" w:eastAsiaTheme="minorHAnsi" w:hAnsi="Times New Roman"/>
          <w:sz w:val="24"/>
          <w:szCs w:val="24"/>
          <w:lang w:val="sr-Cyrl-BA"/>
        </w:rPr>
        <w:t>u</w:t>
      </w:r>
      <w:r w:rsidR="007011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daljem</w:t>
      </w:r>
      <w:r w:rsidR="007011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tekstu</w:t>
      </w:r>
      <w:r w:rsidR="007011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rukovodilac</w:t>
      </w:r>
      <w:r w:rsidR="00D723DF" w:rsidRPr="00E53521">
        <w:rPr>
          <w:rFonts w:ascii="Times New Roman" w:eastAsiaTheme="minorHAnsi" w:hAnsi="Times New Roman"/>
          <w:sz w:val="24"/>
          <w:szCs w:val="24"/>
          <w:lang w:val="sr-Cyrl-BA"/>
        </w:rPr>
        <w:t>)</w:t>
      </w:r>
      <w:r w:rsidR="00D6603C" w:rsidRPr="00E53521">
        <w:rPr>
          <w:rFonts w:ascii="Times New Roman" w:eastAsiaTheme="minorHAnsi" w:hAnsi="Times New Roman"/>
          <w:sz w:val="24"/>
          <w:szCs w:val="24"/>
          <w:lang w:val="sr-Cyrl-BA"/>
        </w:rPr>
        <w:t>,</w:t>
      </w:r>
      <w:r w:rsidR="00E70A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pored</w:t>
      </w:r>
      <w:r w:rsidR="00D6603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uslova</w:t>
      </w:r>
      <w:r w:rsidR="00D6603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00D6603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w:t>
      </w:r>
      <w:r w:rsidR="00D6603C" w:rsidRPr="00E53521">
        <w:rPr>
          <w:rFonts w:ascii="Times New Roman" w:eastAsiaTheme="minorHAnsi" w:hAnsi="Times New Roman"/>
          <w:sz w:val="24"/>
          <w:szCs w:val="24"/>
          <w:lang w:val="sr-Cyrl-BA"/>
        </w:rPr>
        <w:t xml:space="preserve">. 1. </w:t>
      </w:r>
      <w:r w:rsidR="00BD5717">
        <w:rPr>
          <w:rFonts w:ascii="Times New Roman" w:eastAsiaTheme="minorHAnsi" w:hAnsi="Times New Roman"/>
          <w:sz w:val="24"/>
          <w:szCs w:val="24"/>
          <w:lang w:val="sr-Cyrl-BA"/>
        </w:rPr>
        <w:t>i</w:t>
      </w:r>
      <w:r w:rsidR="00D6603C" w:rsidRPr="00E53521">
        <w:rPr>
          <w:rFonts w:ascii="Times New Roman" w:eastAsiaTheme="minorHAnsi" w:hAnsi="Times New Roman"/>
          <w:sz w:val="24"/>
          <w:szCs w:val="24"/>
          <w:lang w:val="sr-Cyrl-BA"/>
        </w:rPr>
        <w:t xml:space="preserve"> 2. </w:t>
      </w:r>
      <w:r w:rsidR="00BD5717">
        <w:rPr>
          <w:rFonts w:ascii="Times New Roman" w:eastAsiaTheme="minorHAnsi" w:hAnsi="Times New Roman"/>
          <w:sz w:val="24"/>
          <w:szCs w:val="24"/>
          <w:lang w:val="sr-Cyrl-BA"/>
        </w:rPr>
        <w:t>ovog</w:t>
      </w:r>
      <w:r w:rsidR="00D6603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00D6603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obavezno</w:t>
      </w:r>
      <w:r w:rsidR="005D3EC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5D3EC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5D3EC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w:t>
      </w:r>
      <w:r w:rsidR="000841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stručne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kvalifikacije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iskustvo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potrebno</w:t>
      </w:r>
      <w:r w:rsidR="00E70A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E70A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vođenje</w:t>
      </w:r>
      <w:r w:rsidR="00E70A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tog</w:t>
      </w:r>
      <w:r w:rsidR="00E70A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2B5D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2B5D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w:t>
      </w:r>
      <w:r w:rsidR="007B0EAA" w:rsidRPr="00E53521">
        <w:rPr>
          <w:rFonts w:ascii="Times New Roman" w:eastAsiaTheme="minorHAnsi" w:hAnsi="Times New Roman"/>
          <w:sz w:val="24"/>
          <w:szCs w:val="24"/>
          <w:lang w:val="sr-Cyrl-BA"/>
        </w:rPr>
        <w:t>:</w:t>
      </w:r>
    </w:p>
    <w:p w14:paraId="7C721E74" w14:textId="7B602289" w:rsidR="007B0EAA" w:rsidRPr="00E53521" w:rsidRDefault="00600873"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CB352C"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završen</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najmanje</w:t>
      </w:r>
      <w:r w:rsidR="008F7D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prvi</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ciklus</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naučnog</w:t>
      </w:r>
      <w:r w:rsidR="002329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studija</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8F7D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8F7D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vrednuje</w:t>
      </w:r>
      <w:r w:rsidR="008F7DA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najmanje</w:t>
      </w:r>
      <w:r w:rsidR="00583A4D" w:rsidRPr="00E53521">
        <w:rPr>
          <w:rFonts w:ascii="Times New Roman" w:eastAsiaTheme="minorHAnsi" w:hAnsi="Times New Roman"/>
          <w:sz w:val="24"/>
          <w:szCs w:val="24"/>
          <w:lang w:val="sr-Cyrl-BA"/>
        </w:rPr>
        <w:t xml:space="preserve"> 240 ECTS </w:t>
      </w:r>
      <w:r w:rsidR="00BD5717">
        <w:rPr>
          <w:rFonts w:ascii="Times New Roman" w:eastAsiaTheme="minorHAnsi" w:hAnsi="Times New Roman"/>
          <w:sz w:val="24"/>
          <w:szCs w:val="24"/>
          <w:lang w:val="sr-Cyrl-BA"/>
        </w:rPr>
        <w:t>bodova</w:t>
      </w:r>
      <w:r w:rsidR="00583A4D" w:rsidRPr="00E53521">
        <w:rPr>
          <w:rFonts w:ascii="Times New Roman" w:eastAsiaTheme="minorHAnsi" w:hAnsi="Times New Roman"/>
          <w:sz w:val="24"/>
          <w:szCs w:val="24"/>
          <w:lang w:val="sr-Cyrl-BA"/>
        </w:rPr>
        <w:t>,</w:t>
      </w:r>
    </w:p>
    <w:p w14:paraId="144767F1" w14:textId="2EF5941C" w:rsidR="003903CE" w:rsidRPr="00E53521" w:rsidRDefault="00CB352C"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najmanje</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tri</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godine</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iskustva</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rukovodećem</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položaju</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subjektu</w:t>
      </w:r>
      <w:r w:rsidR="007011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007011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oblasti</w:t>
      </w:r>
      <w:r w:rsidR="007011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finansijskog</w:t>
      </w:r>
      <w:r w:rsidR="007011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sektora</w:t>
      </w:r>
      <w:r w:rsidR="007011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privrednom</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društvu</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čija</w:t>
      </w:r>
      <w:r w:rsidR="007B0EA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djelatnost</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slična</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poslovima</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3903CE" w:rsidRPr="00E53521">
        <w:rPr>
          <w:rFonts w:ascii="Times New Roman" w:eastAsiaTheme="minorHAnsi" w:hAnsi="Times New Roman"/>
          <w:sz w:val="24"/>
          <w:szCs w:val="24"/>
          <w:lang w:val="sr-Cyrl-BA"/>
        </w:rPr>
        <w:t>.</w:t>
      </w:r>
    </w:p>
    <w:p w14:paraId="0D2F6D6F" w14:textId="11BFAD65" w:rsidR="00446FF5" w:rsidRPr="00E53521" w:rsidRDefault="00446FF5" w:rsidP="00AC1CE2">
      <w:pPr>
        <w:autoSpaceDE w:val="0"/>
        <w:autoSpaceDN w:val="0"/>
        <w:adjustRightInd w:val="0"/>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w:t>
      </w:r>
      <w:r w:rsidR="00AC7F02" w:rsidRPr="00E53521">
        <w:rPr>
          <w:rFonts w:ascii="Times New Roman" w:eastAsiaTheme="minorHAnsi" w:hAnsi="Times New Roman"/>
          <w:sz w:val="24"/>
          <w:szCs w:val="24"/>
          <w:lang w:val="sr-Cyrl-BA"/>
        </w:rPr>
        <w:t>4</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0002196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daje</w:t>
      </w:r>
      <w:r w:rsidR="0002196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prethodnu</w:t>
      </w:r>
      <w:r w:rsidR="0002196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saglasnost</w:t>
      </w:r>
      <w:r w:rsidR="0002196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02196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obavljanje</w:t>
      </w:r>
      <w:r w:rsidR="0002196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funkcije</w:t>
      </w:r>
      <w:r w:rsidR="0002196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rukovodioca</w:t>
      </w:r>
      <w:r w:rsidR="0002196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02196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društvu</w:t>
      </w:r>
      <w:r w:rsidR="0002196B" w:rsidRPr="00E53521">
        <w:rPr>
          <w:rFonts w:ascii="Times New Roman" w:eastAsiaTheme="minorHAnsi" w:hAnsi="Times New Roman"/>
          <w:sz w:val="24"/>
          <w:szCs w:val="24"/>
          <w:lang w:val="sr-Cyrl-BA"/>
        </w:rPr>
        <w:t>.</w:t>
      </w:r>
    </w:p>
    <w:p w14:paraId="768FAECB" w14:textId="6385803E" w:rsidR="00C740CF" w:rsidRPr="00E53521" w:rsidRDefault="00FD0B4A" w:rsidP="00AC1CE2">
      <w:pPr>
        <w:autoSpaceDE w:val="0"/>
        <w:autoSpaceDN w:val="0"/>
        <w:adjustRightInd w:val="0"/>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w:t>
      </w:r>
      <w:r w:rsidR="00540035" w:rsidRPr="00E53521">
        <w:rPr>
          <w:rFonts w:ascii="Times New Roman" w:eastAsiaTheme="minorHAnsi" w:hAnsi="Times New Roman"/>
          <w:sz w:val="24"/>
          <w:szCs w:val="24"/>
          <w:lang w:val="sr-Cyrl-BA"/>
        </w:rPr>
        <w:t>5</w:t>
      </w:r>
      <w:r w:rsidR="002402C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007B26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donosi</w:t>
      </w:r>
      <w:r w:rsidR="007B26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akt</w:t>
      </w:r>
      <w:r w:rsidR="007B26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w:t>
      </w:r>
      <w:r w:rsidR="007B26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detaljnije</w:t>
      </w:r>
      <w:r w:rsidR="007011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uređuje</w:t>
      </w:r>
      <w:r w:rsidR="007B26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uslove</w:t>
      </w:r>
      <w:r w:rsidR="007B26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7B26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7011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rukovodilac</w:t>
      </w:r>
      <w:r w:rsidR="007011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obavezan</w:t>
      </w:r>
      <w:r w:rsidR="007011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7011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ispuni</w:t>
      </w:r>
      <w:r w:rsidR="002E58C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007B26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7B26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dokumentaciju</w:t>
      </w:r>
      <w:r w:rsidR="00EF493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kojom</w:t>
      </w:r>
      <w:r w:rsidR="000F79E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0F79E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dokazuje</w:t>
      </w:r>
      <w:r w:rsidR="00A219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ispunjenost</w:t>
      </w:r>
      <w:r w:rsidR="000F79E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tih</w:t>
      </w:r>
      <w:r w:rsidR="000F79E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uslova</w:t>
      </w:r>
      <w:r w:rsidR="000F79E3" w:rsidRPr="00E53521">
        <w:rPr>
          <w:rFonts w:ascii="Times New Roman" w:eastAsiaTheme="minorHAnsi" w:hAnsi="Times New Roman"/>
          <w:sz w:val="24"/>
          <w:szCs w:val="24"/>
          <w:lang w:val="sr-Cyrl-BA"/>
        </w:rPr>
        <w:t>.</w:t>
      </w:r>
    </w:p>
    <w:p w14:paraId="1762C2F9" w14:textId="77777777" w:rsidR="000349F9" w:rsidRPr="00E53521" w:rsidRDefault="000349F9" w:rsidP="00AC1CE2">
      <w:pPr>
        <w:autoSpaceDE w:val="0"/>
        <w:autoSpaceDN w:val="0"/>
        <w:adjustRightInd w:val="0"/>
        <w:spacing w:after="0" w:line="240" w:lineRule="auto"/>
        <w:jc w:val="center"/>
        <w:rPr>
          <w:rFonts w:ascii="Times New Roman" w:eastAsiaTheme="minorHAnsi" w:hAnsi="Times New Roman"/>
          <w:sz w:val="24"/>
          <w:szCs w:val="24"/>
          <w:lang w:val="sr-Cyrl-BA"/>
        </w:rPr>
      </w:pPr>
    </w:p>
    <w:p w14:paraId="675B41D1" w14:textId="720B3035" w:rsidR="00C740CF" w:rsidRPr="00E53521" w:rsidRDefault="00BD5717" w:rsidP="00AC1CE2">
      <w:pPr>
        <w:autoSpaceDE w:val="0"/>
        <w:autoSpaceDN w:val="0"/>
        <w:adjustRightInd w:val="0"/>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Oduzimanje</w:t>
      </w:r>
      <w:r w:rsidR="00C740CF"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C740CF"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prestanak</w:t>
      </w:r>
      <w:r w:rsidR="00C740CF"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važenja</w:t>
      </w:r>
      <w:r w:rsidR="00A20EFF"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saglasnosti</w:t>
      </w:r>
      <w:r w:rsidR="00C740CF"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C740CF"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rukovodioca</w:t>
      </w:r>
    </w:p>
    <w:p w14:paraId="00195C44" w14:textId="5548E731" w:rsidR="00C740CF" w:rsidRPr="00E53521" w:rsidRDefault="00BD5717" w:rsidP="00AC1CE2">
      <w:pPr>
        <w:autoSpaceDE w:val="0"/>
        <w:autoSpaceDN w:val="0"/>
        <w:adjustRightInd w:val="0"/>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Član</w:t>
      </w:r>
      <w:r w:rsidR="00F50A36" w:rsidRPr="00E53521">
        <w:rPr>
          <w:rFonts w:ascii="Times New Roman" w:eastAsiaTheme="minorHAnsi" w:hAnsi="Times New Roman"/>
          <w:sz w:val="24"/>
          <w:szCs w:val="24"/>
          <w:lang w:val="sr-Cyrl-BA"/>
        </w:rPr>
        <w:t xml:space="preserve"> 17</w:t>
      </w:r>
      <w:r w:rsidR="00C740CF" w:rsidRPr="00E53521">
        <w:rPr>
          <w:rFonts w:ascii="Times New Roman" w:eastAsiaTheme="minorHAnsi" w:hAnsi="Times New Roman"/>
          <w:sz w:val="24"/>
          <w:szCs w:val="24"/>
          <w:lang w:val="sr-Cyrl-BA"/>
        </w:rPr>
        <w:t>.</w:t>
      </w:r>
    </w:p>
    <w:p w14:paraId="2D9C8A87" w14:textId="697B195C" w:rsidR="001D2A61" w:rsidRPr="00E53521" w:rsidRDefault="001D2A61" w:rsidP="00AC1CE2">
      <w:pPr>
        <w:autoSpaceDE w:val="0"/>
        <w:autoSpaceDN w:val="0"/>
        <w:adjustRightInd w:val="0"/>
        <w:spacing w:after="0" w:line="240" w:lineRule="auto"/>
        <w:ind w:firstLine="720"/>
        <w:jc w:val="center"/>
        <w:rPr>
          <w:rFonts w:ascii="Times New Roman" w:eastAsiaTheme="minorHAnsi" w:hAnsi="Times New Roman"/>
          <w:sz w:val="24"/>
          <w:szCs w:val="24"/>
          <w:lang w:val="sr-Cyrl-BA"/>
        </w:rPr>
      </w:pPr>
    </w:p>
    <w:p w14:paraId="541548E7" w14:textId="2EB2BD42" w:rsidR="00D723DF" w:rsidRPr="00E53521" w:rsidRDefault="00574C3C" w:rsidP="00AC1CE2">
      <w:pPr>
        <w:widowControl w:val="0"/>
        <w:spacing w:after="0" w:line="240" w:lineRule="auto"/>
        <w:jc w:val="both"/>
        <w:rPr>
          <w:rFonts w:ascii="Times New Roman" w:eastAsiaTheme="minorHAnsi" w:hAnsi="Times New Roman"/>
          <w:sz w:val="24"/>
          <w:szCs w:val="24"/>
          <w:lang w:val="sr-Cyrl-BA"/>
        </w:rPr>
      </w:pPr>
      <w:r w:rsidRPr="00E53521">
        <w:rPr>
          <w:rFonts w:ascii="Times New Roman" w:hAnsi="Times New Roman"/>
          <w:sz w:val="24"/>
          <w:szCs w:val="24"/>
          <w:lang w:val="sr-Cyrl-BA"/>
        </w:rPr>
        <w:tab/>
      </w:r>
      <w:r w:rsidR="00D723DF"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Agencija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oduzima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saglasnost</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obavljanje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funkcije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rukovodioca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00D723DF" w:rsidRPr="00E53521">
        <w:rPr>
          <w:rFonts w:ascii="Times New Roman" w:eastAsiaTheme="minorHAnsi" w:hAnsi="Times New Roman"/>
          <w:sz w:val="24"/>
          <w:szCs w:val="24"/>
          <w:lang w:val="sr-Cyrl-BA"/>
        </w:rPr>
        <w:t xml:space="preserve">: </w:t>
      </w:r>
    </w:p>
    <w:p w14:paraId="4F9AB184" w14:textId="65C25FC6" w:rsidR="00D723DF" w:rsidRPr="00E53521" w:rsidRDefault="00574C3C" w:rsidP="00AC1CE2">
      <w:pPr>
        <w:widowControl w:val="0"/>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D723DF"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dobijena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osnovu</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netačne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neistinite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dokumentacije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neistinitih</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podataka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bitnih</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obavljanje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funkcije</w:t>
      </w:r>
      <w:r w:rsidR="00D723DF" w:rsidRPr="00E53521">
        <w:rPr>
          <w:rFonts w:ascii="Times New Roman" w:eastAsiaTheme="minorHAnsi" w:hAnsi="Times New Roman"/>
          <w:sz w:val="24"/>
          <w:szCs w:val="24"/>
          <w:lang w:val="sr-Cyrl-BA"/>
        </w:rPr>
        <w:t>,</w:t>
      </w:r>
    </w:p>
    <w:p w14:paraId="7C98E87F" w14:textId="1A657F38" w:rsidR="00D723DF" w:rsidRPr="00E53521" w:rsidRDefault="00574C3C"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D723DF"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rukovodilac</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više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ispunjava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propisane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propisima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Agencije</w:t>
      </w:r>
      <w:r w:rsidR="00D723DF" w:rsidRPr="00E53521">
        <w:rPr>
          <w:rFonts w:ascii="Times New Roman" w:eastAsiaTheme="minorHAnsi" w:hAnsi="Times New Roman"/>
          <w:sz w:val="24"/>
          <w:szCs w:val="24"/>
          <w:lang w:val="sr-Cyrl-BA"/>
        </w:rPr>
        <w:t xml:space="preserve">. </w:t>
      </w:r>
    </w:p>
    <w:p w14:paraId="111C3E49" w14:textId="4FFEEE79" w:rsidR="00D723DF" w:rsidRPr="00E53521" w:rsidRDefault="00574C3C"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D723DF"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Agencija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oduzeti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saglasnost</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obavljanje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funkcije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rukovodioca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00D723DF" w:rsidRPr="00E53521">
        <w:rPr>
          <w:rFonts w:ascii="Times New Roman" w:eastAsiaTheme="minorHAnsi" w:hAnsi="Times New Roman"/>
          <w:sz w:val="24"/>
          <w:szCs w:val="24"/>
          <w:lang w:val="sr-Cyrl-BA"/>
        </w:rPr>
        <w:t xml:space="preserve">: </w:t>
      </w:r>
    </w:p>
    <w:p w14:paraId="038E2A99" w14:textId="58949992" w:rsidR="00D723DF" w:rsidRPr="00E53521" w:rsidRDefault="00574C3C"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D723DF"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rukovodilac</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prekršio</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svoje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dužnosti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02196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time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ugrozio</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likvidnost</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solventnost</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D723DF" w:rsidRPr="00E53521">
        <w:rPr>
          <w:rFonts w:ascii="Times New Roman" w:eastAsiaTheme="minorHAnsi" w:hAnsi="Times New Roman"/>
          <w:sz w:val="24"/>
          <w:szCs w:val="24"/>
          <w:lang w:val="sr-Cyrl-BA"/>
        </w:rPr>
        <w:t xml:space="preserve">, </w:t>
      </w:r>
    </w:p>
    <w:p w14:paraId="0004EC47" w14:textId="1C78E107" w:rsidR="00D723DF" w:rsidRPr="00E53521" w:rsidRDefault="00574C3C"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D723DF"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nije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obezbijedio</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sprovođenje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sproveo</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mjere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nadzora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naložila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00D723DF" w:rsidRPr="00E53521">
        <w:rPr>
          <w:rFonts w:ascii="Times New Roman" w:eastAsiaTheme="minorHAnsi" w:hAnsi="Times New Roman"/>
          <w:sz w:val="24"/>
          <w:szCs w:val="24"/>
          <w:lang w:val="sr-Cyrl-BA"/>
        </w:rPr>
        <w:t>.</w:t>
      </w:r>
    </w:p>
    <w:p w14:paraId="57E91836" w14:textId="1DF54FC5" w:rsidR="00D723DF" w:rsidRPr="00E53521" w:rsidRDefault="00574C3C"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D723DF" w:rsidRPr="00E53521">
        <w:rPr>
          <w:rFonts w:ascii="Times New Roman" w:eastAsiaTheme="minorHAnsi" w:hAnsi="Times New Roman"/>
          <w:sz w:val="24"/>
          <w:szCs w:val="24"/>
          <w:lang w:val="sr-Cyrl-BA"/>
        </w:rPr>
        <w:t xml:space="preserve">(3) </w:t>
      </w:r>
      <w:r w:rsidR="00BD5717">
        <w:rPr>
          <w:rFonts w:ascii="Times New Roman" w:eastAsiaTheme="minorHAnsi" w:hAnsi="Times New Roman"/>
          <w:sz w:val="24"/>
          <w:szCs w:val="24"/>
          <w:lang w:val="sr-Cyrl-BA"/>
        </w:rPr>
        <w:t>Ako</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oduzme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saglasnost</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obavljanje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funkcije</w:t>
      </w:r>
      <w:r w:rsidR="002750B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rukovodioca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w:t>
      </w:r>
      <w:r w:rsidR="002936C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2936C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ga</w:t>
      </w:r>
      <w:r w:rsidR="00C775F0" w:rsidRPr="00E53521">
        <w:rPr>
          <w:rFonts w:ascii="Times New Roman" w:eastAsiaTheme="minorHAnsi" w:hAnsi="Times New Roman"/>
          <w:sz w:val="24"/>
          <w:szCs w:val="24"/>
          <w:lang w:val="sr-Cyrl-BA"/>
        </w:rPr>
        <w:t xml:space="preserve"> je</w:t>
      </w:r>
      <w:r w:rsidR="002936C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imenovao</w:t>
      </w:r>
      <w:r w:rsidR="002936C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dužan</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odmah</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najkasnije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roku</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pet</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oduzimanja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saglasnosti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donese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odluku</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razrješenju</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rukovodioca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imenuje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novog</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rukovodioca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vršioca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dužnosti</w:t>
      </w:r>
      <w:r w:rsidR="00D723DF" w:rsidRPr="00E53521">
        <w:rPr>
          <w:rFonts w:ascii="Times New Roman" w:eastAsiaTheme="minorHAnsi" w:hAnsi="Times New Roman"/>
          <w:sz w:val="24"/>
          <w:szCs w:val="24"/>
          <w:lang w:val="sr-Cyrl-BA"/>
        </w:rPr>
        <w:t>.</w:t>
      </w:r>
    </w:p>
    <w:p w14:paraId="2452C735" w14:textId="620179BE" w:rsidR="00D723DF" w:rsidRPr="00E53521" w:rsidRDefault="00574C3C"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D723DF" w:rsidRPr="00E53521">
        <w:rPr>
          <w:rFonts w:ascii="Times New Roman" w:eastAsiaTheme="minorHAnsi" w:hAnsi="Times New Roman"/>
          <w:sz w:val="24"/>
          <w:szCs w:val="24"/>
          <w:lang w:val="sr-Cyrl-BA"/>
        </w:rPr>
        <w:t xml:space="preserve">(4) </w:t>
      </w:r>
      <w:r w:rsidR="00BD5717">
        <w:rPr>
          <w:rFonts w:ascii="Times New Roman" w:eastAsiaTheme="minorHAnsi" w:hAnsi="Times New Roman"/>
          <w:sz w:val="24"/>
          <w:szCs w:val="24"/>
          <w:lang w:val="sr-Cyrl-BA"/>
        </w:rPr>
        <w:t>Saglasnost</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obavljanje</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funkcije</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rukovodioca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prestaje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važi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00D723DF" w:rsidRPr="00E53521">
        <w:rPr>
          <w:rFonts w:ascii="Times New Roman" w:eastAsiaTheme="minorHAnsi" w:hAnsi="Times New Roman"/>
          <w:sz w:val="24"/>
          <w:szCs w:val="24"/>
          <w:lang w:val="sr-Cyrl-BA"/>
        </w:rPr>
        <w:t>:</w:t>
      </w:r>
    </w:p>
    <w:p w14:paraId="16B0F9B3" w14:textId="54AB9B69" w:rsidR="00D723DF" w:rsidRPr="00E53521" w:rsidRDefault="00574C3C"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D723DF"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lice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roku</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šest</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mjeseci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saglasnosti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bude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imenovano</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stupi</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dužnost</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rukovodioca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D723DF" w:rsidRPr="00E53521">
        <w:rPr>
          <w:rFonts w:ascii="Times New Roman" w:eastAsiaTheme="minorHAnsi" w:hAnsi="Times New Roman"/>
          <w:sz w:val="24"/>
          <w:szCs w:val="24"/>
          <w:lang w:val="sr-Cyrl-BA"/>
        </w:rPr>
        <w:t xml:space="preserve"> </w:t>
      </w:r>
    </w:p>
    <w:p w14:paraId="1E67F968" w14:textId="055CB806" w:rsidR="00D723DF" w:rsidRPr="00E53521" w:rsidRDefault="00574C3C"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D723DF"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licu</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istekne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radu</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društvu</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isteka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00D723DF" w:rsidRPr="00E53521">
        <w:rPr>
          <w:rFonts w:ascii="Times New Roman" w:eastAsiaTheme="minorHAnsi" w:hAnsi="Times New Roman"/>
          <w:sz w:val="24"/>
          <w:szCs w:val="24"/>
          <w:lang w:val="sr-Cyrl-BA"/>
        </w:rPr>
        <w:t>.</w:t>
      </w:r>
    </w:p>
    <w:p w14:paraId="4A46B1D4" w14:textId="1037D6BB" w:rsidR="00C740CF" w:rsidRPr="00E53521" w:rsidRDefault="00574C3C"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D723DF" w:rsidRPr="00E53521">
        <w:rPr>
          <w:rFonts w:ascii="Times New Roman" w:eastAsiaTheme="minorHAnsi" w:hAnsi="Times New Roman"/>
          <w:sz w:val="24"/>
          <w:szCs w:val="24"/>
          <w:lang w:val="sr-Cyrl-BA"/>
        </w:rPr>
        <w:t xml:space="preserve">(5) </w:t>
      </w:r>
      <w:r w:rsidR="00BD5717">
        <w:rPr>
          <w:rFonts w:ascii="Times New Roman" w:eastAsiaTheme="minorHAnsi" w:hAnsi="Times New Roman"/>
          <w:sz w:val="24"/>
          <w:szCs w:val="24"/>
          <w:lang w:val="sr-Cyrl-BA"/>
        </w:rPr>
        <w:t>Radi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sprovođenja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postupaka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kontrolu</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rukovodioca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obimu</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način</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omogućava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provjeravanje</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činjenica</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okolnosti</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w:t>
      </w:r>
      <w:r w:rsidR="00D723DF" w:rsidRPr="00E53521">
        <w:rPr>
          <w:rFonts w:ascii="Times New Roman" w:eastAsiaTheme="minorHAnsi" w:hAnsi="Times New Roman"/>
          <w:sz w:val="24"/>
          <w:szCs w:val="24"/>
          <w:lang w:val="sr-Cyrl-BA"/>
        </w:rPr>
        <w:t xml:space="preserve">. 1. </w:t>
      </w:r>
      <w:r w:rsidR="00BD5717">
        <w:rPr>
          <w:rFonts w:ascii="Times New Roman" w:eastAsiaTheme="minorHAnsi" w:hAnsi="Times New Roman"/>
          <w:sz w:val="24"/>
          <w:szCs w:val="24"/>
          <w:lang w:val="sr-Cyrl-BA"/>
        </w:rPr>
        <w:t>i</w:t>
      </w:r>
      <w:r w:rsidR="00D723DF" w:rsidRPr="00E53521">
        <w:rPr>
          <w:rFonts w:ascii="Times New Roman" w:eastAsiaTheme="minorHAnsi" w:hAnsi="Times New Roman"/>
          <w:sz w:val="24"/>
          <w:szCs w:val="24"/>
          <w:lang w:val="sr-Cyrl-BA"/>
        </w:rPr>
        <w:t xml:space="preserve"> 2. </w:t>
      </w:r>
      <w:r w:rsidR="00BD5717">
        <w:rPr>
          <w:rFonts w:ascii="Times New Roman" w:eastAsiaTheme="minorHAnsi" w:hAnsi="Times New Roman"/>
          <w:sz w:val="24"/>
          <w:szCs w:val="24"/>
          <w:lang w:val="sr-Cyrl-BA"/>
        </w:rPr>
        <w:t>ovog</w:t>
      </w:r>
      <w:r w:rsidR="00D723D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00D723DF" w:rsidRPr="00E53521">
        <w:rPr>
          <w:rFonts w:ascii="Times New Roman" w:eastAsiaTheme="minorHAnsi" w:hAnsi="Times New Roman"/>
          <w:sz w:val="24"/>
          <w:szCs w:val="24"/>
          <w:lang w:val="sr-Cyrl-BA"/>
        </w:rPr>
        <w:t xml:space="preserve">. </w:t>
      </w:r>
    </w:p>
    <w:p w14:paraId="123F83CE" w14:textId="2D24CEFC" w:rsidR="00D965D1" w:rsidRDefault="00D965D1" w:rsidP="00AC1CE2">
      <w:pPr>
        <w:spacing w:after="0" w:line="240" w:lineRule="auto"/>
        <w:jc w:val="center"/>
        <w:rPr>
          <w:rFonts w:ascii="Times New Roman" w:eastAsiaTheme="minorHAnsi" w:hAnsi="Times New Roman"/>
          <w:sz w:val="24"/>
          <w:szCs w:val="24"/>
          <w:lang w:val="sr-Cyrl-BA"/>
        </w:rPr>
      </w:pPr>
    </w:p>
    <w:p w14:paraId="782552CA" w14:textId="4AE606E5" w:rsidR="00AA7ED3" w:rsidRDefault="00AA7ED3" w:rsidP="00AC1CE2">
      <w:pPr>
        <w:spacing w:after="0" w:line="240" w:lineRule="auto"/>
        <w:jc w:val="center"/>
        <w:rPr>
          <w:rFonts w:ascii="Times New Roman" w:eastAsiaTheme="minorHAnsi" w:hAnsi="Times New Roman"/>
          <w:sz w:val="24"/>
          <w:szCs w:val="24"/>
          <w:lang w:val="sr-Cyrl-BA"/>
        </w:rPr>
      </w:pPr>
    </w:p>
    <w:p w14:paraId="75A34E3D" w14:textId="77777777" w:rsidR="00AA7ED3" w:rsidRPr="00E53521" w:rsidRDefault="00AA7ED3" w:rsidP="00AC1CE2">
      <w:pPr>
        <w:spacing w:after="0" w:line="240" w:lineRule="auto"/>
        <w:jc w:val="center"/>
        <w:rPr>
          <w:rFonts w:ascii="Times New Roman" w:eastAsiaTheme="minorHAnsi" w:hAnsi="Times New Roman"/>
          <w:sz w:val="24"/>
          <w:szCs w:val="24"/>
          <w:lang w:val="sr-Cyrl-BA"/>
        </w:rPr>
      </w:pPr>
    </w:p>
    <w:p w14:paraId="22D8AA00" w14:textId="3912C4DC" w:rsidR="00AF6E60"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lastRenderedPageBreak/>
        <w:t>Kvalifikovano</w:t>
      </w:r>
      <w:r w:rsidR="00AF6E60"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učešće</w:t>
      </w:r>
      <w:r w:rsidR="00AF6E60"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AF6E60"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društvu</w:t>
      </w:r>
      <w:r w:rsidR="00C22243" w:rsidRPr="00E53521">
        <w:rPr>
          <w:rFonts w:ascii="Times New Roman" w:eastAsiaTheme="minorHAnsi" w:hAnsi="Times New Roman"/>
          <w:sz w:val="24"/>
          <w:szCs w:val="24"/>
          <w:lang w:val="sr-Cyrl-BA"/>
        </w:rPr>
        <w:t xml:space="preserve"> </w:t>
      </w:r>
    </w:p>
    <w:p w14:paraId="6CFE746D" w14:textId="10F64353" w:rsidR="00AF6E60" w:rsidRPr="00E53521" w:rsidRDefault="00BD5717" w:rsidP="00AC1CE2">
      <w:pPr>
        <w:spacing w:after="0" w:line="240" w:lineRule="auto"/>
        <w:jc w:val="center"/>
        <w:rPr>
          <w:rFonts w:ascii="Times New Roman" w:eastAsiaTheme="minorHAnsi" w:hAnsi="Times New Roman"/>
          <w:sz w:val="24"/>
          <w:szCs w:val="24"/>
          <w:lang w:val="sr-Cyrl-BA"/>
        </w:rPr>
      </w:pPr>
      <w:bookmarkStart w:id="11" w:name="str_170"/>
      <w:bookmarkEnd w:id="11"/>
      <w:r>
        <w:rPr>
          <w:rFonts w:ascii="Times New Roman" w:eastAsiaTheme="minorHAnsi" w:hAnsi="Times New Roman"/>
          <w:sz w:val="24"/>
          <w:szCs w:val="24"/>
          <w:lang w:val="sr-Cyrl-BA"/>
        </w:rPr>
        <w:t>Član</w:t>
      </w:r>
      <w:r w:rsidR="00AF6E60" w:rsidRPr="00E53521">
        <w:rPr>
          <w:rFonts w:ascii="Times New Roman" w:eastAsiaTheme="minorHAnsi" w:hAnsi="Times New Roman"/>
          <w:sz w:val="24"/>
          <w:szCs w:val="24"/>
          <w:lang w:val="sr-Cyrl-BA"/>
        </w:rPr>
        <w:t xml:space="preserve"> 1</w:t>
      </w:r>
      <w:r w:rsidR="00F50A36" w:rsidRPr="00E53521">
        <w:rPr>
          <w:rFonts w:ascii="Times New Roman" w:eastAsiaTheme="minorHAnsi" w:hAnsi="Times New Roman"/>
          <w:sz w:val="24"/>
          <w:szCs w:val="24"/>
          <w:lang w:val="sr-Cyrl-BA"/>
        </w:rPr>
        <w:t>8</w:t>
      </w:r>
      <w:r w:rsidR="00AF6E60" w:rsidRPr="00E53521">
        <w:rPr>
          <w:rFonts w:ascii="Times New Roman" w:eastAsiaTheme="minorHAnsi" w:hAnsi="Times New Roman"/>
          <w:sz w:val="24"/>
          <w:szCs w:val="24"/>
          <w:lang w:val="sr-Cyrl-BA"/>
        </w:rPr>
        <w:t>.</w:t>
      </w:r>
    </w:p>
    <w:p w14:paraId="16A78FE1" w14:textId="77777777" w:rsidR="00574C3C" w:rsidRPr="00E53521" w:rsidRDefault="00574C3C" w:rsidP="00AC1CE2">
      <w:pPr>
        <w:spacing w:after="0" w:line="240" w:lineRule="auto"/>
        <w:jc w:val="center"/>
        <w:rPr>
          <w:rFonts w:ascii="Times New Roman" w:hAnsi="Times New Roman"/>
          <w:sz w:val="24"/>
          <w:szCs w:val="24"/>
          <w:lang w:val="sr-Cyrl-BA"/>
        </w:rPr>
      </w:pPr>
    </w:p>
    <w:p w14:paraId="2EBB544A" w14:textId="661B9737" w:rsidR="00574C3C" w:rsidRPr="00E53521" w:rsidRDefault="00574C3C" w:rsidP="00AC1CE2">
      <w:pPr>
        <w:widowControl w:val="0"/>
        <w:spacing w:after="0" w:line="240" w:lineRule="auto"/>
        <w:jc w:val="both"/>
        <w:rPr>
          <w:rFonts w:ascii="Times New Roman" w:hAnsi="Times New Roman"/>
          <w:sz w:val="24"/>
          <w:szCs w:val="24"/>
          <w:shd w:val="clear" w:color="auto" w:fill="FFFFFF"/>
          <w:lang w:val="sr-Cyrl-BA"/>
        </w:rPr>
      </w:pPr>
      <w:r w:rsidRPr="00E53521">
        <w:rPr>
          <w:rFonts w:ascii="Times New Roman" w:hAnsi="Times New Roman"/>
          <w:sz w:val="24"/>
          <w:szCs w:val="24"/>
          <w:lang w:val="sr-Cyrl-BA"/>
        </w:rPr>
        <w:tab/>
      </w:r>
      <w:r w:rsidR="00AF6E60" w:rsidRPr="00E53521">
        <w:rPr>
          <w:rFonts w:ascii="Times New Roman" w:eastAsiaTheme="minorHAnsi" w:hAnsi="Times New Roman"/>
          <w:sz w:val="24"/>
          <w:szCs w:val="24"/>
          <w:lang w:val="sr-Cyrl-BA"/>
        </w:rPr>
        <w:t xml:space="preserve">(1) </w:t>
      </w:r>
      <w:r w:rsidR="00BD5717">
        <w:rPr>
          <w:rFonts w:ascii="Times New Roman" w:hAnsi="Times New Roman"/>
          <w:sz w:val="24"/>
          <w:szCs w:val="24"/>
          <w:lang w:val="sr-Cyrl-BA"/>
        </w:rPr>
        <w:t>Pravno</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fizičko</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lice</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namjerava</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steći</w:t>
      </w:r>
      <w:r w:rsidR="00AF6E60" w:rsidRPr="00E53521">
        <w:rPr>
          <w:rFonts w:ascii="Times New Roman" w:hAnsi="Times New Roman"/>
          <w:sz w:val="24"/>
          <w:szCs w:val="24"/>
          <w:lang w:val="sr-Cyrl-BA"/>
        </w:rPr>
        <w:t xml:space="preserve"> 10% </w:t>
      </w:r>
      <w:r w:rsidR="00BD5717">
        <w:rPr>
          <w:rFonts w:ascii="Times New Roman" w:hAnsi="Times New Roman"/>
          <w:sz w:val="24"/>
          <w:szCs w:val="24"/>
          <w:lang w:val="sr-Cyrl-BA"/>
        </w:rPr>
        <w:t>ili</w:t>
      </w:r>
      <w:r w:rsidR="00F1596A" w:rsidRPr="00E53521">
        <w:rPr>
          <w:rFonts w:ascii="Times New Roman" w:hAnsi="Times New Roman"/>
          <w:sz w:val="24"/>
          <w:szCs w:val="24"/>
          <w:lang w:val="sr-Cyrl-BA"/>
        </w:rPr>
        <w:t xml:space="preserve"> </w:t>
      </w:r>
      <w:r w:rsidR="00BD5717">
        <w:rPr>
          <w:rFonts w:ascii="Times New Roman" w:hAnsi="Times New Roman"/>
          <w:sz w:val="24"/>
          <w:szCs w:val="24"/>
          <w:lang w:val="sr-Cyrl-BA"/>
        </w:rPr>
        <w:t>više</w:t>
      </w:r>
      <w:r w:rsidR="00F1596A" w:rsidRPr="00E53521">
        <w:rPr>
          <w:rFonts w:ascii="Times New Roman" w:hAnsi="Times New Roman"/>
          <w:sz w:val="24"/>
          <w:szCs w:val="24"/>
          <w:lang w:val="sr-Cyrl-BA"/>
        </w:rPr>
        <w:t xml:space="preserve"> </w:t>
      </w:r>
      <w:r w:rsidR="00BD5717">
        <w:rPr>
          <w:rFonts w:ascii="Times New Roman" w:hAnsi="Times New Roman"/>
          <w:sz w:val="24"/>
          <w:szCs w:val="24"/>
          <w:lang w:val="sr-Cyrl-BA"/>
        </w:rPr>
        <w:t>učešća</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kapitalu</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glasačkim</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pravima</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društvu</w:t>
      </w:r>
      <w:r w:rsidR="00A05792" w:rsidRPr="00E53521">
        <w:rPr>
          <w:rFonts w:ascii="Times New Roman" w:hAnsi="Times New Roman"/>
          <w:sz w:val="24"/>
          <w:szCs w:val="24"/>
          <w:lang w:val="sr-Cyrl-BA"/>
        </w:rPr>
        <w:t>,</w:t>
      </w:r>
      <w:r w:rsidR="00C22243"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namjerava</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steći</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učešće</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manje</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00332C16" w:rsidRPr="00E53521">
        <w:rPr>
          <w:rFonts w:ascii="Times New Roman" w:hAnsi="Times New Roman"/>
          <w:sz w:val="24"/>
          <w:szCs w:val="24"/>
          <w:lang w:val="sr-Cyrl-BA"/>
        </w:rPr>
        <w:t xml:space="preserve"> 10% </w:t>
      </w:r>
      <w:r w:rsidR="00BD5717">
        <w:rPr>
          <w:rFonts w:ascii="Times New Roman" w:hAnsi="Times New Roman"/>
          <w:sz w:val="24"/>
          <w:szCs w:val="24"/>
          <w:lang w:val="sr-Cyrl-BA"/>
        </w:rPr>
        <w:t>koje</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omogućava</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efektivno</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vršenje</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uticaja</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upravljanje</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društvom</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poslovnu</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politiku</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tog</w:t>
      </w:r>
      <w:r w:rsidR="00332C16"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00332C16" w:rsidRPr="00E53521">
        <w:rPr>
          <w:rFonts w:ascii="Times New Roman" w:hAnsi="Times New Roman"/>
          <w:sz w:val="24"/>
          <w:szCs w:val="24"/>
          <w:lang w:val="sr-Cyrl-BA"/>
        </w:rPr>
        <w:t>,</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dužno</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dobije</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prethodnu</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saglasnost</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Agencije</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ovo</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sticanje</w:t>
      </w:r>
      <w:r w:rsidR="00AF6E60" w:rsidRPr="00E53521">
        <w:rPr>
          <w:rFonts w:ascii="Times New Roman" w:hAnsi="Times New Roman"/>
          <w:sz w:val="24"/>
          <w:szCs w:val="24"/>
          <w:lang w:val="sr-Cyrl-BA"/>
        </w:rPr>
        <w:t>.</w:t>
      </w:r>
    </w:p>
    <w:p w14:paraId="6EC061B9" w14:textId="637B0737" w:rsidR="00574C3C" w:rsidRPr="00E53521" w:rsidRDefault="00574C3C" w:rsidP="00AC1CE2">
      <w:pPr>
        <w:widowControl w:val="0"/>
        <w:spacing w:after="0" w:line="240" w:lineRule="auto"/>
        <w:jc w:val="both"/>
        <w:rPr>
          <w:rFonts w:ascii="Times New Roman" w:hAnsi="Times New Roman"/>
          <w:sz w:val="24"/>
          <w:szCs w:val="24"/>
          <w:shd w:val="clear" w:color="auto" w:fill="FFFFFF"/>
          <w:lang w:val="sr-Cyrl-BA"/>
        </w:rPr>
      </w:pPr>
      <w:r w:rsidRPr="00E53521">
        <w:rPr>
          <w:rFonts w:ascii="Times New Roman" w:hAnsi="Times New Roman"/>
          <w:sz w:val="24"/>
          <w:szCs w:val="24"/>
          <w:shd w:val="clear" w:color="auto" w:fill="FFFFFF"/>
          <w:lang w:val="sr-Cyrl-BA"/>
        </w:rPr>
        <w:tab/>
      </w:r>
      <w:r w:rsidR="00AF6E60" w:rsidRPr="00E53521">
        <w:rPr>
          <w:rFonts w:ascii="Times New Roman" w:eastAsiaTheme="minorHAnsi" w:hAnsi="Times New Roman"/>
          <w:sz w:val="24"/>
          <w:szCs w:val="24"/>
          <w:lang w:val="sr-Cyrl-BA"/>
        </w:rPr>
        <w:t xml:space="preserve">(2) </w:t>
      </w:r>
      <w:r w:rsidR="00BD5717">
        <w:rPr>
          <w:rFonts w:ascii="Times New Roman" w:hAnsi="Times New Roman"/>
          <w:sz w:val="24"/>
          <w:szCs w:val="24"/>
          <w:lang w:val="sr-Cyrl-BA"/>
        </w:rPr>
        <w:t>Lice</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steklo</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kvalifikovano</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učešće</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društvu</w:t>
      </w:r>
      <w:r w:rsidR="00C22243" w:rsidRPr="00E53521">
        <w:rPr>
          <w:rFonts w:ascii="Times New Roman" w:hAnsi="Times New Roman"/>
          <w:sz w:val="24"/>
          <w:szCs w:val="24"/>
          <w:lang w:val="sr-Cyrl-BA"/>
        </w:rPr>
        <w:t xml:space="preserve"> </w:t>
      </w:r>
      <w:r w:rsidR="00BD5717">
        <w:rPr>
          <w:rFonts w:ascii="Times New Roman" w:hAnsi="Times New Roman"/>
          <w:sz w:val="24"/>
          <w:szCs w:val="24"/>
          <w:lang w:val="sr-Cyrl-BA"/>
        </w:rPr>
        <w:t>dužno</w:t>
      </w:r>
      <w:r w:rsidR="00A05792"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dobije</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prethodnu</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saglasnost</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Agencije</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svako</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dalje</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direktno</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indirektno</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povećanje</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učešća</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kapitalu</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glasačkim</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pravima</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kojim</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stiče</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prelazi</w:t>
      </w:r>
      <w:r w:rsidR="00AF6E60" w:rsidRPr="00E53521">
        <w:rPr>
          <w:rFonts w:ascii="Times New Roman" w:hAnsi="Times New Roman"/>
          <w:sz w:val="24"/>
          <w:szCs w:val="24"/>
          <w:lang w:val="sr-Cyrl-BA"/>
        </w:rPr>
        <w:t xml:space="preserve"> 20%, 30% </w:t>
      </w:r>
      <w:r w:rsidR="00BD5717">
        <w:rPr>
          <w:rFonts w:ascii="Times New Roman" w:hAnsi="Times New Roman"/>
          <w:sz w:val="24"/>
          <w:szCs w:val="24"/>
          <w:lang w:val="sr-Cyrl-BA"/>
        </w:rPr>
        <w:t>i</w:t>
      </w:r>
      <w:r w:rsidR="00AF6E60" w:rsidRPr="00E53521">
        <w:rPr>
          <w:rFonts w:ascii="Times New Roman" w:hAnsi="Times New Roman"/>
          <w:sz w:val="24"/>
          <w:szCs w:val="24"/>
          <w:lang w:val="sr-Cyrl-BA"/>
        </w:rPr>
        <w:t xml:space="preserve"> 50% </w:t>
      </w:r>
      <w:r w:rsidR="00BD5717">
        <w:rPr>
          <w:rFonts w:ascii="Times New Roman" w:hAnsi="Times New Roman"/>
          <w:sz w:val="24"/>
          <w:szCs w:val="24"/>
          <w:lang w:val="sr-Cyrl-BA"/>
        </w:rPr>
        <w:t>učešća</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kapitalu</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glasačkim</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pravima</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tom</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društvu</w:t>
      </w:r>
      <w:r w:rsidR="00AF6E60" w:rsidRPr="00E53521">
        <w:rPr>
          <w:rFonts w:ascii="Times New Roman" w:hAnsi="Times New Roman"/>
          <w:sz w:val="24"/>
          <w:szCs w:val="24"/>
          <w:lang w:val="sr-Cyrl-BA"/>
        </w:rPr>
        <w:t>.</w:t>
      </w:r>
    </w:p>
    <w:p w14:paraId="24DE363F" w14:textId="111E5324" w:rsidR="00574C3C" w:rsidRPr="00E53521" w:rsidRDefault="00574C3C" w:rsidP="00AC1CE2">
      <w:pPr>
        <w:widowControl w:val="0"/>
        <w:spacing w:after="0" w:line="240" w:lineRule="auto"/>
        <w:jc w:val="both"/>
        <w:rPr>
          <w:rFonts w:ascii="Times New Roman" w:hAnsi="Times New Roman"/>
          <w:sz w:val="24"/>
          <w:szCs w:val="24"/>
          <w:shd w:val="clear" w:color="auto" w:fill="FFFFFF"/>
          <w:lang w:val="sr-Cyrl-BA"/>
        </w:rPr>
      </w:pPr>
      <w:r w:rsidRPr="00E53521">
        <w:rPr>
          <w:rFonts w:ascii="Times New Roman" w:hAnsi="Times New Roman"/>
          <w:sz w:val="24"/>
          <w:szCs w:val="24"/>
          <w:shd w:val="clear" w:color="auto" w:fill="FFFFFF"/>
          <w:lang w:val="sr-Cyrl-BA"/>
        </w:rPr>
        <w:tab/>
      </w:r>
      <w:r w:rsidR="00B03B91" w:rsidRPr="00E53521">
        <w:rPr>
          <w:rFonts w:ascii="Times New Roman" w:hAnsi="Times New Roman"/>
          <w:sz w:val="24"/>
          <w:szCs w:val="24"/>
          <w:lang w:val="sr-Cyrl-BA"/>
        </w:rPr>
        <w:t xml:space="preserve">(3) </w:t>
      </w:r>
      <w:r w:rsidR="00BD5717">
        <w:rPr>
          <w:rFonts w:ascii="Times New Roman" w:hAnsi="Times New Roman"/>
          <w:sz w:val="24"/>
          <w:szCs w:val="24"/>
          <w:lang w:val="sr-Cyrl-BA"/>
        </w:rPr>
        <w:t>Pravno</w:t>
      </w:r>
      <w:r w:rsidR="00B03B91" w:rsidRPr="00E53521">
        <w:rPr>
          <w:rFonts w:ascii="Times New Roman" w:hAnsi="Times New Roman"/>
          <w:sz w:val="24"/>
          <w:szCs w:val="24"/>
          <w:lang w:val="sr-Cyrl-BA"/>
        </w:rPr>
        <w:t xml:space="preserve"> </w:t>
      </w:r>
      <w:r w:rsidR="00BD5717">
        <w:rPr>
          <w:rFonts w:ascii="Times New Roman" w:hAnsi="Times New Roman"/>
          <w:sz w:val="24"/>
          <w:szCs w:val="24"/>
          <w:lang w:val="sr-Cyrl-BA"/>
        </w:rPr>
        <w:t>lice</w:t>
      </w:r>
      <w:r w:rsidR="00B03B91" w:rsidRPr="00E53521">
        <w:rPr>
          <w:rFonts w:ascii="Times New Roman" w:hAnsi="Times New Roman"/>
          <w:sz w:val="24"/>
          <w:szCs w:val="24"/>
          <w:lang w:val="sr-Cyrl-BA"/>
        </w:rPr>
        <w:t xml:space="preserve"> </w:t>
      </w:r>
      <w:r w:rsidR="00BD5717">
        <w:rPr>
          <w:rFonts w:ascii="Times New Roman" w:hAnsi="Times New Roman"/>
          <w:sz w:val="24"/>
          <w:szCs w:val="24"/>
          <w:lang w:val="sr-Cyrl-BA"/>
        </w:rPr>
        <w:t>imalac</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kvalifikovanog</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učešća</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dužno</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obavijesti</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Agenciju</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planiranom</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učestvovanju</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postupku</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statusne</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promjene</w:t>
      </w:r>
      <w:r w:rsidR="00EE0B77"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00EE0B77" w:rsidRPr="00E53521">
        <w:rPr>
          <w:rFonts w:ascii="Times New Roman" w:hAnsi="Times New Roman"/>
          <w:sz w:val="24"/>
          <w:szCs w:val="24"/>
          <w:lang w:val="sr-Cyrl-BA"/>
        </w:rPr>
        <w:t>.</w:t>
      </w:r>
    </w:p>
    <w:p w14:paraId="356262EE" w14:textId="3A1C1F44" w:rsidR="007B3623" w:rsidRPr="00E53521" w:rsidRDefault="00574C3C" w:rsidP="00AC1CE2">
      <w:pPr>
        <w:widowControl w:val="0"/>
        <w:spacing w:after="0" w:line="240" w:lineRule="auto"/>
        <w:jc w:val="both"/>
        <w:rPr>
          <w:rFonts w:ascii="Times New Roman" w:hAnsi="Times New Roman"/>
          <w:sz w:val="24"/>
          <w:szCs w:val="24"/>
          <w:shd w:val="clear" w:color="auto" w:fill="FFFFFF"/>
          <w:lang w:val="sr-Cyrl-BA"/>
        </w:rPr>
      </w:pPr>
      <w:r w:rsidRPr="00E53521">
        <w:rPr>
          <w:rFonts w:ascii="Times New Roman" w:hAnsi="Times New Roman"/>
          <w:sz w:val="24"/>
          <w:szCs w:val="24"/>
          <w:shd w:val="clear" w:color="auto" w:fill="FFFFFF"/>
          <w:lang w:val="sr-Cyrl-BA"/>
        </w:rPr>
        <w:tab/>
      </w:r>
      <w:r w:rsidR="00AF6E60" w:rsidRPr="00E53521">
        <w:rPr>
          <w:rFonts w:ascii="Times New Roman" w:hAnsi="Times New Roman"/>
          <w:sz w:val="24"/>
          <w:szCs w:val="24"/>
          <w:lang w:val="sr-Cyrl-BA"/>
        </w:rPr>
        <w:t>(</w:t>
      </w:r>
      <w:r w:rsidR="00964DC2" w:rsidRPr="00E53521">
        <w:rPr>
          <w:rFonts w:ascii="Times New Roman" w:hAnsi="Times New Roman"/>
          <w:sz w:val="24"/>
          <w:szCs w:val="24"/>
          <w:lang w:val="sr-Cyrl-BA"/>
        </w:rPr>
        <w:t>4</w:t>
      </w:r>
      <w:r w:rsidR="00AF6E60"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dobijanje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saglasnosti</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sticanje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kvalifikovanog</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učešća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društvu</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rokove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sticanje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prestanak</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važenja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saglasnosti</w:t>
      </w:r>
      <w:r w:rsidR="007B3623" w:rsidRPr="00E53521">
        <w:rPr>
          <w:rFonts w:ascii="Times New Roman" w:hAnsi="Times New Roman"/>
          <w:sz w:val="24"/>
          <w:szCs w:val="24"/>
          <w:lang w:val="sr-Cyrl-BA"/>
        </w:rPr>
        <w:t>,</w:t>
      </w:r>
      <w:r w:rsidR="00AD470B" w:rsidRPr="00E53521">
        <w:rPr>
          <w:rFonts w:ascii="Times New Roman" w:hAnsi="Times New Roman"/>
          <w:sz w:val="24"/>
          <w:szCs w:val="24"/>
          <w:lang w:val="sr-Cyrl-BA"/>
        </w:rPr>
        <w:t xml:space="preserve"> </w:t>
      </w:r>
      <w:r w:rsidR="00BD5717">
        <w:rPr>
          <w:rFonts w:ascii="Times New Roman" w:hAnsi="Times New Roman"/>
          <w:sz w:val="24"/>
          <w:szCs w:val="24"/>
          <w:lang w:val="sr-Cyrl-BA"/>
        </w:rPr>
        <w:t>informisanje</w:t>
      </w:r>
      <w:r w:rsidR="00AD470B"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AD470B" w:rsidRPr="00E53521">
        <w:rPr>
          <w:rFonts w:ascii="Times New Roman" w:hAnsi="Times New Roman"/>
          <w:sz w:val="24"/>
          <w:szCs w:val="24"/>
          <w:lang w:val="sr-Cyrl-BA"/>
        </w:rPr>
        <w:t xml:space="preserve"> </w:t>
      </w:r>
      <w:r w:rsidR="00BD5717">
        <w:rPr>
          <w:rFonts w:ascii="Times New Roman" w:hAnsi="Times New Roman"/>
          <w:sz w:val="24"/>
          <w:szCs w:val="24"/>
          <w:lang w:val="sr-Cyrl-BA"/>
        </w:rPr>
        <w:t>smanjenju</w:t>
      </w:r>
      <w:r w:rsidR="00AD470B" w:rsidRPr="00E53521">
        <w:rPr>
          <w:rFonts w:ascii="Times New Roman" w:hAnsi="Times New Roman"/>
          <w:sz w:val="24"/>
          <w:szCs w:val="24"/>
          <w:lang w:val="sr-Cyrl-BA"/>
        </w:rPr>
        <w:t xml:space="preserve"> </w:t>
      </w:r>
      <w:r w:rsidR="00BD5717">
        <w:rPr>
          <w:rFonts w:ascii="Times New Roman" w:hAnsi="Times New Roman"/>
          <w:sz w:val="24"/>
          <w:szCs w:val="24"/>
          <w:lang w:val="sr-Cyrl-BA"/>
        </w:rPr>
        <w:t>učešća</w:t>
      </w:r>
      <w:r w:rsidR="00AD470B" w:rsidRPr="00E53521">
        <w:rPr>
          <w:rFonts w:ascii="Times New Roman" w:hAnsi="Times New Roman"/>
          <w:sz w:val="24"/>
          <w:szCs w:val="24"/>
          <w:lang w:val="sr-Cyrl-BA"/>
        </w:rPr>
        <w:t>,</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nastupanje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više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lica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jedan</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sticalac</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ograničenja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uzajamnog</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učešća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ocjenu</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ispunjenosti</w:t>
      </w:r>
      <w:r w:rsidR="007B3623" w:rsidRPr="00E53521">
        <w:rPr>
          <w:rFonts w:ascii="Times New Roman" w:hAnsi="Times New Roman"/>
          <w:sz w:val="24"/>
          <w:szCs w:val="24"/>
          <w:lang w:val="sr-Cyrl-BA"/>
        </w:rPr>
        <w:t xml:space="preserve"> </w:t>
      </w:r>
      <w:r w:rsidR="00BD5717">
        <w:rPr>
          <w:rFonts w:ascii="Times New Roman" w:eastAsiaTheme="minorHAnsi" w:hAnsi="Times New Roman"/>
          <w:sz w:val="24"/>
          <w:szCs w:val="24"/>
          <w:lang w:val="sr-Cyrl-BA"/>
        </w:rPr>
        <w:t>kriterijuma</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sticanje</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kvalifikovanog</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učešća</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odlučivanje</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sticanju</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kvalifikovanog</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učešća</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sticanje</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kvalifikovanog</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učešća</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bez</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saglasnosti</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Agencije</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dostavljanje</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informacija</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izvještavanje</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kvalifikovanom</w:t>
      </w:r>
      <w:r w:rsidR="007B362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učešću</w:t>
      </w:r>
      <w:r w:rsidR="007B3623" w:rsidRPr="00E53521">
        <w:rPr>
          <w:rFonts w:ascii="Times New Roman" w:eastAsiaTheme="minorHAnsi" w:hAnsi="Times New Roman"/>
          <w:sz w:val="24"/>
          <w:szCs w:val="24"/>
          <w:lang w:val="sr-Cyrl-BA"/>
        </w:rPr>
        <w:t xml:space="preserve">, </w:t>
      </w:r>
      <w:r w:rsidR="00BD5717">
        <w:rPr>
          <w:rFonts w:ascii="Times New Roman" w:eastAsia="Arial" w:hAnsi="Times New Roman"/>
          <w:sz w:val="24"/>
          <w:szCs w:val="24"/>
          <w:lang w:val="sr-Cyrl-BA" w:eastAsia="ar-SA"/>
        </w:rPr>
        <w:t>pravne</w:t>
      </w:r>
      <w:r w:rsidR="007B3623"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posljedice</w:t>
      </w:r>
      <w:r w:rsidR="007B3623"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sticanja</w:t>
      </w:r>
      <w:r w:rsidR="007B3623"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bez</w:t>
      </w:r>
      <w:r w:rsidR="007B3623"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prethodne</w:t>
      </w:r>
      <w:r w:rsidR="007B3623"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saglasnosti</w:t>
      </w:r>
      <w:r w:rsidR="007B3623" w:rsidRPr="00E53521">
        <w:rPr>
          <w:rFonts w:ascii="Times New Roman" w:eastAsia="Arial" w:hAnsi="Times New Roman"/>
          <w:sz w:val="24"/>
          <w:szCs w:val="24"/>
          <w:lang w:val="sr-Cyrl-BA" w:eastAsia="ar-SA"/>
        </w:rPr>
        <w:t xml:space="preserve">, </w:t>
      </w:r>
      <w:r w:rsidR="00BD5717">
        <w:rPr>
          <w:rFonts w:ascii="Times New Roman" w:hAnsi="Times New Roman"/>
          <w:sz w:val="24"/>
          <w:szCs w:val="24"/>
          <w:lang w:val="sr-Cyrl-BA"/>
        </w:rPr>
        <w:t>oduzimanje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saglasnosti</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sticanje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kvalifikovanog</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učešća</w:t>
      </w:r>
      <w:r w:rsidR="007B3623" w:rsidRPr="00E53521">
        <w:rPr>
          <w:rFonts w:ascii="Times New Roman" w:hAnsi="Times New Roman"/>
          <w:sz w:val="24"/>
          <w:szCs w:val="24"/>
          <w:lang w:val="sr-Cyrl-BA"/>
        </w:rPr>
        <w:t>,</w:t>
      </w:r>
      <w:r w:rsidR="007B3623"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p</w:t>
      </w:r>
      <w:r w:rsidR="00BD5717">
        <w:rPr>
          <w:rFonts w:ascii="Times New Roman" w:hAnsi="Times New Roman"/>
          <w:sz w:val="24"/>
          <w:szCs w:val="24"/>
          <w:lang w:val="sr-Cyrl-BA"/>
        </w:rPr>
        <w:t>restanak</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važenja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saglasnosti</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sticanje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kvalifikovanog</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učešća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shodno</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primjenjuju</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kojim</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uređuje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poslovanje</w:t>
      </w:r>
      <w:r w:rsidR="007B3623" w:rsidRPr="00E53521">
        <w:rPr>
          <w:rFonts w:ascii="Times New Roman" w:hAnsi="Times New Roman"/>
          <w:sz w:val="24"/>
          <w:szCs w:val="24"/>
          <w:lang w:val="sr-Cyrl-BA"/>
        </w:rPr>
        <w:t xml:space="preserve"> </w:t>
      </w:r>
      <w:r w:rsidR="00BD5717">
        <w:rPr>
          <w:rFonts w:ascii="Times New Roman" w:hAnsi="Times New Roman"/>
          <w:sz w:val="24"/>
          <w:szCs w:val="24"/>
          <w:lang w:val="sr-Cyrl-BA"/>
        </w:rPr>
        <w:t>banaka</w:t>
      </w:r>
      <w:r w:rsidR="007B3623" w:rsidRPr="00E53521">
        <w:rPr>
          <w:rFonts w:ascii="Times New Roman" w:hAnsi="Times New Roman"/>
          <w:sz w:val="24"/>
          <w:szCs w:val="24"/>
          <w:lang w:val="sr-Cyrl-BA"/>
        </w:rPr>
        <w:t>.</w:t>
      </w:r>
    </w:p>
    <w:p w14:paraId="04CE0692" w14:textId="2012761A" w:rsidR="00964DC2" w:rsidRPr="00E53521" w:rsidRDefault="00574C3C" w:rsidP="00AC1CE2">
      <w:pPr>
        <w:widowControl w:val="0"/>
        <w:spacing w:after="0" w:line="240" w:lineRule="auto"/>
        <w:jc w:val="both"/>
        <w:rPr>
          <w:rFonts w:ascii="Times New Roman" w:hAnsi="Times New Roman"/>
          <w:sz w:val="24"/>
          <w:szCs w:val="24"/>
          <w:shd w:val="clear" w:color="auto" w:fill="FFFFFF"/>
          <w:lang w:val="sr-Cyrl-BA"/>
        </w:rPr>
      </w:pPr>
      <w:r w:rsidRPr="00E53521">
        <w:rPr>
          <w:rFonts w:ascii="Times New Roman" w:hAnsi="Times New Roman"/>
          <w:sz w:val="24"/>
          <w:szCs w:val="24"/>
          <w:shd w:val="clear" w:color="auto" w:fill="FFFFFF"/>
          <w:lang w:val="sr-Cyrl-BA"/>
        </w:rPr>
        <w:tab/>
      </w:r>
      <w:r w:rsidR="00964DC2" w:rsidRPr="00E53521">
        <w:rPr>
          <w:rFonts w:ascii="Times New Roman" w:hAnsi="Times New Roman"/>
          <w:sz w:val="24"/>
          <w:szCs w:val="24"/>
          <w:lang w:val="sr-Cyrl-BA"/>
        </w:rPr>
        <w:t xml:space="preserve">(5) </w:t>
      </w:r>
      <w:r w:rsidR="00BD5717">
        <w:rPr>
          <w:rFonts w:ascii="Times New Roman" w:hAnsi="Times New Roman"/>
          <w:sz w:val="24"/>
          <w:szCs w:val="24"/>
          <w:lang w:val="sr-Cyrl-BA"/>
        </w:rPr>
        <w:t>Agencija</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propisuje</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informacije</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dokumentaciju</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96392B"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sticalac</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kvalifikovanog</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učešća</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dužan</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dostavi</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uz</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prethodne</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saglasnosti</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sticanje</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kvalifikovanog</w:t>
      </w:r>
      <w:r w:rsidR="00964DC2" w:rsidRPr="00E53521">
        <w:rPr>
          <w:rFonts w:ascii="Times New Roman" w:hAnsi="Times New Roman"/>
          <w:sz w:val="24"/>
          <w:szCs w:val="24"/>
          <w:lang w:val="sr-Cyrl-BA"/>
        </w:rPr>
        <w:t xml:space="preserve"> </w:t>
      </w:r>
      <w:r w:rsidR="00BD5717">
        <w:rPr>
          <w:rFonts w:ascii="Times New Roman" w:hAnsi="Times New Roman"/>
          <w:sz w:val="24"/>
          <w:szCs w:val="24"/>
          <w:lang w:val="sr-Cyrl-BA"/>
        </w:rPr>
        <w:t>učešća</w:t>
      </w:r>
      <w:r w:rsidR="00964DC2" w:rsidRPr="00E53521">
        <w:rPr>
          <w:rFonts w:ascii="Times New Roman" w:hAnsi="Times New Roman"/>
          <w:sz w:val="24"/>
          <w:szCs w:val="24"/>
          <w:lang w:val="sr-Cyrl-BA"/>
        </w:rPr>
        <w:t xml:space="preserve">. </w:t>
      </w:r>
    </w:p>
    <w:p w14:paraId="2DD69825" w14:textId="129A0B08" w:rsidR="00E24863" w:rsidRPr="00E53521" w:rsidRDefault="00E24863" w:rsidP="00AC1CE2">
      <w:pPr>
        <w:spacing w:after="0" w:line="240" w:lineRule="auto"/>
        <w:jc w:val="center"/>
        <w:rPr>
          <w:rFonts w:ascii="Times New Roman" w:eastAsia="Arial" w:hAnsi="Times New Roman"/>
          <w:sz w:val="24"/>
          <w:szCs w:val="24"/>
          <w:lang w:val="sr-Cyrl-BA" w:eastAsia="ar-SA"/>
        </w:rPr>
      </w:pPr>
    </w:p>
    <w:p w14:paraId="18AB6F47" w14:textId="4B87D7D6" w:rsidR="00AF6E60" w:rsidRPr="00E53521" w:rsidRDefault="00BD5717" w:rsidP="00AC1CE2">
      <w:pPr>
        <w:pStyle w:val="Heading2"/>
        <w:spacing w:before="0" w:line="240" w:lineRule="auto"/>
        <w:rPr>
          <w:rFonts w:ascii="Times New Roman" w:eastAsia="Arial" w:hAnsi="Times New Roman" w:cs="Times New Roman"/>
          <w:color w:val="auto"/>
          <w:sz w:val="24"/>
          <w:szCs w:val="24"/>
          <w:lang w:val="sr-Cyrl-BA" w:eastAsia="ar-SA"/>
        </w:rPr>
      </w:pPr>
      <w:r>
        <w:rPr>
          <w:rFonts w:ascii="Times New Roman" w:eastAsia="Arial" w:hAnsi="Times New Roman" w:cs="Times New Roman"/>
          <w:color w:val="auto"/>
          <w:sz w:val="24"/>
          <w:szCs w:val="24"/>
          <w:lang w:val="sr-Cyrl-BA" w:eastAsia="ar-SA"/>
        </w:rPr>
        <w:t>Dodatni</w:t>
      </w:r>
      <w:r w:rsidR="00AF6E60" w:rsidRPr="00E53521">
        <w:rPr>
          <w:rFonts w:ascii="Times New Roman" w:eastAsia="Arial" w:hAnsi="Times New Roman" w:cs="Times New Roman"/>
          <w:color w:val="auto"/>
          <w:sz w:val="24"/>
          <w:szCs w:val="24"/>
          <w:lang w:val="sr-Cyrl-BA" w:eastAsia="ar-SA"/>
        </w:rPr>
        <w:t xml:space="preserve"> </w:t>
      </w:r>
      <w:r>
        <w:rPr>
          <w:rFonts w:ascii="Times New Roman" w:eastAsia="Arial" w:hAnsi="Times New Roman" w:cs="Times New Roman"/>
          <w:color w:val="auto"/>
          <w:sz w:val="24"/>
          <w:szCs w:val="24"/>
          <w:lang w:val="sr-Cyrl-BA" w:eastAsia="ar-SA"/>
        </w:rPr>
        <w:t>podaci</w:t>
      </w:r>
      <w:r w:rsidR="00AF6E60" w:rsidRPr="00E53521">
        <w:rPr>
          <w:rFonts w:ascii="Times New Roman" w:eastAsia="Arial" w:hAnsi="Times New Roman" w:cs="Times New Roman"/>
          <w:color w:val="auto"/>
          <w:sz w:val="24"/>
          <w:szCs w:val="24"/>
          <w:lang w:val="sr-Cyrl-BA" w:eastAsia="ar-SA"/>
        </w:rPr>
        <w:t xml:space="preserve"> </w:t>
      </w:r>
      <w:r>
        <w:rPr>
          <w:rFonts w:ascii="Times New Roman" w:eastAsia="Arial" w:hAnsi="Times New Roman" w:cs="Times New Roman"/>
          <w:color w:val="auto"/>
          <w:sz w:val="24"/>
          <w:szCs w:val="24"/>
          <w:lang w:val="sr-Cyrl-BA" w:eastAsia="ar-SA"/>
        </w:rPr>
        <w:t>i</w:t>
      </w:r>
      <w:r w:rsidR="00AF6E60" w:rsidRPr="00E53521">
        <w:rPr>
          <w:rFonts w:ascii="Times New Roman" w:eastAsia="Arial" w:hAnsi="Times New Roman" w:cs="Times New Roman"/>
          <w:color w:val="auto"/>
          <w:sz w:val="24"/>
          <w:szCs w:val="24"/>
          <w:lang w:val="sr-Cyrl-BA" w:eastAsia="ar-SA"/>
        </w:rPr>
        <w:t xml:space="preserve"> </w:t>
      </w:r>
      <w:r>
        <w:rPr>
          <w:rFonts w:ascii="Times New Roman" w:eastAsia="Arial" w:hAnsi="Times New Roman" w:cs="Times New Roman"/>
          <w:color w:val="auto"/>
          <w:sz w:val="24"/>
          <w:szCs w:val="24"/>
          <w:lang w:val="sr-Cyrl-BA" w:eastAsia="ar-SA"/>
        </w:rPr>
        <w:t>dokumentacija</w:t>
      </w:r>
      <w:r w:rsidR="00AF6E60" w:rsidRPr="00E53521">
        <w:rPr>
          <w:rFonts w:ascii="Times New Roman" w:eastAsia="Arial" w:hAnsi="Times New Roman" w:cs="Times New Roman"/>
          <w:color w:val="auto"/>
          <w:sz w:val="24"/>
          <w:szCs w:val="24"/>
          <w:lang w:val="sr-Cyrl-BA" w:eastAsia="ar-SA"/>
        </w:rPr>
        <w:t xml:space="preserve"> </w:t>
      </w:r>
      <w:r>
        <w:rPr>
          <w:rFonts w:ascii="Times New Roman" w:eastAsia="Arial" w:hAnsi="Times New Roman" w:cs="Times New Roman"/>
          <w:color w:val="auto"/>
          <w:sz w:val="24"/>
          <w:szCs w:val="24"/>
          <w:lang w:val="sr-Cyrl-BA" w:eastAsia="ar-SA"/>
        </w:rPr>
        <w:t>za</w:t>
      </w:r>
      <w:r w:rsidR="00AF6E60" w:rsidRPr="00E53521">
        <w:rPr>
          <w:rFonts w:ascii="Times New Roman" w:eastAsia="Arial" w:hAnsi="Times New Roman" w:cs="Times New Roman"/>
          <w:color w:val="auto"/>
          <w:sz w:val="24"/>
          <w:szCs w:val="24"/>
          <w:lang w:val="sr-Cyrl-BA" w:eastAsia="ar-SA"/>
        </w:rPr>
        <w:t xml:space="preserve"> </w:t>
      </w:r>
      <w:r>
        <w:rPr>
          <w:rFonts w:ascii="Times New Roman" w:eastAsia="Arial" w:hAnsi="Times New Roman" w:cs="Times New Roman"/>
          <w:color w:val="auto"/>
          <w:sz w:val="24"/>
          <w:szCs w:val="24"/>
          <w:lang w:val="sr-Cyrl-BA" w:eastAsia="ar-SA"/>
        </w:rPr>
        <w:t>izdavanje</w:t>
      </w:r>
      <w:r w:rsidR="00AF6E60" w:rsidRPr="00E53521">
        <w:rPr>
          <w:rFonts w:ascii="Times New Roman" w:eastAsia="Arial" w:hAnsi="Times New Roman" w:cs="Times New Roman"/>
          <w:color w:val="auto"/>
          <w:sz w:val="24"/>
          <w:szCs w:val="24"/>
          <w:lang w:val="sr-Cyrl-BA" w:eastAsia="ar-SA"/>
        </w:rPr>
        <w:t xml:space="preserve"> </w:t>
      </w:r>
      <w:r>
        <w:rPr>
          <w:rFonts w:ascii="Times New Roman" w:eastAsia="Arial" w:hAnsi="Times New Roman" w:cs="Times New Roman"/>
          <w:color w:val="auto"/>
          <w:sz w:val="24"/>
          <w:szCs w:val="24"/>
          <w:lang w:val="sr-Cyrl-BA" w:eastAsia="ar-SA"/>
        </w:rPr>
        <w:t>saglasnosti</w:t>
      </w:r>
    </w:p>
    <w:p w14:paraId="03D8B8CF" w14:textId="41724140" w:rsidR="00AF6E60" w:rsidRPr="00E53521" w:rsidRDefault="00BD5717" w:rsidP="00AC1CE2">
      <w:pPr>
        <w:pStyle w:val="Heading2"/>
        <w:spacing w:before="0" w:line="240" w:lineRule="auto"/>
        <w:rPr>
          <w:rFonts w:ascii="Times New Roman" w:eastAsia="Arial" w:hAnsi="Times New Roman" w:cs="Times New Roman"/>
          <w:color w:val="auto"/>
          <w:sz w:val="24"/>
          <w:szCs w:val="24"/>
          <w:lang w:val="sr-Cyrl-BA" w:eastAsia="ar-SA"/>
        </w:rPr>
      </w:pPr>
      <w:r>
        <w:rPr>
          <w:rFonts w:ascii="Times New Roman" w:eastAsia="Arial" w:hAnsi="Times New Roman" w:cs="Times New Roman"/>
          <w:color w:val="auto"/>
          <w:sz w:val="24"/>
          <w:szCs w:val="24"/>
          <w:lang w:val="sr-Cyrl-BA" w:eastAsia="ar-SA"/>
        </w:rPr>
        <w:t>za</w:t>
      </w:r>
      <w:r w:rsidR="00AF6E60" w:rsidRPr="00E53521">
        <w:rPr>
          <w:rFonts w:ascii="Times New Roman" w:eastAsia="Arial" w:hAnsi="Times New Roman" w:cs="Times New Roman"/>
          <w:color w:val="auto"/>
          <w:sz w:val="24"/>
          <w:szCs w:val="24"/>
          <w:lang w:val="sr-Cyrl-BA" w:eastAsia="ar-SA"/>
        </w:rPr>
        <w:t xml:space="preserve"> </w:t>
      </w:r>
      <w:r>
        <w:rPr>
          <w:rFonts w:ascii="Times New Roman" w:eastAsia="Arial" w:hAnsi="Times New Roman" w:cs="Times New Roman"/>
          <w:color w:val="auto"/>
          <w:sz w:val="24"/>
          <w:szCs w:val="24"/>
          <w:lang w:val="sr-Cyrl-BA" w:eastAsia="ar-SA"/>
        </w:rPr>
        <w:t>sticanje</w:t>
      </w:r>
      <w:r w:rsidR="00AF6E60" w:rsidRPr="00E53521">
        <w:rPr>
          <w:rFonts w:ascii="Times New Roman" w:eastAsia="Arial" w:hAnsi="Times New Roman" w:cs="Times New Roman"/>
          <w:color w:val="auto"/>
          <w:sz w:val="24"/>
          <w:szCs w:val="24"/>
          <w:lang w:val="sr-Cyrl-BA" w:eastAsia="ar-SA"/>
        </w:rPr>
        <w:t xml:space="preserve"> </w:t>
      </w:r>
      <w:r>
        <w:rPr>
          <w:rFonts w:ascii="Times New Roman" w:eastAsia="Arial" w:hAnsi="Times New Roman" w:cs="Times New Roman"/>
          <w:color w:val="auto"/>
          <w:sz w:val="24"/>
          <w:szCs w:val="24"/>
          <w:lang w:val="sr-Cyrl-BA" w:eastAsia="ar-SA"/>
        </w:rPr>
        <w:t>kvalifikovanog</w:t>
      </w:r>
      <w:r w:rsidR="00AF6E60" w:rsidRPr="00E53521">
        <w:rPr>
          <w:rFonts w:ascii="Times New Roman" w:eastAsia="Arial" w:hAnsi="Times New Roman" w:cs="Times New Roman"/>
          <w:color w:val="auto"/>
          <w:sz w:val="24"/>
          <w:szCs w:val="24"/>
          <w:lang w:val="sr-Cyrl-BA" w:eastAsia="ar-SA"/>
        </w:rPr>
        <w:t xml:space="preserve"> </w:t>
      </w:r>
      <w:r>
        <w:rPr>
          <w:rFonts w:ascii="Times New Roman" w:eastAsia="Arial" w:hAnsi="Times New Roman" w:cs="Times New Roman"/>
          <w:color w:val="auto"/>
          <w:sz w:val="24"/>
          <w:szCs w:val="24"/>
          <w:lang w:val="sr-Cyrl-BA" w:eastAsia="ar-SA"/>
        </w:rPr>
        <w:t>učešća</w:t>
      </w:r>
    </w:p>
    <w:p w14:paraId="2C3691A7" w14:textId="32396420" w:rsidR="00AF6E60" w:rsidRPr="00E53521" w:rsidRDefault="00BD5717" w:rsidP="00AC1CE2">
      <w:pPr>
        <w:widowControl w:val="0"/>
        <w:suppressAutoHyphens/>
        <w:spacing w:after="0" w:line="240" w:lineRule="auto"/>
        <w:jc w:val="center"/>
        <w:rPr>
          <w:rFonts w:ascii="Times New Roman" w:eastAsia="Arial" w:hAnsi="Times New Roman"/>
          <w:sz w:val="24"/>
          <w:szCs w:val="24"/>
          <w:lang w:val="sr-Cyrl-BA" w:eastAsia="ar-SA"/>
        </w:rPr>
      </w:pPr>
      <w:r>
        <w:rPr>
          <w:rFonts w:ascii="Times New Roman" w:eastAsia="Arial" w:hAnsi="Times New Roman"/>
          <w:sz w:val="24"/>
          <w:szCs w:val="24"/>
          <w:lang w:val="sr-Cyrl-BA" w:eastAsia="ar-SA"/>
        </w:rPr>
        <w:t>Član</w:t>
      </w:r>
      <w:r w:rsidR="00AF6E60" w:rsidRPr="00E53521">
        <w:rPr>
          <w:rFonts w:ascii="Times New Roman" w:eastAsia="Arial" w:hAnsi="Times New Roman"/>
          <w:sz w:val="24"/>
          <w:szCs w:val="24"/>
          <w:lang w:val="sr-Cyrl-BA" w:eastAsia="ar-SA"/>
        </w:rPr>
        <w:t xml:space="preserve"> 1</w:t>
      </w:r>
      <w:r w:rsidR="00F50A36" w:rsidRPr="00E53521">
        <w:rPr>
          <w:rFonts w:ascii="Times New Roman" w:eastAsia="Arial" w:hAnsi="Times New Roman"/>
          <w:sz w:val="24"/>
          <w:szCs w:val="24"/>
          <w:lang w:val="sr-Cyrl-BA" w:eastAsia="ar-SA"/>
        </w:rPr>
        <w:t>9</w:t>
      </w:r>
      <w:r w:rsidR="00AF6E60" w:rsidRPr="00E53521">
        <w:rPr>
          <w:rFonts w:ascii="Times New Roman" w:eastAsia="Arial" w:hAnsi="Times New Roman"/>
          <w:sz w:val="24"/>
          <w:szCs w:val="24"/>
          <w:lang w:val="sr-Cyrl-BA" w:eastAsia="ar-SA"/>
        </w:rPr>
        <w:t>.</w:t>
      </w:r>
    </w:p>
    <w:p w14:paraId="41223E49" w14:textId="598D5D22" w:rsidR="00AF6E60" w:rsidRPr="00E53521" w:rsidRDefault="00AF6E60" w:rsidP="00AC1CE2">
      <w:pPr>
        <w:widowControl w:val="0"/>
        <w:suppressAutoHyphens/>
        <w:spacing w:after="0" w:line="240" w:lineRule="auto"/>
        <w:rPr>
          <w:rFonts w:ascii="Times New Roman" w:eastAsia="Arial" w:hAnsi="Times New Roman"/>
          <w:sz w:val="24"/>
          <w:szCs w:val="24"/>
          <w:lang w:val="sr-Cyrl-BA" w:eastAsia="ar-SA"/>
        </w:rPr>
      </w:pPr>
    </w:p>
    <w:p w14:paraId="59BC499D" w14:textId="020E6146" w:rsidR="00AF6E60" w:rsidRPr="00E53521" w:rsidRDefault="00574C3C" w:rsidP="00AC1CE2">
      <w:pPr>
        <w:widowControl w:val="0"/>
        <w:spacing w:after="0" w:line="240" w:lineRule="auto"/>
        <w:jc w:val="both"/>
        <w:rPr>
          <w:rFonts w:ascii="Times New Roman" w:eastAsia="Arial" w:hAnsi="Times New Roman"/>
          <w:sz w:val="24"/>
          <w:szCs w:val="24"/>
          <w:lang w:val="sr-Cyrl-BA" w:eastAsia="ar-SA"/>
        </w:rPr>
      </w:pPr>
      <w:r w:rsidRPr="00E53521">
        <w:rPr>
          <w:rFonts w:ascii="Times New Roman" w:eastAsia="Arial" w:hAnsi="Times New Roman"/>
          <w:sz w:val="24"/>
          <w:szCs w:val="24"/>
          <w:lang w:val="sr-Cyrl-BA" w:eastAsia="ar-SA"/>
        </w:rPr>
        <w:tab/>
      </w:r>
      <w:r w:rsidR="00AF6E60" w:rsidRPr="00E53521">
        <w:rPr>
          <w:rFonts w:ascii="Times New Roman" w:eastAsia="Arial" w:hAnsi="Times New Roman"/>
          <w:sz w:val="24"/>
          <w:szCs w:val="24"/>
          <w:lang w:val="sr-Cyrl-BA" w:eastAsia="ar-SA"/>
        </w:rPr>
        <w:t xml:space="preserve">(1) </w:t>
      </w:r>
      <w:r w:rsidR="00BD5717">
        <w:rPr>
          <w:rFonts w:ascii="Times New Roman" w:eastAsia="Arial" w:hAnsi="Times New Roman"/>
          <w:sz w:val="24"/>
          <w:szCs w:val="24"/>
          <w:lang w:val="sr-Cyrl-BA" w:eastAsia="ar-SA"/>
        </w:rPr>
        <w:t>Osim</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propisane</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dokumentacije</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za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izdavanje</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saglasnosti</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za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sticanje</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kvalifikovanog</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učešća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Agencija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može</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zatražiti</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i</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druge</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podatke</w:t>
      </w:r>
      <w:r w:rsidR="00A63ED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i</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dokumentaciju</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koju</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ocijeni</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potrebnom</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za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odlučivanje</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o</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izdavanju</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saglasnosti</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uključujući</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informacije</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propisane</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zakonom</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kojim</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se</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uređuje</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sprečavanje</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pranja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novca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i</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finansiranja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terorističkih</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aktivnosti</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koju</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prikupljaju</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obveznici</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tog</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zakona</w:t>
      </w:r>
      <w:r w:rsidR="00AF6E60" w:rsidRPr="00E53521">
        <w:rPr>
          <w:rFonts w:ascii="Times New Roman" w:eastAsia="Arial" w:hAnsi="Times New Roman"/>
          <w:sz w:val="24"/>
          <w:szCs w:val="24"/>
          <w:lang w:val="sr-Cyrl-BA" w:eastAsia="ar-SA"/>
        </w:rPr>
        <w:t xml:space="preserve">. </w:t>
      </w:r>
    </w:p>
    <w:p w14:paraId="2E817813" w14:textId="5D8982F1" w:rsidR="00CA0C82" w:rsidRPr="00E53521" w:rsidRDefault="00574C3C" w:rsidP="00AC1CE2">
      <w:pPr>
        <w:suppressAutoHyphens/>
        <w:spacing w:after="0" w:line="240" w:lineRule="auto"/>
        <w:jc w:val="both"/>
        <w:rPr>
          <w:rFonts w:ascii="Times New Roman" w:eastAsia="Arial" w:hAnsi="Times New Roman"/>
          <w:sz w:val="24"/>
          <w:szCs w:val="24"/>
          <w:lang w:val="sr-Cyrl-BA" w:eastAsia="ar-SA"/>
        </w:rPr>
      </w:pPr>
      <w:r w:rsidRPr="00E53521">
        <w:rPr>
          <w:rFonts w:ascii="Times New Roman" w:eastAsia="Arial" w:hAnsi="Times New Roman"/>
          <w:sz w:val="24"/>
          <w:szCs w:val="24"/>
          <w:lang w:val="sr-Cyrl-BA" w:eastAsia="ar-SA"/>
        </w:rPr>
        <w:tab/>
      </w:r>
      <w:r w:rsidR="00AF6E60" w:rsidRPr="00E53521">
        <w:rPr>
          <w:rFonts w:ascii="Times New Roman" w:eastAsia="Arial" w:hAnsi="Times New Roman"/>
          <w:sz w:val="24"/>
          <w:szCs w:val="24"/>
          <w:lang w:val="sr-Cyrl-BA" w:eastAsia="ar-SA"/>
        </w:rPr>
        <w:t xml:space="preserve">(2) </w:t>
      </w:r>
      <w:r w:rsidR="00BD5717">
        <w:rPr>
          <w:rFonts w:ascii="Times New Roman" w:eastAsia="Arial" w:hAnsi="Times New Roman"/>
          <w:sz w:val="24"/>
          <w:szCs w:val="24"/>
          <w:lang w:val="sr-Cyrl-BA" w:eastAsia="ar-SA"/>
        </w:rPr>
        <w:t>Agencija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prilikom</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odlučivanja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o</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izdavanju</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saglasnosti</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za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sticanje</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kvalifikovanog</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učešća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ispituje</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izvore</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sredstava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kojima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podnosilac</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zahtjeva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namjerava</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steći</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kvalifikovano</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učešće</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u</w:t>
      </w:r>
      <w:r w:rsidR="00AF6E60"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društvu</w:t>
      </w:r>
      <w:r w:rsidR="000F42D4"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a</w:t>
      </w:r>
      <w:r w:rsidR="00C61B9A"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može</w:t>
      </w:r>
      <w:r w:rsidR="00C61B9A"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provjeravati</w:t>
      </w:r>
      <w:r w:rsidR="00C61B9A"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i</w:t>
      </w:r>
      <w:r w:rsidR="000F42D4"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druge</w:t>
      </w:r>
      <w:r w:rsidR="00C61B9A"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podatke</w:t>
      </w:r>
      <w:r w:rsidR="00C61B9A"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koje</w:t>
      </w:r>
      <w:r w:rsidR="00C61B9A"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je</w:t>
      </w:r>
      <w:r w:rsidR="00C61B9A"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podnosilac</w:t>
      </w:r>
      <w:r w:rsidR="00C61B9A"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zahtjeva</w:t>
      </w:r>
      <w:r w:rsidR="00C61B9A"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dostavio</w:t>
      </w:r>
      <w:r w:rsidR="00C61B9A" w:rsidRPr="00E53521">
        <w:rPr>
          <w:rFonts w:ascii="Times New Roman" w:eastAsia="Arial" w:hAnsi="Times New Roman"/>
          <w:sz w:val="24"/>
          <w:szCs w:val="24"/>
          <w:lang w:val="sr-Cyrl-BA" w:eastAsia="ar-SA"/>
        </w:rPr>
        <w:t>.</w:t>
      </w:r>
    </w:p>
    <w:p w14:paraId="3F183362" w14:textId="34C31397" w:rsidR="00574C3C" w:rsidRPr="00E53521" w:rsidRDefault="00574C3C" w:rsidP="00AC1CE2">
      <w:pPr>
        <w:suppressAutoHyphens/>
        <w:spacing w:after="0" w:line="240" w:lineRule="auto"/>
        <w:jc w:val="both"/>
        <w:rPr>
          <w:rFonts w:ascii="Times New Roman" w:eastAsia="Arial" w:hAnsi="Times New Roman"/>
          <w:strike/>
          <w:sz w:val="24"/>
          <w:szCs w:val="24"/>
          <w:lang w:val="sr-Cyrl-BA" w:eastAsia="ar-SA"/>
        </w:rPr>
      </w:pPr>
    </w:p>
    <w:p w14:paraId="2C5B3699" w14:textId="349A90D7" w:rsidR="00AF6E60"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Otuđenje</w:t>
      </w:r>
      <w:r w:rsidR="00AF6E60"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odnosno</w:t>
      </w:r>
      <w:r w:rsidR="00AF6E60"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umanjenje</w:t>
      </w:r>
      <w:r w:rsidR="00AF6E60"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kvalifikovanog</w:t>
      </w:r>
      <w:r w:rsidR="00AF6E60"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učešća</w:t>
      </w:r>
    </w:p>
    <w:p w14:paraId="424A6499" w14:textId="589329FD" w:rsidR="00AF6E60"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Član</w:t>
      </w:r>
      <w:r w:rsidR="00AF6E60" w:rsidRPr="00E53521">
        <w:rPr>
          <w:rFonts w:ascii="Times New Roman" w:eastAsiaTheme="minorHAnsi" w:hAnsi="Times New Roman"/>
          <w:sz w:val="24"/>
          <w:szCs w:val="24"/>
          <w:lang w:val="sr-Cyrl-BA"/>
        </w:rPr>
        <w:t xml:space="preserve"> </w:t>
      </w:r>
      <w:r w:rsidR="00F50A36" w:rsidRPr="00E53521">
        <w:rPr>
          <w:rFonts w:ascii="Times New Roman" w:eastAsiaTheme="minorHAnsi" w:hAnsi="Times New Roman"/>
          <w:sz w:val="24"/>
          <w:szCs w:val="24"/>
          <w:lang w:val="sr-Cyrl-BA"/>
        </w:rPr>
        <w:t>20</w:t>
      </w:r>
      <w:r w:rsidR="00AF6E60" w:rsidRPr="00E53521">
        <w:rPr>
          <w:rFonts w:ascii="Times New Roman" w:eastAsiaTheme="minorHAnsi" w:hAnsi="Times New Roman"/>
          <w:sz w:val="24"/>
          <w:szCs w:val="24"/>
          <w:lang w:val="sr-Cyrl-BA"/>
        </w:rPr>
        <w:t>.</w:t>
      </w:r>
    </w:p>
    <w:p w14:paraId="3B021354" w14:textId="77777777" w:rsidR="00AF6E60" w:rsidRPr="00E53521" w:rsidRDefault="00AF6E60" w:rsidP="00AC1CE2">
      <w:pPr>
        <w:spacing w:after="0" w:line="240" w:lineRule="auto"/>
        <w:jc w:val="center"/>
        <w:rPr>
          <w:rFonts w:ascii="Times New Roman" w:eastAsiaTheme="minorHAnsi" w:hAnsi="Times New Roman"/>
          <w:sz w:val="24"/>
          <w:szCs w:val="24"/>
          <w:lang w:val="sr-Cyrl-BA"/>
        </w:rPr>
      </w:pPr>
    </w:p>
    <w:p w14:paraId="59AC5DDF" w14:textId="6EEADAC6" w:rsidR="00AF6E60" w:rsidRPr="00E53521" w:rsidRDefault="00AF6E60"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Ako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steklo</w:t>
      </w:r>
      <w:r w:rsidR="00A460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kvalifikovano</w:t>
      </w:r>
      <w:r w:rsidR="00A460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učešće</w:t>
      </w:r>
      <w:r w:rsidR="00A460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460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društvu</w:t>
      </w:r>
      <w:r w:rsidR="00A460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namjerava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potpunosti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otuđi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stečeno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kvalifikovano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umanji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nivoa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dobilo</w:t>
      </w:r>
      <w:r w:rsidR="00A460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saglasnost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tome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prethodno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obavijesti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navođenje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visine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preostalog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društvu</w:t>
      </w:r>
      <w:r w:rsidRPr="00E53521">
        <w:rPr>
          <w:rFonts w:ascii="Times New Roman" w:eastAsiaTheme="minorHAnsi" w:hAnsi="Times New Roman"/>
          <w:sz w:val="24"/>
          <w:szCs w:val="24"/>
          <w:lang w:val="sr-Cyrl-BA"/>
        </w:rPr>
        <w:t>.</w:t>
      </w:r>
    </w:p>
    <w:p w14:paraId="51678B92" w14:textId="592CCC0C" w:rsidR="002C1B8F" w:rsidRPr="00E53521" w:rsidRDefault="00AF6E60" w:rsidP="00AA7ED3">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Ako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stava</w:t>
      </w:r>
      <w:r w:rsidRPr="00E53521">
        <w:rPr>
          <w:rFonts w:ascii="Times New Roman" w:eastAsiaTheme="minorHAnsi" w:hAnsi="Times New Roman"/>
          <w:sz w:val="24"/>
          <w:szCs w:val="24"/>
          <w:lang w:val="sr-Cyrl-BA"/>
        </w:rPr>
        <w:t xml:space="preserve"> 1.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potpunosti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otuđilo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društvu</w:t>
      </w:r>
      <w:r w:rsidR="00C2224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umanjilo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ispod</w:t>
      </w:r>
      <w:r w:rsidR="007734C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nivoa</w:t>
      </w:r>
      <w:r w:rsidR="007734C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kvalifikovanog</w:t>
      </w:r>
      <w:r w:rsidR="007734C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učešća</w:t>
      </w:r>
      <w:r w:rsidR="007734CE" w:rsidRPr="00E53521">
        <w:rPr>
          <w:rFonts w:ascii="Times New Roman" w:eastAsiaTheme="minorHAnsi" w:hAnsi="Times New Roman"/>
          <w:sz w:val="24"/>
          <w:szCs w:val="24"/>
          <w:lang w:val="sr-Cyrl-BA"/>
        </w:rPr>
        <w: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saglasnost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prestaje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važi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ga</w:t>
      </w:r>
      <w:r w:rsidR="00A460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umanjilo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ispod</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nivoa</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data</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saglasnost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nivoa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kvalifikovanog</w:t>
      </w:r>
      <w:r w:rsidR="007734C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učešća</w:t>
      </w:r>
      <w:r w:rsidR="007734C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saglasnost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dalje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važi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samo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preostali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nivo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kvalifikovanog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učešća</w:t>
      </w:r>
      <w:r w:rsidRPr="00E53521">
        <w:rPr>
          <w:rFonts w:ascii="Times New Roman" w:eastAsiaTheme="minorHAnsi" w:hAnsi="Times New Roman"/>
          <w:sz w:val="24"/>
          <w:szCs w:val="24"/>
          <w:lang w:val="sr-Cyrl-BA"/>
        </w:rPr>
        <w:t>.</w:t>
      </w:r>
    </w:p>
    <w:p w14:paraId="43744039" w14:textId="6DC710ED" w:rsidR="003D23EC"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lastRenderedPageBreak/>
        <w:t>Izuzeci</w:t>
      </w:r>
      <w:r w:rsidR="003D23E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kod</w:t>
      </w:r>
      <w:r w:rsidR="003D23E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hibridnog</w:t>
      </w:r>
      <w:r w:rsidR="003C1F07"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društva</w:t>
      </w:r>
    </w:p>
    <w:p w14:paraId="5DD0A166" w14:textId="661EE193" w:rsidR="003D23EC" w:rsidRPr="00E53521" w:rsidRDefault="00BD5717" w:rsidP="00AC1CE2">
      <w:pPr>
        <w:spacing w:after="0" w:line="240" w:lineRule="auto"/>
        <w:jc w:val="center"/>
        <w:rPr>
          <w:rFonts w:ascii="Times New Roman" w:eastAsiaTheme="minorHAnsi" w:hAnsi="Times New Roman"/>
          <w:sz w:val="24"/>
          <w:szCs w:val="24"/>
          <w:lang w:val="sr-Cyrl-BA"/>
        </w:rPr>
      </w:pPr>
      <w:bookmarkStart w:id="12" w:name="clan_126"/>
      <w:bookmarkEnd w:id="12"/>
      <w:r>
        <w:rPr>
          <w:rFonts w:ascii="Times New Roman" w:eastAsiaTheme="minorHAnsi" w:hAnsi="Times New Roman"/>
          <w:sz w:val="24"/>
          <w:szCs w:val="24"/>
          <w:lang w:val="sr-Cyrl-BA"/>
        </w:rPr>
        <w:t>Član</w:t>
      </w:r>
      <w:r w:rsidR="003D23EC" w:rsidRPr="00E53521">
        <w:rPr>
          <w:rFonts w:ascii="Times New Roman" w:eastAsiaTheme="minorHAnsi" w:hAnsi="Times New Roman"/>
          <w:sz w:val="24"/>
          <w:szCs w:val="24"/>
          <w:lang w:val="sr-Cyrl-BA"/>
        </w:rPr>
        <w:t xml:space="preserve"> 2</w:t>
      </w:r>
      <w:r w:rsidR="00F50A36" w:rsidRPr="00E53521">
        <w:rPr>
          <w:rFonts w:ascii="Times New Roman" w:eastAsiaTheme="minorHAnsi" w:hAnsi="Times New Roman"/>
          <w:sz w:val="24"/>
          <w:szCs w:val="24"/>
          <w:lang w:val="sr-Cyrl-BA"/>
        </w:rPr>
        <w:t>1</w:t>
      </w:r>
      <w:r w:rsidR="003D23EC" w:rsidRPr="00E53521">
        <w:rPr>
          <w:rFonts w:ascii="Times New Roman" w:eastAsiaTheme="minorHAnsi" w:hAnsi="Times New Roman"/>
          <w:sz w:val="24"/>
          <w:szCs w:val="24"/>
          <w:lang w:val="sr-Cyrl-BA"/>
        </w:rPr>
        <w:t>.</w:t>
      </w:r>
    </w:p>
    <w:p w14:paraId="5996F1B1" w14:textId="70F8963C" w:rsidR="001A45B1" w:rsidRPr="00E53521" w:rsidRDefault="0026610D" w:rsidP="00AC1CE2">
      <w:pPr>
        <w:pStyle w:val="CommentText"/>
        <w:spacing w:after="0"/>
        <w:jc w:val="both"/>
        <w:rPr>
          <w:rFonts w:ascii="Times New Roman" w:hAnsi="Times New Roman"/>
          <w:sz w:val="24"/>
          <w:szCs w:val="24"/>
          <w:lang w:val="sr-Cyrl-BA"/>
        </w:rPr>
      </w:pPr>
      <w:r w:rsidRPr="00E53521">
        <w:rPr>
          <w:rFonts w:ascii="Times New Roman" w:eastAsiaTheme="minorHAnsi" w:hAnsi="Times New Roman"/>
          <w:sz w:val="24"/>
          <w:szCs w:val="24"/>
          <w:lang w:val="sr-Cyrl-BA"/>
        </w:rPr>
        <w:tab/>
      </w:r>
    </w:p>
    <w:p w14:paraId="7007B27A" w14:textId="61AB6930" w:rsidR="004D1F6B" w:rsidRPr="00E53521" w:rsidRDefault="000424AC"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 </w:t>
      </w:r>
      <w:r w:rsidR="004D1F6B"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Na</w:t>
      </w:r>
      <w:r w:rsidR="00AA049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w:t>
      </w:r>
      <w:r w:rsidR="003D52C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003D52C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3D52C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namjerava</w:t>
      </w:r>
      <w:r w:rsidR="003D52C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3D52C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stekne</w:t>
      </w:r>
      <w:r w:rsidR="003D52C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kvalifikovano</w:t>
      </w:r>
      <w:r w:rsidR="003D52C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učešće</w:t>
      </w:r>
      <w:r w:rsidR="003D52C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3D52C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hibridnom</w:t>
      </w:r>
      <w:r w:rsidR="003D52C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društvu</w:t>
      </w:r>
      <w:r w:rsidR="003D52C0" w:rsidRPr="00E53521">
        <w:rPr>
          <w:rFonts w:ascii="Times New Roman" w:eastAsiaTheme="minorHAnsi" w:hAnsi="Times New Roman"/>
          <w:sz w:val="24"/>
          <w:szCs w:val="24"/>
          <w:lang w:val="sr-Cyrl-BA"/>
        </w:rPr>
        <w:t>,</w:t>
      </w:r>
      <w:r w:rsidR="000F42D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000F42D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003D52C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cijeniti</w:t>
      </w:r>
      <w:r w:rsidR="00AA049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obim</w:t>
      </w:r>
      <w:r w:rsidR="00AA049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primjene</w:t>
      </w:r>
      <w:r w:rsidR="00AA049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odredaba</w:t>
      </w:r>
      <w:r w:rsidR="00AA049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w:t>
      </w:r>
      <w:r w:rsidR="00AD470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000F42D4" w:rsidRPr="00E53521">
        <w:rPr>
          <w:rFonts w:ascii="Times New Roman" w:eastAsiaTheme="minorHAnsi" w:hAnsi="Times New Roman"/>
          <w:sz w:val="24"/>
          <w:szCs w:val="24"/>
          <w:lang w:val="sr-Cyrl-BA"/>
        </w:rPr>
        <w:t xml:space="preserve"> </w:t>
      </w:r>
      <w:r w:rsidR="00AD470B" w:rsidRPr="00E53521">
        <w:rPr>
          <w:rFonts w:ascii="Times New Roman" w:eastAsiaTheme="minorHAnsi" w:hAnsi="Times New Roman"/>
          <w:sz w:val="24"/>
          <w:szCs w:val="24"/>
          <w:lang w:val="sr-Cyrl-BA"/>
        </w:rPr>
        <w:t xml:space="preserve">18. </w:t>
      </w:r>
      <w:r w:rsidR="00BD5717">
        <w:rPr>
          <w:rFonts w:ascii="Times New Roman" w:eastAsiaTheme="minorHAnsi" w:hAnsi="Times New Roman"/>
          <w:sz w:val="24"/>
          <w:szCs w:val="24"/>
          <w:lang w:val="sr-Cyrl-BA"/>
        </w:rPr>
        <w:t>do</w:t>
      </w:r>
      <w:r w:rsidR="00AD470B" w:rsidRPr="00E53521">
        <w:rPr>
          <w:rFonts w:ascii="Times New Roman" w:eastAsiaTheme="minorHAnsi" w:hAnsi="Times New Roman"/>
          <w:sz w:val="24"/>
          <w:szCs w:val="24"/>
          <w:lang w:val="sr-Cyrl-BA"/>
        </w:rPr>
        <w:t xml:space="preserve"> 20. </w:t>
      </w:r>
      <w:r w:rsidR="00BD5717">
        <w:rPr>
          <w:rFonts w:ascii="Times New Roman" w:eastAsiaTheme="minorHAnsi" w:hAnsi="Times New Roman"/>
          <w:sz w:val="24"/>
          <w:szCs w:val="24"/>
          <w:lang w:val="sr-Cyrl-BA"/>
        </w:rPr>
        <w:t>ovog</w:t>
      </w:r>
      <w:r w:rsidR="00AD470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00AD470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AA049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takvo</w:t>
      </w:r>
      <w:r w:rsidR="00AA049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sticanje</w:t>
      </w:r>
      <w:r w:rsidR="00AA0499" w:rsidRPr="00E53521">
        <w:rPr>
          <w:rFonts w:ascii="Times New Roman" w:eastAsiaTheme="minorHAnsi" w:hAnsi="Times New Roman"/>
          <w:sz w:val="24"/>
          <w:szCs w:val="24"/>
          <w:lang w:val="sr-Cyrl-BA"/>
        </w:rPr>
        <w:t xml:space="preserve">. </w:t>
      </w:r>
    </w:p>
    <w:p w14:paraId="193381F0" w14:textId="4C352751" w:rsidR="003D52C0" w:rsidRPr="00E53521" w:rsidRDefault="004D1F6B"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Pri</w:t>
      </w:r>
      <w:r w:rsidR="00CE18F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odlučivanju</w:t>
      </w:r>
      <w:r w:rsidR="00CE18F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zahtjevu</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namjerava</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stekne</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kvalifikovano</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učešće</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hibridnom</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društvu</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uzima</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obzir</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pravnu</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formu</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vrstu</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obim</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drugih</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djelatnosti</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hibridno</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pravnu</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formu</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vrstu</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obim</w:t>
      </w:r>
      <w:r w:rsidR="006329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djelatnosti</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odnosno</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poslove</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lice</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namjerava</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stekne</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kvalifikovano</w:t>
      </w:r>
      <w:r w:rsidR="00ED45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učešće</w:t>
      </w:r>
      <w:r w:rsidR="00AA049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w:t>
      </w:r>
      <w:r w:rsidR="00AA049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vrši</w:t>
      </w:r>
      <w:r w:rsidR="00AA049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procjenu</w:t>
      </w:r>
      <w:r w:rsidR="00AA049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mogućnosti</w:t>
      </w:r>
      <w:r w:rsidR="009D509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9D509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w:t>
      </w:r>
      <w:r w:rsidR="00BF2D9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w:t>
      </w:r>
      <w:r w:rsidR="009D509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lice</w:t>
      </w:r>
      <w:r w:rsidR="009D509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negativno</w:t>
      </w:r>
      <w:r w:rsidR="009D509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utiče</w:t>
      </w:r>
      <w:r w:rsidR="009D509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9D509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savjesno</w:t>
      </w:r>
      <w:r w:rsidR="009D509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9D509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pouzdano</w:t>
      </w:r>
      <w:r w:rsidR="009D509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upravljanje</w:t>
      </w:r>
      <w:r w:rsidR="009D509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9D509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hibridnom</w:t>
      </w:r>
      <w:r w:rsidR="009D509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društvu</w:t>
      </w:r>
      <w:r w:rsidR="009D509F" w:rsidRPr="00E53521">
        <w:rPr>
          <w:rFonts w:ascii="Times New Roman" w:eastAsiaTheme="minorHAnsi" w:hAnsi="Times New Roman"/>
          <w:sz w:val="24"/>
          <w:szCs w:val="24"/>
          <w:lang w:val="sr-Cyrl-BA"/>
        </w:rPr>
        <w:t>.</w:t>
      </w:r>
    </w:p>
    <w:p w14:paraId="387C4DC5" w14:textId="6D21C507" w:rsidR="00CA0C82" w:rsidRPr="00E53521" w:rsidRDefault="00CA0C82" w:rsidP="00AC1CE2">
      <w:pPr>
        <w:spacing w:after="0" w:line="240" w:lineRule="auto"/>
        <w:jc w:val="both"/>
        <w:rPr>
          <w:rFonts w:ascii="Times New Roman" w:eastAsiaTheme="minorHAnsi" w:hAnsi="Times New Roman"/>
          <w:sz w:val="24"/>
          <w:szCs w:val="24"/>
          <w:lang w:val="sr-Cyrl-BA"/>
        </w:rPr>
      </w:pPr>
    </w:p>
    <w:p w14:paraId="33C395C6" w14:textId="55D87488" w:rsidR="0090124E"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Dozvola</w:t>
      </w:r>
      <w:r w:rsidR="008C5415"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B04605"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w:t>
      </w:r>
      <w:r w:rsidR="00B04605"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B04605"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p>
    <w:p w14:paraId="71559EF9" w14:textId="5248BD69" w:rsidR="0090124E" w:rsidRPr="00E53521" w:rsidRDefault="00BD5717" w:rsidP="00AC1CE2">
      <w:pPr>
        <w:spacing w:after="0" w:line="240" w:lineRule="auto"/>
        <w:jc w:val="center"/>
        <w:rPr>
          <w:rFonts w:ascii="Times New Roman" w:eastAsiaTheme="minorHAnsi" w:hAnsi="Times New Roman"/>
          <w:sz w:val="24"/>
          <w:szCs w:val="24"/>
          <w:lang w:val="sr-Cyrl-BA"/>
        </w:rPr>
      </w:pPr>
      <w:bookmarkStart w:id="13" w:name="clan_127"/>
      <w:bookmarkEnd w:id="13"/>
      <w:r>
        <w:rPr>
          <w:rFonts w:ascii="Times New Roman" w:eastAsiaTheme="minorHAnsi" w:hAnsi="Times New Roman"/>
          <w:sz w:val="24"/>
          <w:szCs w:val="24"/>
          <w:lang w:val="sr-Cyrl-BA"/>
        </w:rPr>
        <w:t>Član</w:t>
      </w:r>
      <w:r w:rsidR="0090124E" w:rsidRPr="00E53521">
        <w:rPr>
          <w:rFonts w:ascii="Times New Roman" w:eastAsiaTheme="minorHAnsi" w:hAnsi="Times New Roman"/>
          <w:sz w:val="24"/>
          <w:szCs w:val="24"/>
          <w:lang w:val="sr-Cyrl-BA"/>
        </w:rPr>
        <w:t xml:space="preserve"> </w:t>
      </w:r>
      <w:r w:rsidR="00F35285" w:rsidRPr="00E53521">
        <w:rPr>
          <w:rFonts w:ascii="Times New Roman" w:eastAsiaTheme="minorHAnsi" w:hAnsi="Times New Roman"/>
          <w:sz w:val="24"/>
          <w:szCs w:val="24"/>
          <w:lang w:val="sr-Cyrl-BA"/>
        </w:rPr>
        <w:t>2</w:t>
      </w:r>
      <w:r w:rsidR="00F50A36" w:rsidRPr="00E53521">
        <w:rPr>
          <w:rFonts w:ascii="Times New Roman" w:eastAsiaTheme="minorHAnsi" w:hAnsi="Times New Roman"/>
          <w:sz w:val="24"/>
          <w:szCs w:val="24"/>
          <w:lang w:val="sr-Cyrl-BA"/>
        </w:rPr>
        <w:t>2</w:t>
      </w:r>
      <w:r w:rsidR="0090124E" w:rsidRPr="00E53521">
        <w:rPr>
          <w:rFonts w:ascii="Times New Roman" w:eastAsiaTheme="minorHAnsi" w:hAnsi="Times New Roman"/>
          <w:sz w:val="24"/>
          <w:szCs w:val="24"/>
          <w:lang w:val="sr-Cyrl-BA"/>
        </w:rPr>
        <w:t>.</w:t>
      </w:r>
    </w:p>
    <w:p w14:paraId="7CC0B2AF" w14:textId="77777777" w:rsidR="0090124E" w:rsidRPr="00E53521" w:rsidRDefault="0090124E" w:rsidP="00AC1CE2">
      <w:pPr>
        <w:spacing w:after="0" w:line="240" w:lineRule="auto"/>
        <w:jc w:val="both"/>
        <w:rPr>
          <w:rFonts w:ascii="Times New Roman" w:eastAsiaTheme="minorHAnsi" w:hAnsi="Times New Roman"/>
          <w:sz w:val="24"/>
          <w:szCs w:val="24"/>
          <w:lang w:val="sr-Cyrl-BA"/>
        </w:rPr>
      </w:pPr>
    </w:p>
    <w:p w14:paraId="0793EA13" w14:textId="53961D84"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Privredno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namjerava</w:t>
      </w:r>
      <w:r w:rsidR="007734C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7734C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izdaje</w:t>
      </w:r>
      <w:r w:rsidR="007734C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007734C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000278D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w:t>
      </w:r>
      <w:r w:rsidR="00DE119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8C541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0278D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Agenciji</w:t>
      </w:r>
      <w:r w:rsidR="000278D7" w:rsidRPr="00E53521">
        <w:rPr>
          <w:rFonts w:ascii="Times New Roman" w:eastAsiaTheme="minorHAnsi" w:hAnsi="Times New Roman"/>
          <w:sz w:val="24"/>
          <w:szCs w:val="24"/>
          <w:lang w:val="sr-Cyrl-BA"/>
        </w:rPr>
        <w: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dobijanje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dozvole</w:t>
      </w:r>
      <w:r w:rsidR="007734CE" w:rsidRPr="00E53521">
        <w:rPr>
          <w:rFonts w:ascii="Times New Roman" w:eastAsiaTheme="minorHAnsi" w:hAnsi="Times New Roman"/>
          <w:sz w:val="24"/>
          <w:szCs w:val="24"/>
          <w:lang w:val="sr-Cyrl-BA"/>
        </w:rPr>
        <w: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priloži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sljedeće</w:t>
      </w:r>
      <w:r w:rsidRPr="00E53521">
        <w:rPr>
          <w:rFonts w:ascii="Times New Roman" w:eastAsiaTheme="minorHAnsi" w:hAnsi="Times New Roman"/>
          <w:sz w:val="24"/>
          <w:szCs w:val="24"/>
          <w:lang w:val="sr-Cyrl-BA"/>
        </w:rPr>
        <w:t>:</w:t>
      </w:r>
    </w:p>
    <w:p w14:paraId="5087902D" w14:textId="648AC6EB"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rješenje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upisu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registar</w:t>
      </w:r>
      <w:r w:rsidR="004660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poslovnih</w:t>
      </w:r>
      <w:r w:rsidR="004660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subjekata</w:t>
      </w:r>
      <w:r w:rsidRPr="00E53521">
        <w:rPr>
          <w:rFonts w:ascii="Times New Roman" w:eastAsiaTheme="minorHAnsi" w:hAnsi="Times New Roman"/>
          <w:sz w:val="24"/>
          <w:szCs w:val="24"/>
          <w:lang w:val="sr-Cyrl-BA"/>
        </w:rPr>
        <w:t xml:space="preserve">, </w:t>
      </w:r>
    </w:p>
    <w:p w14:paraId="1EDAA4C3" w14:textId="7491E317" w:rsidR="00BE6F67" w:rsidRPr="00E53521" w:rsidRDefault="0090124E" w:rsidP="00AC1CE2">
      <w:pPr>
        <w:spacing w:after="0" w:line="240" w:lineRule="auto"/>
        <w:ind w:firstLine="720"/>
        <w:jc w:val="both"/>
        <w:rPr>
          <w:rFonts w:ascii="Times New Roman"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hAnsi="Times New Roman"/>
          <w:sz w:val="24"/>
          <w:szCs w:val="24"/>
          <w:lang w:val="sr-Cyrl-BA"/>
        </w:rPr>
        <w:t>osnivački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akt</w:t>
      </w:r>
      <w:r w:rsidR="00682CB8" w:rsidRPr="00E53521">
        <w:rPr>
          <w:rFonts w:ascii="Times New Roman" w:hAnsi="Times New Roman"/>
          <w:sz w:val="24"/>
          <w:szCs w:val="24"/>
          <w:lang w:val="sr-Cyrl-BA"/>
        </w:rPr>
        <w:t xml:space="preserve">, </w:t>
      </w:r>
      <w:r w:rsidR="00BD5717">
        <w:rPr>
          <w:rFonts w:ascii="Times New Roman" w:hAnsi="Times New Roman"/>
          <w:sz w:val="24"/>
          <w:szCs w:val="24"/>
          <w:lang w:val="sr-Cyrl-BA"/>
        </w:rPr>
        <w:t>odnosno</w:t>
      </w:r>
      <w:r w:rsidR="00682CB8" w:rsidRPr="00E53521">
        <w:rPr>
          <w:rFonts w:ascii="Times New Roman" w:hAnsi="Times New Roman"/>
          <w:sz w:val="24"/>
          <w:szCs w:val="24"/>
          <w:lang w:val="sr-Cyrl-BA"/>
        </w:rPr>
        <w:t xml:space="preserve"> </w:t>
      </w:r>
      <w:r w:rsidR="00BD5717">
        <w:rPr>
          <w:rFonts w:ascii="Times New Roman" w:hAnsi="Times New Roman"/>
          <w:sz w:val="24"/>
          <w:szCs w:val="24"/>
          <w:lang w:val="sr-Cyrl-BA"/>
        </w:rPr>
        <w:t>statut</w:t>
      </w:r>
      <w:r w:rsidR="00682CB8" w:rsidRPr="00E53521">
        <w:rPr>
          <w:rFonts w:ascii="Times New Roman" w:hAnsi="Times New Roman"/>
          <w:sz w:val="24"/>
          <w:szCs w:val="24"/>
          <w:lang w:val="sr-Cyrl-BA"/>
        </w:rPr>
        <w:t xml:space="preserve">, </w:t>
      </w:r>
    </w:p>
    <w:p w14:paraId="5AB8A554" w14:textId="3E767DCE" w:rsidR="00682CB8" w:rsidRPr="00E53521" w:rsidRDefault="00BC45C3"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3</w:t>
      </w:r>
      <w:r w:rsidR="00682CB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procjenu</w:t>
      </w:r>
      <w:r w:rsidR="00682CB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rizika</w:t>
      </w:r>
      <w:r w:rsidR="00682CB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kojima</w:t>
      </w:r>
      <w:r w:rsidR="00682CB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će</w:t>
      </w:r>
      <w:r w:rsidR="00682CB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biti</w:t>
      </w:r>
      <w:r w:rsidR="00682CB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izloženo</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00B03B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682CB8" w:rsidRPr="00E53521">
        <w:rPr>
          <w:rFonts w:ascii="Times New Roman" w:eastAsiaTheme="minorHAnsi" w:hAnsi="Times New Roman"/>
          <w:sz w:val="24"/>
          <w:szCs w:val="24"/>
          <w:lang w:val="sr-Cyrl-BA"/>
        </w:rPr>
        <w:t>,</w:t>
      </w:r>
    </w:p>
    <w:p w14:paraId="357F8739" w14:textId="3F6A7E5D" w:rsidR="000B1DC4" w:rsidRPr="00E53521" w:rsidRDefault="00BC45C3" w:rsidP="00AC1CE2">
      <w:pPr>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4</w:t>
      </w:r>
      <w:r w:rsidR="000B1DC4" w:rsidRPr="00E53521">
        <w:rPr>
          <w:rFonts w:ascii="Times New Roman" w:hAnsi="Times New Roman"/>
          <w:sz w:val="24"/>
          <w:szCs w:val="24"/>
          <w:lang w:val="sr-Cyrl-BA"/>
        </w:rPr>
        <w:t xml:space="preserve">) </w:t>
      </w:r>
      <w:r w:rsidR="00BD5717">
        <w:rPr>
          <w:rFonts w:ascii="Times New Roman" w:hAnsi="Times New Roman"/>
          <w:sz w:val="24"/>
          <w:szCs w:val="24"/>
          <w:lang w:val="sr-Cyrl-BA"/>
        </w:rPr>
        <w:t>spisak</w:t>
      </w:r>
      <w:r w:rsidR="000B1DC4"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w:t>
      </w:r>
      <w:r w:rsidR="000B1DC4"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000B1DC4"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000B1DC4" w:rsidRPr="00E53521">
        <w:rPr>
          <w:rFonts w:ascii="Times New Roman" w:hAnsi="Times New Roman"/>
          <w:sz w:val="24"/>
          <w:szCs w:val="24"/>
          <w:lang w:val="sr-Cyrl-BA"/>
        </w:rPr>
        <w:t xml:space="preserve"> 13. </w:t>
      </w:r>
      <w:r w:rsidR="00BD5717">
        <w:rPr>
          <w:rFonts w:ascii="Times New Roman" w:hAnsi="Times New Roman"/>
          <w:sz w:val="24"/>
          <w:szCs w:val="24"/>
          <w:lang w:val="sr-Cyrl-BA"/>
        </w:rPr>
        <w:t>stav</w:t>
      </w:r>
      <w:r w:rsidR="000B1DC4" w:rsidRPr="00E53521">
        <w:rPr>
          <w:rFonts w:ascii="Times New Roman" w:hAnsi="Times New Roman"/>
          <w:sz w:val="24"/>
          <w:szCs w:val="24"/>
          <w:lang w:val="sr-Cyrl-BA"/>
        </w:rPr>
        <w:t xml:space="preserve"> 3. </w:t>
      </w:r>
      <w:r w:rsidR="00BD5717">
        <w:rPr>
          <w:rFonts w:ascii="Times New Roman" w:hAnsi="Times New Roman"/>
          <w:sz w:val="24"/>
          <w:szCs w:val="24"/>
          <w:lang w:val="sr-Cyrl-BA"/>
        </w:rPr>
        <w:t>ovog</w:t>
      </w:r>
      <w:r w:rsidR="000B1DC4"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000B1DC4"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0B1DC4"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w:t>
      </w:r>
      <w:r w:rsidR="00041C77"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w:t>
      </w:r>
      <w:r w:rsidR="000B1DC4" w:rsidRPr="00E53521">
        <w:rPr>
          <w:rFonts w:ascii="Times New Roman" w:hAnsi="Times New Roman"/>
          <w:sz w:val="24"/>
          <w:szCs w:val="24"/>
          <w:lang w:val="sr-Cyrl-BA"/>
        </w:rPr>
        <w:t>,</w:t>
      </w:r>
    </w:p>
    <w:p w14:paraId="05295071" w14:textId="5B5E2784" w:rsidR="0090124E" w:rsidRPr="00E53521" w:rsidRDefault="000B1DC4"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5</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program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F0555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način</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4A289B" w:rsidRPr="00E53521">
        <w:rPr>
          <w:rFonts w:ascii="Times New Roman" w:eastAsiaTheme="minorHAnsi" w:hAnsi="Times New Roman"/>
          <w:sz w:val="24"/>
          <w:szCs w:val="24"/>
          <w:lang w:val="sr-Cyrl-BA"/>
        </w:rPr>
        <w:t>,</w:t>
      </w:r>
      <w:r w:rsidR="0090124E" w:rsidRPr="00E53521">
        <w:rPr>
          <w:rFonts w:ascii="Times New Roman" w:eastAsiaTheme="minorHAnsi" w:hAnsi="Times New Roman"/>
          <w:sz w:val="24"/>
          <w:szCs w:val="24"/>
          <w:lang w:val="sr-Cyrl-BA"/>
        </w:rPr>
        <w:t xml:space="preserve"> </w:t>
      </w:r>
    </w:p>
    <w:p w14:paraId="6C927BB4" w14:textId="2A692DF7" w:rsidR="00612D68" w:rsidRPr="00E53521" w:rsidRDefault="00612D68"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6) </w:t>
      </w:r>
      <w:r w:rsidR="00BD5717">
        <w:rPr>
          <w:rFonts w:ascii="Times New Roman" w:eastAsiaTheme="minorHAnsi" w:hAnsi="Times New Roman"/>
          <w:sz w:val="24"/>
          <w:szCs w:val="24"/>
          <w:lang w:val="sr-Cyrl-BA"/>
        </w:rPr>
        <w:t>finansijske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izvještaje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posljednje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godine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primjenljivo</w:t>
      </w:r>
      <w:r w:rsidRPr="00E53521">
        <w:rPr>
          <w:rFonts w:ascii="Times New Roman" w:eastAsiaTheme="minorHAnsi" w:hAnsi="Times New Roman"/>
          <w:sz w:val="24"/>
          <w:szCs w:val="24"/>
          <w:lang w:val="sr-Cyrl-BA"/>
        </w:rPr>
        <w:t>,</w:t>
      </w:r>
    </w:p>
    <w:p w14:paraId="1CFFA39E" w14:textId="29767181" w:rsidR="0090124E" w:rsidRPr="00E53521" w:rsidRDefault="00BC45C3"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7</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plan</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F0555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projekcijom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prihoda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rashoda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period</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prve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godine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osnovu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zaključiti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će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biti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stanju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obezbijedi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ispunjenost</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odgovarajućih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organizacionih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kadrovskih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tehničkih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stabilno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sigurno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poslovanje</w:t>
      </w:r>
      <w:r w:rsidR="0090124E" w:rsidRPr="00E53521">
        <w:rPr>
          <w:rFonts w:ascii="Times New Roman" w:eastAsiaTheme="minorHAnsi" w:hAnsi="Times New Roman"/>
          <w:sz w:val="24"/>
          <w:szCs w:val="24"/>
          <w:lang w:val="sr-Cyrl-BA"/>
        </w:rPr>
        <w:t>,</w:t>
      </w:r>
    </w:p>
    <w:p w14:paraId="0EEDD9DA" w14:textId="43768D5F" w:rsidR="00BE6F67" w:rsidRPr="00E53521" w:rsidRDefault="00BC45C3"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8</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dokaz</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raspolaže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propisanim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iznosom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početnog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kapitala</w:t>
      </w:r>
      <w:r w:rsidR="0090124E" w:rsidRPr="00E53521">
        <w:rPr>
          <w:rFonts w:ascii="Times New Roman" w:eastAsiaTheme="minorHAnsi" w:hAnsi="Times New Roman"/>
          <w:sz w:val="24"/>
          <w:szCs w:val="24"/>
          <w:lang w:val="sr-Cyrl-BA"/>
        </w:rPr>
        <w:t>,</w:t>
      </w:r>
    </w:p>
    <w:p w14:paraId="7E6213A0" w14:textId="1F83586A" w:rsidR="0090124E" w:rsidRPr="00E53521" w:rsidRDefault="00BC45C3"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9</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projekciju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kapitalnih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prvoj</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godini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poslovanja</w:t>
      </w:r>
      <w:r w:rsidR="0090124E" w:rsidRPr="00E53521">
        <w:rPr>
          <w:rFonts w:ascii="Times New Roman" w:eastAsiaTheme="minorHAnsi" w:hAnsi="Times New Roman"/>
          <w:sz w:val="24"/>
          <w:szCs w:val="24"/>
          <w:lang w:val="sr-Cyrl-BA"/>
        </w:rPr>
        <w:t>,</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primjenljivo</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metodu</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procjene</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dijela</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novčanih</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sredstava</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pretpostavlja</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će</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upotrijebiti</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svrhu</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izračunavanja</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kapitalnih</w:t>
      </w:r>
      <w:r w:rsidR="00CD52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zahtjeva</w:t>
      </w:r>
      <w:r w:rsidR="00CD52C9" w:rsidRPr="00E53521">
        <w:rPr>
          <w:rFonts w:ascii="Times New Roman" w:eastAsiaTheme="minorHAnsi" w:hAnsi="Times New Roman"/>
          <w:sz w:val="24"/>
          <w:szCs w:val="24"/>
          <w:lang w:val="sr-Cyrl-BA"/>
        </w:rPr>
        <w:t>,</w:t>
      </w:r>
    </w:p>
    <w:p w14:paraId="6FD51665" w14:textId="63CEDBF0" w:rsidR="00564AB2" w:rsidRPr="00E53521" w:rsidRDefault="00BC45C3"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10) </w:t>
      </w:r>
      <w:r w:rsidR="00BD5717">
        <w:rPr>
          <w:rFonts w:ascii="Times New Roman" w:eastAsiaTheme="minorHAnsi" w:hAnsi="Times New Roman"/>
          <w:sz w:val="24"/>
          <w:szCs w:val="24"/>
          <w:lang w:val="sr-Cyrl-BA"/>
        </w:rPr>
        <w:t>opis</w:t>
      </w:r>
      <w:r w:rsidR="00E13CB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uspostavljenih</w:t>
      </w:r>
      <w:r w:rsidR="00E13CB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procedura</w:t>
      </w:r>
      <w:r w:rsidR="00E13CB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E13CB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praćenje</w:t>
      </w:r>
      <w:r w:rsidR="00E13CB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rješavanje</w:t>
      </w:r>
      <w:r w:rsidR="00E13CB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E13CB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postupanje</w:t>
      </w:r>
      <w:r w:rsidR="00E13CB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w:t>
      </w:r>
      <w:r w:rsidR="00E13CB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bezbjednosnim</w:t>
      </w:r>
      <w:r w:rsidR="00E13CB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incidentima</w:t>
      </w:r>
      <w:r w:rsidR="00E13CB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E13CB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prigovorima</w:t>
      </w:r>
      <w:r w:rsidR="00E13CB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imaoca</w:t>
      </w:r>
      <w:r w:rsidR="00E13CB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vezi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bezbjednošću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uključujući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postupak</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prijavljivanje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incidenata</w:t>
      </w:r>
      <w:r w:rsidR="00DE1199" w:rsidRPr="00E53521">
        <w:rPr>
          <w:rFonts w:ascii="Times New Roman" w:eastAsiaTheme="minorHAnsi" w:hAnsi="Times New Roman"/>
          <w:sz w:val="24"/>
          <w:szCs w:val="24"/>
          <w:lang w:val="sr-Cyrl-BA"/>
        </w:rPr>
        <w:t>,</w:t>
      </w:r>
      <w:r w:rsidRPr="00E53521">
        <w:rPr>
          <w:rFonts w:ascii="Times New Roman" w:eastAsiaTheme="minorHAnsi" w:hAnsi="Times New Roman"/>
          <w:sz w:val="24"/>
          <w:szCs w:val="24"/>
          <w:lang w:val="sr-Cyrl-BA"/>
        </w:rPr>
        <w:t xml:space="preserve"> </w:t>
      </w:r>
    </w:p>
    <w:p w14:paraId="16845337" w14:textId="60EED04B" w:rsidR="00E13CB5" w:rsidRPr="00E53521" w:rsidRDefault="00E13CB5"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11) </w:t>
      </w:r>
      <w:r w:rsidR="00BD5717">
        <w:rPr>
          <w:rFonts w:ascii="Times New Roman" w:eastAsiaTheme="minorHAnsi" w:hAnsi="Times New Roman"/>
          <w:sz w:val="24"/>
          <w:szCs w:val="24"/>
          <w:lang w:val="sr-Cyrl-BA"/>
        </w:rPr>
        <w:t>opis</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procesa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uspostavljenog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čuvanje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nadzor</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praćenje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ograničavanje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pristupa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osjetljivim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podacima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plaćanju</w:t>
      </w:r>
      <w:r w:rsidRPr="00E53521">
        <w:rPr>
          <w:rFonts w:ascii="Times New Roman" w:eastAsiaTheme="minorHAnsi" w:hAnsi="Times New Roman"/>
          <w:sz w:val="24"/>
          <w:szCs w:val="24"/>
          <w:lang w:val="sr-Cyrl-BA"/>
        </w:rPr>
        <w:t>,</w:t>
      </w:r>
    </w:p>
    <w:p w14:paraId="32179CBC" w14:textId="2CDDEA2F" w:rsidR="00564AB2" w:rsidRPr="00E53521" w:rsidRDefault="00E13CB5"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12) </w:t>
      </w:r>
      <w:r w:rsidR="00BD5717">
        <w:rPr>
          <w:rFonts w:ascii="Times New Roman" w:eastAsiaTheme="minorHAnsi" w:hAnsi="Times New Roman"/>
          <w:sz w:val="24"/>
          <w:szCs w:val="24"/>
          <w:lang w:val="sr-Cyrl-BA"/>
        </w:rPr>
        <w:t>opis</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procedura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održavanje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kontinuiteta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uključujući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jasnu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identifikaciju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kritičnih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aktivnosti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efektivne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planove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krizne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situacije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proceduru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redovno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testiranje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pregled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adekvatnosti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efektivnosti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planova</w:t>
      </w:r>
      <w:r w:rsidR="00BC2872" w:rsidRPr="00E53521">
        <w:rPr>
          <w:rFonts w:ascii="Times New Roman" w:eastAsiaTheme="minorHAnsi" w:hAnsi="Times New Roman"/>
          <w:sz w:val="24"/>
          <w:szCs w:val="24"/>
          <w:lang w:val="sr-Cyrl-BA"/>
        </w:rPr>
        <w:t>,</w:t>
      </w:r>
    </w:p>
    <w:p w14:paraId="1397D7E4" w14:textId="39160E1B" w:rsidR="0090124E" w:rsidRPr="00E53521" w:rsidRDefault="00BC2872"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13</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opis</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planiranih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mjera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zaštitu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novčanih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sredstava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imalaca</w:t>
      </w:r>
      <w:r w:rsidR="0090124E" w:rsidRPr="00E53521">
        <w:rPr>
          <w:rFonts w:ascii="Times New Roman" w:eastAsiaTheme="minorHAnsi" w:hAnsi="Times New Roman"/>
          <w:sz w:val="24"/>
          <w:szCs w:val="24"/>
          <w:lang w:val="sr-Cyrl-BA"/>
        </w:rPr>
        <w:t>,</w:t>
      </w:r>
    </w:p>
    <w:p w14:paraId="4341F58F" w14:textId="7F161F2A" w:rsidR="0090124E" w:rsidRPr="00E53521" w:rsidRDefault="00BC2872"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14</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opis</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sistema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upravljanja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sistema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unutrašnjih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kontrola</w:t>
      </w:r>
      <w:r w:rsidR="0090124E" w:rsidRPr="00E53521">
        <w:rPr>
          <w:rFonts w:ascii="Times New Roman" w:eastAsiaTheme="minorHAnsi" w:hAnsi="Times New Roman"/>
          <w:sz w:val="24"/>
          <w:szCs w:val="24"/>
          <w:lang w:val="sr-Cyrl-BA"/>
        </w:rPr>
        <w:t>,</w:t>
      </w:r>
      <w:r w:rsidR="0031239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uključujući</w:t>
      </w:r>
      <w:r w:rsidR="0031239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opis</w:t>
      </w:r>
      <w:r w:rsidR="0031239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informacionih</w:t>
      </w:r>
      <w:r w:rsidR="0031239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sistema</w:t>
      </w:r>
      <w:r w:rsidR="0031239D" w:rsidRPr="00E53521">
        <w:rPr>
          <w:rFonts w:ascii="Times New Roman" w:eastAsiaTheme="minorHAnsi" w:hAnsi="Times New Roman"/>
          <w:sz w:val="24"/>
          <w:szCs w:val="24"/>
          <w:lang w:val="sr-Cyrl-BA"/>
        </w:rPr>
        <w:t>,</w:t>
      </w:r>
    </w:p>
    <w:p w14:paraId="54763D79" w14:textId="098D38C2" w:rsidR="0090124E" w:rsidRPr="00E53521" w:rsidRDefault="00BC2872"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15</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opis</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mjera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unutrašnje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kontrole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uspostavljaju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ispunjavanja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utvrđenih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propisima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sprečavanje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pranja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finansiranja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terorizma</w:t>
      </w:r>
      <w:r w:rsidR="0090124E" w:rsidRPr="00E53521">
        <w:rPr>
          <w:rFonts w:ascii="Times New Roman" w:eastAsiaTheme="minorHAnsi" w:hAnsi="Times New Roman"/>
          <w:sz w:val="24"/>
          <w:szCs w:val="24"/>
          <w:lang w:val="sr-Cyrl-BA"/>
        </w:rPr>
        <w:t>,</w:t>
      </w:r>
    </w:p>
    <w:p w14:paraId="317963C8" w14:textId="56872724" w:rsidR="00BE6F67" w:rsidRPr="00E53521" w:rsidRDefault="00BC2872"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16</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opis</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organizacione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strukture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uključujući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podatke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planiranom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putem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jedinica</w:t>
      </w:r>
      <w:r w:rsidR="007734CE" w:rsidRPr="00E53521">
        <w:rPr>
          <w:rFonts w:ascii="Times New Roman" w:eastAsiaTheme="minorHAnsi" w:hAnsi="Times New Roman"/>
          <w:sz w:val="24"/>
          <w:szCs w:val="24"/>
          <w:lang w:val="sr-Cyrl-BA"/>
        </w:rPr>
        <w:t>,</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podatke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eksternalizaciji</w:t>
      </w:r>
      <w:r w:rsidR="00A9149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pojedinih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operativnih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vezi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90124E" w:rsidRPr="00E53521">
        <w:rPr>
          <w:rFonts w:ascii="Times New Roman" w:eastAsiaTheme="minorHAnsi" w:hAnsi="Times New Roman"/>
          <w:sz w:val="24"/>
          <w:szCs w:val="24"/>
          <w:lang w:val="sr-Cyrl-BA"/>
        </w:rPr>
        <w:t>,</w:t>
      </w:r>
    </w:p>
    <w:p w14:paraId="2F9E5FFD" w14:textId="345C5851"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lastRenderedPageBreak/>
        <w:t>1</w:t>
      </w:r>
      <w:r w:rsidR="00BC2872" w:rsidRPr="00E53521">
        <w:rPr>
          <w:rFonts w:ascii="Times New Roman" w:eastAsiaTheme="minorHAnsi" w:hAnsi="Times New Roman"/>
          <w:sz w:val="24"/>
          <w:szCs w:val="24"/>
          <w:lang w:val="sr-Cyrl-BA"/>
        </w:rPr>
        <w:t>7</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opis</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uspostavljenih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procedura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mehanizama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unutrašnjih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kontrola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interne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revizije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zaštite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interesa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imalaca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7734C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obezbjeđenja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kontinuiranog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stabilnog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sigurnog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vezi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007734CE" w:rsidRPr="00E53521">
        <w:rPr>
          <w:rFonts w:ascii="Times New Roman" w:eastAsiaTheme="minorHAnsi" w:hAnsi="Times New Roman"/>
          <w:sz w:val="24"/>
          <w:szCs w:val="24"/>
          <w:lang w:val="sr-Cyrl-BA"/>
        </w:rPr>
        <w:t xml:space="preserve"> </w:t>
      </w:r>
      <w:r w:rsidRPr="00E53521">
        <w:rPr>
          <w:rFonts w:ascii="Times New Roman" w:eastAsiaTheme="minorHAnsi" w:hAnsi="Times New Roman"/>
          <w:sz w:val="24"/>
          <w:szCs w:val="24"/>
          <w:lang w:val="sr-Cyrl-BA"/>
        </w:rPr>
        <w:t xml:space="preserve">8) </w:t>
      </w:r>
      <w:r w:rsidR="00BD5717">
        <w:rPr>
          <w:rFonts w:ascii="Times New Roman" w:eastAsiaTheme="minorHAnsi" w:hAnsi="Times New Roman"/>
          <w:sz w:val="24"/>
          <w:szCs w:val="24"/>
          <w:lang w:val="sr-Cyrl-BA"/>
        </w:rPr>
        <w:t>do</w:t>
      </w:r>
      <w:r w:rsidRPr="00E53521">
        <w:rPr>
          <w:rFonts w:ascii="Times New Roman" w:eastAsiaTheme="minorHAnsi" w:hAnsi="Times New Roman"/>
          <w:sz w:val="24"/>
          <w:szCs w:val="24"/>
          <w:lang w:val="sr-Cyrl-BA"/>
        </w:rPr>
        <w:t xml:space="preserve"> 11)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stava</w:t>
      </w:r>
      <w:r w:rsidRPr="00E53521">
        <w:rPr>
          <w:rFonts w:ascii="Times New Roman" w:eastAsiaTheme="minorHAnsi" w:hAnsi="Times New Roman"/>
          <w:sz w:val="24"/>
          <w:szCs w:val="24"/>
          <w:lang w:val="sr-Cyrl-BA"/>
        </w:rPr>
        <w:t>,</w:t>
      </w:r>
    </w:p>
    <w:p w14:paraId="69D528ED" w14:textId="61B4166A"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1</w:t>
      </w:r>
      <w:r w:rsidR="003E3BDB" w:rsidRPr="00E53521">
        <w:rPr>
          <w:rFonts w:ascii="Times New Roman" w:eastAsiaTheme="minorHAnsi" w:hAnsi="Times New Roman"/>
          <w:sz w:val="24"/>
          <w:szCs w:val="24"/>
          <w:lang w:val="sr-Cyrl-BA"/>
        </w:rPr>
        <w:t>8</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podatke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članovi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upravljanja</w:t>
      </w:r>
      <w:r w:rsidR="0067304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podnosioca</w:t>
      </w:r>
      <w:r w:rsidR="007734CE" w:rsidRPr="00E53521">
        <w:rPr>
          <w:rFonts w:ascii="Times New Roman" w:eastAsiaTheme="minorHAnsi" w:hAnsi="Times New Roman"/>
          <w:sz w:val="24"/>
          <w:szCs w:val="24"/>
          <w:lang w:val="sr-Cyrl-BA"/>
        </w:rPr>
        <w:t>,</w:t>
      </w:r>
      <w:r w:rsidR="002261C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2261C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podacima</w:t>
      </w:r>
      <w:r w:rsidR="00C75AC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C75AC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dokazima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dobru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reputaciju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odgovarajuće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stručne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kvalifikacije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iskustvo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članom</w:t>
      </w:r>
      <w:r w:rsidR="00F35285" w:rsidRPr="00E53521">
        <w:rPr>
          <w:rFonts w:ascii="Times New Roman" w:eastAsiaTheme="minorHAnsi" w:hAnsi="Times New Roman"/>
          <w:sz w:val="24"/>
          <w:szCs w:val="24"/>
          <w:lang w:val="sr-Cyrl-BA"/>
        </w:rPr>
        <w:t xml:space="preserve"> 16</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Pr="00E53521">
        <w:rPr>
          <w:rFonts w:ascii="Times New Roman" w:eastAsiaTheme="minorHAnsi" w:hAnsi="Times New Roman"/>
          <w:sz w:val="24"/>
          <w:szCs w:val="24"/>
          <w:lang w:val="sr-Cyrl-BA"/>
        </w:rPr>
        <w:t>,</w:t>
      </w:r>
    </w:p>
    <w:p w14:paraId="318FF8E5" w14:textId="384A49A7" w:rsidR="0090124E" w:rsidRPr="00E53521" w:rsidRDefault="001E45C1"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19</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podatke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licima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kvalifikovanim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učešćem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podnosiocu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visini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njihovog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dokaze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podobnosti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obezbijede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stabilno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sigurno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upravljanje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društvom</w:t>
      </w:r>
      <w:r w:rsidR="00F05555"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članom</w:t>
      </w:r>
      <w:r w:rsidR="0090124E" w:rsidRPr="00E53521">
        <w:rPr>
          <w:rFonts w:ascii="Times New Roman" w:eastAsiaTheme="minorHAnsi" w:hAnsi="Times New Roman"/>
          <w:sz w:val="24"/>
          <w:szCs w:val="24"/>
          <w:lang w:val="sr-Cyrl-BA"/>
        </w:rPr>
        <w:t xml:space="preserve"> 1</w:t>
      </w:r>
      <w:r w:rsidR="00F50A36" w:rsidRPr="00E53521">
        <w:rPr>
          <w:rFonts w:ascii="Times New Roman" w:eastAsiaTheme="minorHAnsi" w:hAnsi="Times New Roman"/>
          <w:sz w:val="24"/>
          <w:szCs w:val="24"/>
          <w:lang w:val="sr-Cyrl-BA"/>
        </w:rPr>
        <w:t>8</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0090124E" w:rsidRPr="00E53521">
        <w:rPr>
          <w:rFonts w:ascii="Times New Roman" w:eastAsiaTheme="minorHAnsi" w:hAnsi="Times New Roman"/>
          <w:sz w:val="24"/>
          <w:szCs w:val="24"/>
          <w:lang w:val="sr-Cyrl-BA"/>
        </w:rPr>
        <w:t>,</w:t>
      </w:r>
    </w:p>
    <w:p w14:paraId="7B4C3923" w14:textId="17B39F75" w:rsidR="0090124E" w:rsidRPr="00E53521" w:rsidRDefault="003E3BDB"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2</w:t>
      </w:r>
      <w:r w:rsidR="001E45C1" w:rsidRPr="00E53521">
        <w:rPr>
          <w:rFonts w:ascii="Times New Roman" w:eastAsiaTheme="minorHAnsi" w:hAnsi="Times New Roman"/>
          <w:sz w:val="24"/>
          <w:szCs w:val="24"/>
          <w:lang w:val="sr-Cyrl-BA"/>
        </w:rPr>
        <w:t>0</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podatke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spoljnom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revizoru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reviziju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finansijskih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izvještaja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podnosioca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godini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kojoj</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podnosi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podnosioca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obavezna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revizija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finansijskih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izvještaja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90124E" w:rsidRPr="00E53521">
        <w:rPr>
          <w:rFonts w:ascii="Times New Roman" w:eastAsiaTheme="minorHAnsi" w:hAnsi="Times New Roman"/>
          <w:sz w:val="24"/>
          <w:szCs w:val="24"/>
          <w:lang w:val="sr-Cyrl-BA"/>
        </w:rPr>
        <w:t>,</w:t>
      </w:r>
    </w:p>
    <w:p w14:paraId="32C0D376" w14:textId="5080CF3E" w:rsidR="00BE6F67" w:rsidRPr="00E53521" w:rsidRDefault="003E3BDB"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2</w:t>
      </w:r>
      <w:r w:rsidR="001E45C1" w:rsidRPr="00E53521">
        <w:rPr>
          <w:rFonts w:ascii="Times New Roman" w:eastAsiaTheme="minorHAnsi" w:hAnsi="Times New Roman"/>
          <w:sz w:val="24"/>
          <w:szCs w:val="24"/>
          <w:lang w:val="sr-Cyrl-BA"/>
        </w:rPr>
        <w:t>1</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podatke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licima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blisko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povezanim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podnosiocem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opis</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povezanosti</w:t>
      </w:r>
      <w:r w:rsidR="0090124E" w:rsidRPr="00E53521">
        <w:rPr>
          <w:rFonts w:ascii="Times New Roman" w:eastAsiaTheme="minorHAnsi" w:hAnsi="Times New Roman"/>
          <w:sz w:val="24"/>
          <w:szCs w:val="24"/>
          <w:lang w:val="sr-Cyrl-BA"/>
        </w:rPr>
        <w:t>,</w:t>
      </w:r>
    </w:p>
    <w:p w14:paraId="09FA3BEB" w14:textId="4A9A1D85" w:rsidR="006F3754" w:rsidRPr="00E53521" w:rsidRDefault="003E3BDB"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2</w:t>
      </w:r>
      <w:r w:rsidR="001E45C1" w:rsidRPr="00E53521">
        <w:rPr>
          <w:rFonts w:ascii="Times New Roman" w:eastAsiaTheme="minorHAnsi" w:hAnsi="Times New Roman"/>
          <w:sz w:val="24"/>
          <w:szCs w:val="24"/>
          <w:lang w:val="sr-Cyrl-BA"/>
        </w:rPr>
        <w:t>2</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adresu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sjedišta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podnosioca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zahtjeva</w:t>
      </w:r>
      <w:r w:rsidR="0090124E" w:rsidRPr="00E53521">
        <w:rPr>
          <w:rFonts w:ascii="Times New Roman" w:eastAsiaTheme="minorHAnsi" w:hAnsi="Times New Roman"/>
          <w:sz w:val="24"/>
          <w:szCs w:val="24"/>
          <w:lang w:val="sr-Cyrl-BA"/>
        </w:rPr>
        <w:t>.</w:t>
      </w:r>
    </w:p>
    <w:p w14:paraId="3C297F5F" w14:textId="522650EB" w:rsidR="004A289B" w:rsidRPr="00E53521" w:rsidRDefault="006C5074"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Privredno</w:t>
      </w:r>
      <w:r w:rsidR="004A289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4A289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4A289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djelatnosti</w:t>
      </w:r>
      <w:r w:rsidR="007734CE" w:rsidRPr="00E53521">
        <w:rPr>
          <w:rFonts w:ascii="Times New Roman" w:eastAsiaTheme="minorHAnsi" w:hAnsi="Times New Roman"/>
          <w:sz w:val="24"/>
          <w:szCs w:val="24"/>
          <w:lang w:val="sr-Cyrl-BA"/>
        </w:rPr>
        <w:t>,</w:t>
      </w:r>
      <w:r w:rsidR="006D5F2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CA0C8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CA0C8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CA0C8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posebnim</w:t>
      </w:r>
      <w:r w:rsidR="00CA0C8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CA0C8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CA0C8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uređuje</w:t>
      </w:r>
      <w:r w:rsidR="00CA0C8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w:t>
      </w:r>
      <w:r w:rsidR="00CA0C8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namjerava</w:t>
      </w:r>
      <w:r w:rsidR="004A289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4A289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izdaje</w:t>
      </w:r>
      <w:r w:rsidR="004A289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004A289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uz</w:t>
      </w:r>
      <w:r w:rsidR="0051732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w:t>
      </w:r>
      <w:r w:rsidR="0051732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51732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dobijanje</w:t>
      </w:r>
      <w:r w:rsidR="007734C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dozvole</w:t>
      </w:r>
      <w:r w:rsidR="004660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w:t>
      </w:r>
      <w:r w:rsidR="0051732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51732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6D573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priloži</w:t>
      </w:r>
      <w:r w:rsidR="006D573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sljedeće</w:t>
      </w:r>
      <w:r w:rsidR="006D5732" w:rsidRPr="00E53521">
        <w:rPr>
          <w:rFonts w:ascii="Times New Roman" w:eastAsiaTheme="minorHAnsi" w:hAnsi="Times New Roman"/>
          <w:sz w:val="24"/>
          <w:szCs w:val="24"/>
          <w:lang w:val="sr-Cyrl-BA"/>
        </w:rPr>
        <w:t>:</w:t>
      </w:r>
    </w:p>
    <w:p w14:paraId="14B2618B" w14:textId="15F6D4A6" w:rsidR="006D5732" w:rsidRPr="00E53521" w:rsidRDefault="006D5732"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osnivački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upisanom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djelatnošću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w:t>
      </w:r>
    </w:p>
    <w:p w14:paraId="70D636F5" w14:textId="79A7F41D" w:rsidR="006D5732" w:rsidRPr="00E53521" w:rsidRDefault="006D5732"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2)</w:t>
      </w:r>
      <w:r w:rsidR="0030687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odluku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osnivanju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organizacionog</w:t>
      </w:r>
      <w:r w:rsidR="003B787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dijela</w:t>
      </w:r>
      <w:r w:rsidR="003B787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30687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obavljanje</w:t>
      </w:r>
      <w:r w:rsidR="0030687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w:t>
      </w:r>
      <w:r w:rsidR="0030687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30687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30687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306879" w:rsidRPr="00E53521">
        <w:rPr>
          <w:rFonts w:ascii="Times New Roman" w:eastAsiaTheme="minorHAnsi" w:hAnsi="Times New Roman"/>
          <w:sz w:val="24"/>
          <w:szCs w:val="24"/>
          <w:lang w:val="sr-Cyrl-BA"/>
        </w:rPr>
        <w:t>,</w:t>
      </w:r>
    </w:p>
    <w:p w14:paraId="704EF864" w14:textId="4DA5D371" w:rsidR="00673045" w:rsidRPr="00E53521" w:rsidRDefault="00306879"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3) </w:t>
      </w:r>
      <w:r w:rsidR="00BD5717">
        <w:rPr>
          <w:rFonts w:ascii="Times New Roman" w:eastAsiaTheme="minorHAnsi" w:hAnsi="Times New Roman"/>
          <w:sz w:val="24"/>
          <w:szCs w:val="24"/>
          <w:lang w:val="sr-Cyrl-BA"/>
        </w:rPr>
        <w:t>podatke</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licima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odgovorna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vođenje</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vezi</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izdavanjem</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C75AC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podacima</w:t>
      </w:r>
      <w:r w:rsidR="00C75AC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C75AC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dokazima</w:t>
      </w:r>
      <w:r w:rsidR="00C75AC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imaju</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dobru</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poslovnu</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reputaciju</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odgovarajuće</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stručne</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kvalifikacije</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iskustvo</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članom</w:t>
      </w:r>
      <w:r w:rsidR="001E45C1" w:rsidRPr="00E53521">
        <w:rPr>
          <w:rFonts w:ascii="Times New Roman" w:eastAsiaTheme="minorHAnsi" w:hAnsi="Times New Roman"/>
          <w:sz w:val="24"/>
          <w:szCs w:val="24"/>
          <w:lang w:val="sr-Cyrl-BA"/>
        </w:rPr>
        <w:t xml:space="preserve"> 16. </w:t>
      </w:r>
      <w:r w:rsidR="00BD5717">
        <w:rPr>
          <w:rFonts w:ascii="Times New Roman" w:eastAsiaTheme="minorHAnsi" w:hAnsi="Times New Roman"/>
          <w:sz w:val="24"/>
          <w:szCs w:val="24"/>
          <w:lang w:val="sr-Cyrl-BA"/>
        </w:rPr>
        <w:t>ovog</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podatke</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licima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članovi</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upravljanja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podnosioca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zahtjeva</w:t>
      </w:r>
      <w:r w:rsidR="00C75AC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C75AC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podacima</w:t>
      </w:r>
      <w:r w:rsidR="00C75AC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C75AC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dokazima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40763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imaju</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dobru</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poslovnu</w:t>
      </w:r>
      <w:r w:rsidR="001E45C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reputaciju</w:t>
      </w:r>
      <w:r w:rsidR="001E45C1" w:rsidRPr="00E53521">
        <w:rPr>
          <w:rFonts w:ascii="Times New Roman" w:eastAsiaTheme="minorHAnsi" w:hAnsi="Times New Roman"/>
          <w:sz w:val="24"/>
          <w:szCs w:val="24"/>
          <w:lang w:val="sr-Cyrl-BA"/>
        </w:rPr>
        <w:t>,</w:t>
      </w:r>
    </w:p>
    <w:p w14:paraId="623FB751" w14:textId="109A5963" w:rsidR="001667A5" w:rsidRPr="00E53521" w:rsidRDefault="00673045"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4) </w:t>
      </w:r>
      <w:r w:rsidR="00BD5717">
        <w:rPr>
          <w:rFonts w:ascii="Times New Roman" w:eastAsiaTheme="minorHAnsi" w:hAnsi="Times New Roman"/>
          <w:sz w:val="24"/>
          <w:szCs w:val="24"/>
          <w:lang w:val="sr-Cyrl-BA"/>
        </w:rPr>
        <w:t>rješenje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upisu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organizacionog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dijela</w:t>
      </w:r>
      <w:r w:rsidR="00F93D1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F93D1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F93D1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registar</w:t>
      </w:r>
      <w:r w:rsidR="004660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poslovnih</w:t>
      </w:r>
      <w:r w:rsidR="004660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subjekata</w:t>
      </w:r>
      <w:r w:rsidR="001667A5" w:rsidRPr="00E53521">
        <w:rPr>
          <w:rFonts w:ascii="Times New Roman" w:eastAsiaTheme="minorHAnsi" w:hAnsi="Times New Roman"/>
          <w:sz w:val="24"/>
          <w:szCs w:val="24"/>
          <w:lang w:val="sr-Cyrl-BA"/>
        </w:rPr>
        <w:t>,</w:t>
      </w:r>
    </w:p>
    <w:p w14:paraId="6CD32FE6" w14:textId="336ABB54" w:rsidR="00762FDD" w:rsidRPr="00E53521" w:rsidRDefault="004660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5) </w:t>
      </w:r>
      <w:r w:rsidR="00BD5717">
        <w:rPr>
          <w:rFonts w:ascii="Times New Roman" w:eastAsiaTheme="minorHAnsi" w:hAnsi="Times New Roman"/>
          <w:sz w:val="24"/>
          <w:szCs w:val="24"/>
          <w:lang w:val="sr-Cyrl-BA"/>
        </w:rPr>
        <w:t>ostalu</w:t>
      </w:r>
      <w:r w:rsidR="00531DD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dokumentaciju</w:t>
      </w:r>
      <w:r w:rsidR="00531DD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shodno</w:t>
      </w:r>
      <w:r w:rsidR="00531DD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stavu</w:t>
      </w:r>
      <w:r w:rsidR="00531DDE" w:rsidRPr="00E53521">
        <w:rPr>
          <w:rFonts w:ascii="Times New Roman" w:eastAsiaTheme="minorHAnsi" w:hAnsi="Times New Roman"/>
          <w:sz w:val="24"/>
          <w:szCs w:val="24"/>
          <w:lang w:val="sr-Cyrl-BA"/>
        </w:rPr>
        <w:t xml:space="preserve"> 1. </w:t>
      </w:r>
      <w:r w:rsidR="00BD5717">
        <w:rPr>
          <w:rFonts w:ascii="Times New Roman" w:eastAsiaTheme="minorHAnsi" w:hAnsi="Times New Roman"/>
          <w:sz w:val="24"/>
          <w:szCs w:val="24"/>
          <w:lang w:val="sr-Cyrl-BA"/>
        </w:rPr>
        <w:t>ovog</w:t>
      </w:r>
      <w:r w:rsidR="00531DD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00531DDE" w:rsidRPr="00E53521">
        <w:rPr>
          <w:rFonts w:ascii="Times New Roman" w:eastAsiaTheme="minorHAnsi" w:hAnsi="Times New Roman"/>
          <w:sz w:val="24"/>
          <w:szCs w:val="24"/>
          <w:lang w:val="sr-Cyrl-BA"/>
        </w:rPr>
        <w:t>.</w:t>
      </w:r>
      <w:r w:rsidRPr="00E53521">
        <w:rPr>
          <w:rFonts w:ascii="Times New Roman" w:eastAsiaTheme="minorHAnsi" w:hAnsi="Times New Roman"/>
          <w:sz w:val="24"/>
          <w:szCs w:val="24"/>
          <w:lang w:val="sr-Cyrl-BA"/>
        </w:rPr>
        <w:t xml:space="preserve"> </w:t>
      </w:r>
      <w:r w:rsidR="00531DDE" w:rsidRPr="00E53521">
        <w:rPr>
          <w:rFonts w:ascii="Times New Roman" w:eastAsiaTheme="minorHAnsi" w:hAnsi="Times New Roman"/>
          <w:sz w:val="24"/>
          <w:szCs w:val="24"/>
          <w:lang w:val="sr-Cyrl-BA"/>
        </w:rPr>
        <w:tab/>
      </w:r>
    </w:p>
    <w:p w14:paraId="497199EA" w14:textId="6CFD965E" w:rsidR="00C44E91" w:rsidRPr="00E53521" w:rsidRDefault="00762FDD"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04435F" w:rsidRPr="00E53521">
        <w:rPr>
          <w:rFonts w:ascii="Times New Roman" w:eastAsiaTheme="minorHAnsi" w:hAnsi="Times New Roman"/>
          <w:sz w:val="24"/>
          <w:szCs w:val="24"/>
          <w:lang w:val="sr-Cyrl-BA"/>
        </w:rPr>
        <w:t>(</w:t>
      </w:r>
      <w:r w:rsidR="008E4564" w:rsidRPr="00E53521">
        <w:rPr>
          <w:rFonts w:ascii="Times New Roman" w:eastAsiaTheme="minorHAnsi" w:hAnsi="Times New Roman"/>
          <w:sz w:val="24"/>
          <w:szCs w:val="24"/>
          <w:lang w:val="sr-Cyrl-BA"/>
        </w:rPr>
        <w:t>3</w:t>
      </w:r>
      <w:r w:rsidR="0004435F" w:rsidRPr="00E53521">
        <w:rPr>
          <w:rFonts w:ascii="Times New Roman" w:eastAsiaTheme="minorHAnsi" w:hAnsi="Times New Roman"/>
          <w:sz w:val="24"/>
          <w:szCs w:val="24"/>
          <w:lang w:val="sr-Cyrl-BA"/>
        </w:rPr>
        <w:t>)</w:t>
      </w:r>
      <w:r w:rsidR="00C44E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C44E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smislu</w:t>
      </w:r>
      <w:r w:rsidR="00C44E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00A265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000F42D4" w:rsidRPr="00E53521">
        <w:rPr>
          <w:rFonts w:ascii="Times New Roman" w:eastAsiaTheme="minorHAnsi" w:hAnsi="Times New Roman"/>
          <w:sz w:val="24"/>
          <w:szCs w:val="24"/>
          <w:lang w:val="sr-Cyrl-BA"/>
        </w:rPr>
        <w:t>,</w:t>
      </w:r>
      <w:r w:rsidR="00C44E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bliska</w:t>
      </w:r>
      <w:r w:rsidR="00C44E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povezanost</w:t>
      </w:r>
      <w:r w:rsidR="00C44E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označava</w:t>
      </w:r>
      <w:r w:rsidR="00C44E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w:t>
      </w:r>
      <w:r w:rsidR="00673C9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između</w:t>
      </w:r>
      <w:r w:rsidR="00673C9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dva</w:t>
      </w:r>
      <w:r w:rsidR="00673C9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673C9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više</w:t>
      </w:r>
      <w:r w:rsidR="00673C9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pravnih</w:t>
      </w:r>
      <w:r w:rsidR="00673C9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C44E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fizičkih</w:t>
      </w:r>
      <w:r w:rsidR="00C44E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00C44E9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kada</w:t>
      </w:r>
      <w:r w:rsidR="00C44E91" w:rsidRPr="00E53521">
        <w:rPr>
          <w:rFonts w:ascii="Times New Roman" w:eastAsiaTheme="minorHAnsi" w:hAnsi="Times New Roman"/>
          <w:sz w:val="24"/>
          <w:szCs w:val="24"/>
          <w:lang w:val="sr-Cyrl-BA"/>
        </w:rPr>
        <w:t>:</w:t>
      </w:r>
      <w:r w:rsidR="00E726FD" w:rsidRPr="00E53521">
        <w:rPr>
          <w:rFonts w:ascii="Times New Roman" w:eastAsiaTheme="minorHAnsi" w:hAnsi="Times New Roman"/>
          <w:sz w:val="24"/>
          <w:szCs w:val="24"/>
          <w:lang w:val="sr-Cyrl-BA"/>
        </w:rPr>
        <w:t xml:space="preserve"> </w:t>
      </w:r>
    </w:p>
    <w:p w14:paraId="2477B9C5" w14:textId="06DD8FFC" w:rsidR="00620132" w:rsidRPr="00E53521" w:rsidRDefault="00620132"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t xml:space="preserve">1) </w:t>
      </w:r>
      <w:r w:rsidR="00BD5717">
        <w:rPr>
          <w:rFonts w:ascii="Times New Roman" w:eastAsiaTheme="minorHAnsi" w:hAnsi="Times New Roman"/>
          <w:sz w:val="24"/>
          <w:szCs w:val="24"/>
          <w:lang w:val="sr-Cyrl-BA"/>
        </w:rPr>
        <w:t>jedno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direktno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indirektno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zavisnom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mogućnost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ostvari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najmanje</w:t>
      </w:r>
      <w:r w:rsidRPr="00E53521">
        <w:rPr>
          <w:rFonts w:ascii="Times New Roman" w:eastAsiaTheme="minorHAnsi" w:hAnsi="Times New Roman"/>
          <w:sz w:val="24"/>
          <w:szCs w:val="24"/>
          <w:lang w:val="sr-Cyrl-BA"/>
        </w:rPr>
        <w:t xml:space="preserve"> 20% </w:t>
      </w:r>
      <w:r w:rsidR="00BD5717">
        <w:rPr>
          <w:rFonts w:ascii="Times New Roman" w:eastAsiaTheme="minorHAnsi" w:hAnsi="Times New Roman"/>
          <w:sz w:val="24"/>
          <w:szCs w:val="24"/>
          <w:lang w:val="sr-Cyrl-BA"/>
        </w:rPr>
        <w:t>glasačkih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pravnom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vlasništvo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najmanje</w:t>
      </w:r>
      <w:r w:rsidRPr="00E53521">
        <w:rPr>
          <w:rFonts w:ascii="Times New Roman" w:eastAsiaTheme="minorHAnsi" w:hAnsi="Times New Roman"/>
          <w:sz w:val="24"/>
          <w:szCs w:val="24"/>
          <w:lang w:val="sr-Cyrl-BA"/>
        </w:rPr>
        <w:t xml:space="preserve"> 20% </w:t>
      </w:r>
      <w:r w:rsidR="00BD5717">
        <w:rPr>
          <w:rFonts w:ascii="Times New Roman" w:eastAsiaTheme="minorHAnsi" w:hAnsi="Times New Roman"/>
          <w:sz w:val="24"/>
          <w:szCs w:val="24"/>
          <w:lang w:val="sr-Cyrl-BA"/>
        </w:rPr>
        <w:t>kapitala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pravnom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licu</w:t>
      </w:r>
      <w:r w:rsidRPr="00E53521">
        <w:rPr>
          <w:rFonts w:ascii="Times New Roman" w:eastAsiaTheme="minorHAnsi" w:hAnsi="Times New Roman"/>
          <w:sz w:val="24"/>
          <w:szCs w:val="24"/>
          <w:lang w:val="sr-Cyrl-BA"/>
        </w:rPr>
        <w:t>,</w:t>
      </w:r>
    </w:p>
    <w:p w14:paraId="7F61DF4D" w14:textId="20AF4433" w:rsidR="00620132" w:rsidRPr="00E53521" w:rsidRDefault="00620132"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t xml:space="preserve">2) </w:t>
      </w:r>
      <w:r w:rsidR="00BD5717">
        <w:rPr>
          <w:rFonts w:ascii="Times New Roman" w:eastAsiaTheme="minorHAnsi" w:hAnsi="Times New Roman"/>
          <w:sz w:val="24"/>
          <w:szCs w:val="24"/>
          <w:lang w:val="sr-Cyrl-BA"/>
        </w:rPr>
        <w:t>jedno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kontrolno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pravnom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licu</w:t>
      </w:r>
      <w:r w:rsidRPr="00E53521">
        <w:rPr>
          <w:rFonts w:ascii="Times New Roman" w:eastAsiaTheme="minorHAnsi" w:hAnsi="Times New Roman"/>
          <w:sz w:val="24"/>
          <w:szCs w:val="24"/>
          <w:lang w:val="sr-Cyrl-BA"/>
        </w:rPr>
        <w:t>,</w:t>
      </w:r>
    </w:p>
    <w:p w14:paraId="0B43C8CB" w14:textId="44AFAD3D" w:rsidR="00C44E91" w:rsidRPr="00E53521" w:rsidRDefault="00620132"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t xml:space="preserve">3) </w:t>
      </w:r>
      <w:r w:rsidR="00BD5717">
        <w:rPr>
          <w:rFonts w:ascii="Times New Roman" w:eastAsiaTheme="minorHAnsi" w:hAnsi="Times New Roman"/>
          <w:sz w:val="24"/>
          <w:szCs w:val="24"/>
          <w:lang w:val="sr-Cyrl-BA"/>
        </w:rPr>
        <w:t>postoji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trajna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povezanost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istim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trećim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licem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osnovu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kontrolnog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učešća</w:t>
      </w:r>
      <w:r w:rsidRPr="00E53521">
        <w:rPr>
          <w:rFonts w:ascii="Times New Roman" w:eastAsiaTheme="minorHAnsi" w:hAnsi="Times New Roman"/>
          <w:sz w:val="24"/>
          <w:szCs w:val="24"/>
          <w:lang w:val="sr-Cyrl-BA"/>
        </w:rPr>
        <w:t>.</w:t>
      </w:r>
    </w:p>
    <w:p w14:paraId="1C935E2B" w14:textId="75C38AE1" w:rsidR="0004435F" w:rsidRPr="00E53521" w:rsidRDefault="00C44E91"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(4) </w:t>
      </w:r>
      <w:r w:rsidR="00BD5717">
        <w:rPr>
          <w:rFonts w:ascii="Times New Roman" w:eastAsiaTheme="minorHAnsi" w:hAnsi="Times New Roman"/>
          <w:sz w:val="24"/>
          <w:szCs w:val="24"/>
          <w:lang w:val="sr-Cyrl-BA"/>
        </w:rPr>
        <w:t>Agencija</w:t>
      </w:r>
      <w:r w:rsidR="0004435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donosi</w:t>
      </w:r>
      <w:r w:rsidR="0004435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akt</w:t>
      </w:r>
      <w:r w:rsidR="0004435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w:t>
      </w:r>
      <w:r w:rsidR="0004435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detaljnije</w:t>
      </w:r>
      <w:r w:rsidR="0040763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uređuje</w:t>
      </w:r>
      <w:r w:rsidR="0004435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uslove</w:t>
      </w:r>
      <w:r w:rsidR="0004435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04435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način</w:t>
      </w:r>
      <w:r w:rsidR="0004435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04435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dozvole</w:t>
      </w:r>
      <w:r w:rsidR="0004435F" w:rsidRPr="00E53521">
        <w:rPr>
          <w:rFonts w:ascii="Times New Roman" w:eastAsiaTheme="minorHAnsi" w:hAnsi="Times New Roman"/>
          <w:sz w:val="24"/>
          <w:szCs w:val="24"/>
          <w:lang w:val="sr-Cyrl-BA"/>
        </w:rPr>
        <w:t>.</w:t>
      </w:r>
    </w:p>
    <w:p w14:paraId="24DF1B19" w14:textId="77777777" w:rsidR="003242D7" w:rsidRPr="00E53521" w:rsidRDefault="003242D7" w:rsidP="00AC1CE2">
      <w:pPr>
        <w:spacing w:after="0" w:line="240" w:lineRule="auto"/>
        <w:rPr>
          <w:rFonts w:ascii="Times New Roman" w:eastAsiaTheme="minorHAnsi" w:hAnsi="Times New Roman"/>
          <w:sz w:val="24"/>
          <w:szCs w:val="24"/>
          <w:lang w:val="sr-Cyrl-BA"/>
        </w:rPr>
      </w:pPr>
    </w:p>
    <w:p w14:paraId="1F13615D" w14:textId="32A03107" w:rsidR="003B44BE"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Odlučivanje</w:t>
      </w:r>
      <w:r w:rsidR="003B44B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w:t>
      </w:r>
      <w:r w:rsidR="003B44B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zahtjevu</w:t>
      </w:r>
      <w:r w:rsidR="003B44B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3B44B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dobijanje</w:t>
      </w:r>
      <w:r w:rsidR="003B44B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dozvole</w:t>
      </w:r>
    </w:p>
    <w:p w14:paraId="458AEDD3" w14:textId="4611190A" w:rsidR="003B44BE"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Član</w:t>
      </w:r>
      <w:r w:rsidR="003B44BE" w:rsidRPr="00E53521">
        <w:rPr>
          <w:rFonts w:ascii="Times New Roman" w:eastAsiaTheme="minorHAnsi" w:hAnsi="Times New Roman"/>
          <w:sz w:val="24"/>
          <w:szCs w:val="24"/>
          <w:lang w:val="sr-Cyrl-BA"/>
        </w:rPr>
        <w:t xml:space="preserve"> 2</w:t>
      </w:r>
      <w:r w:rsidR="00F50A36" w:rsidRPr="00E53521">
        <w:rPr>
          <w:rFonts w:ascii="Times New Roman" w:eastAsiaTheme="minorHAnsi" w:hAnsi="Times New Roman"/>
          <w:sz w:val="24"/>
          <w:szCs w:val="24"/>
          <w:lang w:val="sr-Cyrl-BA"/>
        </w:rPr>
        <w:t>3</w:t>
      </w:r>
      <w:r w:rsidR="003B44BE" w:rsidRPr="00E53521">
        <w:rPr>
          <w:rFonts w:ascii="Times New Roman" w:eastAsiaTheme="minorHAnsi" w:hAnsi="Times New Roman"/>
          <w:sz w:val="24"/>
          <w:szCs w:val="24"/>
          <w:lang w:val="sr-Cyrl-BA"/>
        </w:rPr>
        <w:t>.</w:t>
      </w:r>
    </w:p>
    <w:p w14:paraId="7DD2849A" w14:textId="77777777" w:rsidR="003B44BE" w:rsidRPr="00E53521" w:rsidRDefault="003B44BE" w:rsidP="00AC1CE2">
      <w:pPr>
        <w:spacing w:after="0" w:line="240" w:lineRule="auto"/>
        <w:ind w:firstLine="720"/>
        <w:rPr>
          <w:rFonts w:ascii="Times New Roman" w:eastAsiaTheme="minorHAnsi" w:hAnsi="Times New Roman"/>
          <w:sz w:val="24"/>
          <w:szCs w:val="24"/>
          <w:lang w:val="sr-Cyrl-BA"/>
        </w:rPr>
      </w:pPr>
    </w:p>
    <w:p w14:paraId="1035F6B1" w14:textId="3C4CD645" w:rsidR="003B44BE" w:rsidRPr="00E53521" w:rsidRDefault="003B44B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hAnsi="Times New Roman"/>
          <w:sz w:val="24"/>
          <w:szCs w:val="24"/>
          <w:lang w:val="sr-Cyrl-BA"/>
        </w:rPr>
        <w:t>Rješenje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davanju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dozvole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privrednog</w:t>
      </w:r>
      <w:r w:rsidR="000225DF"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donosi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roku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Pr="00E53521">
        <w:rPr>
          <w:rFonts w:ascii="Times New Roman" w:hAnsi="Times New Roman"/>
          <w:sz w:val="24"/>
          <w:szCs w:val="24"/>
          <w:lang w:val="sr-Cyrl-BA"/>
        </w:rPr>
        <w:t xml:space="preserve"> 60 </w:t>
      </w:r>
      <w:r w:rsidR="00BD5717">
        <w:rPr>
          <w:rFonts w:ascii="Times New Roman" w:hAnsi="Times New Roman"/>
          <w:sz w:val="24"/>
          <w:szCs w:val="24"/>
          <w:lang w:val="sr-Cyrl-BA"/>
        </w:rPr>
        <w:t>dana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prijema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urednog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zahtjeva</w:t>
      </w:r>
      <w:r w:rsidRPr="00E53521">
        <w:rPr>
          <w:rFonts w:ascii="Times New Roman" w:hAnsi="Times New Roman"/>
          <w:sz w:val="24"/>
          <w:szCs w:val="24"/>
          <w:lang w:val="sr-Cyrl-BA"/>
        </w:rPr>
        <w:t>.</w:t>
      </w:r>
    </w:p>
    <w:p w14:paraId="4729F27F" w14:textId="3E408160" w:rsidR="00F94163" w:rsidRPr="00E53521" w:rsidRDefault="00F94163"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3B44BE" w:rsidRPr="00E53521">
        <w:rPr>
          <w:rFonts w:ascii="Times New Roman" w:hAnsi="Times New Roman"/>
          <w:sz w:val="24"/>
          <w:szCs w:val="24"/>
          <w:lang w:val="sr-Cyrl-BA"/>
        </w:rPr>
        <w:t xml:space="preserve">(2) </w:t>
      </w:r>
      <w:r w:rsidR="00BD5717">
        <w:rPr>
          <w:rFonts w:ascii="Times New Roman" w:hAnsi="Times New Roman"/>
          <w:sz w:val="24"/>
          <w:szCs w:val="24"/>
          <w:lang w:val="sr-Cyrl-BA"/>
        </w:rPr>
        <w:t>Ako</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sadrži</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formalne</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nedostatke</w:t>
      </w:r>
      <w:r w:rsidR="00B403FB"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00B403FB" w:rsidRPr="00E53521">
        <w:rPr>
          <w:rFonts w:ascii="Times New Roman" w:hAnsi="Times New Roman"/>
          <w:sz w:val="24"/>
          <w:szCs w:val="24"/>
          <w:lang w:val="sr-Cyrl-BA"/>
        </w:rPr>
        <w:t xml:space="preserve"> </w:t>
      </w:r>
      <w:r w:rsidR="00BD5717">
        <w:rPr>
          <w:rFonts w:ascii="Times New Roman" w:hAnsi="Times New Roman"/>
          <w:sz w:val="24"/>
          <w:szCs w:val="24"/>
          <w:lang w:val="sr-Cyrl-BA"/>
        </w:rPr>
        <w:t>sprečavaju</w:t>
      </w:r>
      <w:r w:rsidR="00B403FB" w:rsidRPr="00E53521">
        <w:rPr>
          <w:rFonts w:ascii="Times New Roman" w:hAnsi="Times New Roman"/>
          <w:sz w:val="24"/>
          <w:szCs w:val="24"/>
          <w:lang w:val="sr-Cyrl-BA"/>
        </w:rPr>
        <w:t xml:space="preserve"> </w:t>
      </w:r>
      <w:r w:rsidR="00BD5717">
        <w:rPr>
          <w:rFonts w:ascii="Times New Roman" w:hAnsi="Times New Roman"/>
          <w:sz w:val="24"/>
          <w:szCs w:val="24"/>
          <w:lang w:val="sr-Cyrl-BA"/>
        </w:rPr>
        <w:t>postupanje</w:t>
      </w:r>
      <w:r w:rsidR="00B403FB"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ako</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nerazumljiv</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nepotpun</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9A7F71" w:rsidRPr="00E53521">
        <w:rPr>
          <w:rFonts w:ascii="Times New Roman" w:hAnsi="Times New Roman"/>
          <w:sz w:val="24"/>
          <w:szCs w:val="24"/>
          <w:lang w:val="sr-Cyrl-BA"/>
        </w:rPr>
        <w:t xml:space="preserve"> </w:t>
      </w:r>
      <w:r w:rsidR="00BD5717">
        <w:rPr>
          <w:rFonts w:ascii="Times New Roman" w:hAnsi="Times New Roman"/>
          <w:sz w:val="24"/>
          <w:szCs w:val="24"/>
          <w:lang w:val="sr-Cyrl-BA"/>
        </w:rPr>
        <w:t>dužna</w:t>
      </w:r>
      <w:r w:rsidR="009A7F71"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9A7F71"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privrednog</w:t>
      </w:r>
      <w:r w:rsidR="000225DF"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zatraži</w:t>
      </w:r>
      <w:r w:rsidR="009A7F71"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otkloni</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nedostatke</w:t>
      </w:r>
      <w:r w:rsidR="00B403FB" w:rsidRPr="00E53521">
        <w:rPr>
          <w:rFonts w:ascii="Times New Roman" w:hAnsi="Times New Roman"/>
          <w:sz w:val="24"/>
          <w:szCs w:val="24"/>
          <w:lang w:val="sr-Cyrl-BA"/>
        </w:rPr>
        <w:t>,</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najkasnije</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roku</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mjesec</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dana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podnošenja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zahtjeva</w:t>
      </w:r>
      <w:r w:rsidRPr="00E53521">
        <w:rPr>
          <w:rFonts w:ascii="Times New Roman" w:hAnsi="Times New Roman"/>
          <w:sz w:val="24"/>
          <w:szCs w:val="24"/>
          <w:lang w:val="sr-Cyrl-BA"/>
        </w:rPr>
        <w:t>.</w:t>
      </w:r>
    </w:p>
    <w:p w14:paraId="6F30B6D2" w14:textId="3D811708" w:rsidR="00F94163" w:rsidRPr="00E53521" w:rsidRDefault="00F94163"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3B44BE" w:rsidRPr="00E53521">
        <w:rPr>
          <w:rFonts w:ascii="Times New Roman" w:hAnsi="Times New Roman"/>
          <w:sz w:val="24"/>
          <w:szCs w:val="24"/>
          <w:lang w:val="sr-Cyrl-BA"/>
        </w:rPr>
        <w:t xml:space="preserve">(3) </w:t>
      </w:r>
      <w:r w:rsidR="00BD5717">
        <w:rPr>
          <w:rFonts w:ascii="Times New Roman" w:hAnsi="Times New Roman"/>
          <w:sz w:val="24"/>
          <w:szCs w:val="24"/>
          <w:lang w:val="sr-Cyrl-BA"/>
        </w:rPr>
        <w:t>Ako</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privredno</w:t>
      </w:r>
      <w:r w:rsidR="000225DF"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w:t>
      </w:r>
      <w:r w:rsidR="000225DF" w:rsidRPr="00E53521">
        <w:rPr>
          <w:rFonts w:ascii="Times New Roman" w:hAnsi="Times New Roman"/>
          <w:sz w:val="24"/>
          <w:szCs w:val="24"/>
          <w:lang w:val="sr-Cyrl-BA"/>
        </w:rPr>
        <w:t xml:space="preserve"> </w:t>
      </w:r>
      <w:r w:rsidR="00BD5717">
        <w:rPr>
          <w:rFonts w:ascii="Times New Roman" w:hAnsi="Times New Roman"/>
          <w:sz w:val="24"/>
          <w:szCs w:val="24"/>
          <w:lang w:val="sr-Cyrl-BA"/>
        </w:rPr>
        <w:t>otkloni</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nedostatke</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ostavljenom</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roku</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smatra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uredan</w:t>
      </w:r>
      <w:r w:rsidRPr="00E53521">
        <w:rPr>
          <w:rFonts w:ascii="Times New Roman" w:hAnsi="Times New Roman"/>
          <w:sz w:val="24"/>
          <w:szCs w:val="24"/>
          <w:lang w:val="sr-Cyrl-BA"/>
        </w:rPr>
        <w:t>.</w:t>
      </w:r>
    </w:p>
    <w:p w14:paraId="2896284E" w14:textId="47984E17" w:rsidR="00820D67" w:rsidRPr="00E53521" w:rsidRDefault="00F94163"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3B44BE" w:rsidRPr="00E53521">
        <w:rPr>
          <w:rFonts w:ascii="Times New Roman" w:hAnsi="Times New Roman"/>
          <w:sz w:val="24"/>
          <w:szCs w:val="24"/>
          <w:lang w:val="sr-Cyrl-BA"/>
        </w:rPr>
        <w:t xml:space="preserve">(4) </w:t>
      </w:r>
      <w:r w:rsidR="00BD5717">
        <w:rPr>
          <w:rFonts w:ascii="Times New Roman" w:hAnsi="Times New Roman"/>
          <w:sz w:val="24"/>
          <w:szCs w:val="24"/>
          <w:lang w:val="sr-Cyrl-BA"/>
        </w:rPr>
        <w:t>Ako</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privredno</w:t>
      </w:r>
      <w:r w:rsidR="000225DF"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otkloni</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nedostatke</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ostavljenom</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roku</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003B44BE" w:rsidRPr="00E53521">
        <w:rPr>
          <w:rFonts w:ascii="Times New Roman" w:hAnsi="Times New Roman"/>
          <w:sz w:val="24"/>
          <w:szCs w:val="24"/>
          <w:lang w:val="sr-Cyrl-BA"/>
        </w:rPr>
        <w:t xml:space="preserve"> </w:t>
      </w:r>
      <w:r w:rsidR="00BD5717">
        <w:rPr>
          <w:rFonts w:ascii="Times New Roman" w:hAnsi="Times New Roman"/>
          <w:sz w:val="24"/>
          <w:szCs w:val="24"/>
          <w:lang w:val="sr-Cyrl-BA"/>
        </w:rPr>
        <w:t>odbacuje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neuredan</w:t>
      </w:r>
      <w:r w:rsidRPr="00E53521">
        <w:rPr>
          <w:rFonts w:ascii="Times New Roman" w:hAnsi="Times New Roman"/>
          <w:sz w:val="24"/>
          <w:szCs w:val="24"/>
          <w:lang w:val="sr-Cyrl-BA"/>
        </w:rPr>
        <w:t>.</w:t>
      </w:r>
    </w:p>
    <w:p w14:paraId="5F88B2BF" w14:textId="77777777" w:rsidR="00397C29" w:rsidRPr="00E53521" w:rsidRDefault="00397C29" w:rsidP="00AC1CE2">
      <w:pPr>
        <w:spacing w:after="0" w:line="240" w:lineRule="auto"/>
        <w:jc w:val="center"/>
        <w:rPr>
          <w:rFonts w:ascii="Times New Roman" w:eastAsiaTheme="minorHAnsi" w:hAnsi="Times New Roman"/>
          <w:sz w:val="24"/>
          <w:szCs w:val="24"/>
          <w:lang w:val="sr-Cyrl-BA"/>
        </w:rPr>
      </w:pPr>
    </w:p>
    <w:p w14:paraId="128E439F" w14:textId="607D8455" w:rsidR="00151321"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lastRenderedPageBreak/>
        <w:t>Izdavanje</w:t>
      </w:r>
      <w:r w:rsidR="00151321"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dozvole</w:t>
      </w:r>
    </w:p>
    <w:p w14:paraId="57A18F21" w14:textId="0FA05C9D" w:rsidR="00151321"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Član</w:t>
      </w:r>
      <w:r w:rsidR="00FC2ADA" w:rsidRPr="00E53521">
        <w:rPr>
          <w:rFonts w:ascii="Times New Roman" w:eastAsiaTheme="minorHAnsi" w:hAnsi="Times New Roman"/>
          <w:sz w:val="24"/>
          <w:szCs w:val="24"/>
          <w:lang w:val="sr-Cyrl-BA"/>
        </w:rPr>
        <w:t xml:space="preserve"> 2</w:t>
      </w:r>
      <w:r w:rsidR="00F50A36" w:rsidRPr="00E53521">
        <w:rPr>
          <w:rFonts w:ascii="Times New Roman" w:eastAsiaTheme="minorHAnsi" w:hAnsi="Times New Roman"/>
          <w:sz w:val="24"/>
          <w:szCs w:val="24"/>
          <w:lang w:val="sr-Cyrl-BA"/>
        </w:rPr>
        <w:t>4</w:t>
      </w:r>
      <w:r w:rsidR="00151321" w:rsidRPr="00E53521">
        <w:rPr>
          <w:rFonts w:ascii="Times New Roman" w:eastAsiaTheme="minorHAnsi" w:hAnsi="Times New Roman"/>
          <w:sz w:val="24"/>
          <w:szCs w:val="24"/>
          <w:lang w:val="sr-Cyrl-BA"/>
        </w:rPr>
        <w:t>.</w:t>
      </w:r>
    </w:p>
    <w:p w14:paraId="78B425A8" w14:textId="77777777" w:rsidR="00151321" w:rsidRPr="00E53521" w:rsidRDefault="00151321" w:rsidP="00AC1CE2">
      <w:pPr>
        <w:spacing w:after="0" w:line="240" w:lineRule="auto"/>
        <w:ind w:firstLine="720"/>
        <w:jc w:val="both"/>
        <w:rPr>
          <w:rFonts w:ascii="Times New Roman" w:eastAsiaTheme="minorHAnsi" w:hAnsi="Times New Roman"/>
          <w:sz w:val="24"/>
          <w:szCs w:val="24"/>
          <w:lang w:val="sr-Cyrl-BA"/>
        </w:rPr>
      </w:pPr>
    </w:p>
    <w:p w14:paraId="3DC03A44" w14:textId="7A4579F9" w:rsidR="003F4086" w:rsidRPr="00E53521" w:rsidRDefault="00574C3C"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151321" w:rsidRPr="00E53521">
        <w:rPr>
          <w:rFonts w:ascii="Times New Roman" w:eastAsiaTheme="minorHAnsi" w:hAnsi="Times New Roman"/>
          <w:sz w:val="24"/>
          <w:szCs w:val="24"/>
          <w:lang w:val="sr-Cyrl-BA"/>
        </w:rPr>
        <w:t>(1</w:t>
      </w:r>
      <w:r w:rsidR="003F408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Dozvola</w:t>
      </w:r>
      <w:r w:rsidR="003F408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23701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izdaje</w:t>
      </w:r>
      <w:r w:rsidR="003F408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3F408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neodređeno</w:t>
      </w:r>
      <w:r w:rsidR="003F408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vrijeme</w:t>
      </w:r>
      <w:r w:rsidR="003F408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3F408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nije</w:t>
      </w:r>
      <w:r w:rsidR="003F408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prenosiva</w:t>
      </w:r>
      <w:r w:rsidR="003F408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3F408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druga</w:t>
      </w:r>
      <w:r w:rsidR="003F408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003F4086" w:rsidRPr="00E53521">
        <w:rPr>
          <w:rFonts w:ascii="Times New Roman" w:eastAsiaTheme="minorHAnsi" w:hAnsi="Times New Roman"/>
          <w:sz w:val="24"/>
          <w:szCs w:val="24"/>
          <w:lang w:val="sr-Cyrl-BA"/>
        </w:rPr>
        <w:t xml:space="preserve">. </w:t>
      </w:r>
    </w:p>
    <w:p w14:paraId="19D32AAC" w14:textId="37AC503B" w:rsidR="00574C3C" w:rsidRPr="00E53521" w:rsidRDefault="00151321"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Dozvolom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B403F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određuju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obavljati</w:t>
      </w:r>
      <w:r w:rsidR="00237014" w:rsidRPr="00E53521">
        <w:rPr>
          <w:rFonts w:ascii="Times New Roman" w:eastAsiaTheme="minorHAnsi" w:hAnsi="Times New Roman"/>
          <w:sz w:val="24"/>
          <w:szCs w:val="24"/>
          <w:lang w:val="sr-Cyrl-BA"/>
        </w:rPr>
        <w:t>.</w:t>
      </w:r>
    </w:p>
    <w:p w14:paraId="3F4D2FBC" w14:textId="45FB7EB9" w:rsidR="0090124E" w:rsidRPr="00E53521" w:rsidRDefault="003F4086"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(3) </w:t>
      </w:r>
      <w:r w:rsidR="00BD5717">
        <w:rPr>
          <w:rFonts w:ascii="Times New Roman" w:eastAsiaTheme="minorHAnsi" w:hAnsi="Times New Roman"/>
          <w:sz w:val="24"/>
          <w:szCs w:val="24"/>
          <w:lang w:val="sr-Cyrl-BA"/>
        </w:rPr>
        <w:t>Društvo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tokom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obezbjeđuje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ispunjenost</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svih</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uslova</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kojima</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dozvola</w:t>
      </w:r>
      <w:r w:rsidR="00151321" w:rsidRPr="00E53521">
        <w:rPr>
          <w:rFonts w:ascii="Times New Roman" w:eastAsiaTheme="minorHAnsi" w:hAnsi="Times New Roman"/>
          <w:sz w:val="24"/>
          <w:szCs w:val="24"/>
          <w:lang w:val="sr-Cyrl-BA"/>
        </w:rPr>
        <w:t>.</w:t>
      </w:r>
    </w:p>
    <w:p w14:paraId="5E41CB34" w14:textId="21BA94C5" w:rsidR="00574C3C" w:rsidRPr="00E53521" w:rsidRDefault="00574C3C" w:rsidP="00AC1CE2">
      <w:pPr>
        <w:autoSpaceDE w:val="0"/>
        <w:autoSpaceDN w:val="0"/>
        <w:adjustRightInd w:val="0"/>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151321" w:rsidRPr="00E53521">
        <w:rPr>
          <w:rFonts w:ascii="Times New Roman" w:hAnsi="Times New Roman"/>
          <w:sz w:val="24"/>
          <w:szCs w:val="24"/>
          <w:lang w:val="sr-Cyrl-BA"/>
        </w:rPr>
        <w:t xml:space="preserve">(4) </w:t>
      </w:r>
      <w:r w:rsidR="00BD5717">
        <w:rPr>
          <w:rFonts w:ascii="Times New Roman" w:hAnsi="Times New Roman"/>
          <w:sz w:val="24"/>
          <w:szCs w:val="24"/>
          <w:lang w:val="sr-Cyrl-BA"/>
        </w:rPr>
        <w:t>Rješenje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davanju</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dozvole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objavljuje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00F94163" w:rsidRPr="00E53521">
        <w:rPr>
          <w:rFonts w:ascii="Times New Roman" w:hAnsi="Times New Roman"/>
          <w:sz w:val="24"/>
          <w:szCs w:val="24"/>
          <w:lang w:val="sr-Cyrl-BA"/>
        </w:rPr>
        <w:t xml:space="preserve"> </w:t>
      </w:r>
      <w:r w:rsidR="00BD5717">
        <w:rPr>
          <w:rFonts w:ascii="Times New Roman" w:hAnsi="Times New Roman"/>
          <w:sz w:val="24"/>
          <w:szCs w:val="24"/>
          <w:lang w:val="sr-Cyrl-BA"/>
        </w:rPr>
        <w:t>internet</w:t>
      </w:r>
      <w:r w:rsidR="00F94163" w:rsidRPr="00E53521">
        <w:rPr>
          <w:rFonts w:ascii="Times New Roman" w:hAnsi="Times New Roman"/>
          <w:sz w:val="24"/>
          <w:szCs w:val="24"/>
          <w:lang w:val="sr-Cyrl-BA"/>
        </w:rPr>
        <w:t xml:space="preserve"> </w:t>
      </w:r>
      <w:r w:rsidR="00BD5717">
        <w:rPr>
          <w:rFonts w:ascii="Times New Roman" w:hAnsi="Times New Roman"/>
          <w:sz w:val="24"/>
          <w:szCs w:val="24"/>
          <w:lang w:val="sr-Cyrl-BA"/>
        </w:rPr>
        <w:t>stranici</w:t>
      </w:r>
      <w:r w:rsidR="00F94163"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Agencije</w:t>
      </w:r>
      <w:r w:rsidR="00F94163" w:rsidRPr="00E53521">
        <w:rPr>
          <w:rFonts w:ascii="Times New Roman" w:hAnsi="Times New Roman"/>
          <w:sz w:val="24"/>
          <w:szCs w:val="24"/>
          <w:lang w:val="sr-Cyrl-BA"/>
        </w:rPr>
        <w:t>.</w:t>
      </w:r>
    </w:p>
    <w:p w14:paraId="49E8E6EA" w14:textId="6982A848" w:rsidR="00574C3C" w:rsidRPr="00E53521" w:rsidRDefault="00574C3C" w:rsidP="00AC1CE2">
      <w:pPr>
        <w:autoSpaceDE w:val="0"/>
        <w:autoSpaceDN w:val="0"/>
        <w:adjustRightInd w:val="0"/>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8E4564" w:rsidRPr="00E53521">
        <w:rPr>
          <w:rFonts w:ascii="Times New Roman" w:hAnsi="Times New Roman"/>
          <w:sz w:val="24"/>
          <w:szCs w:val="24"/>
          <w:lang w:val="sr-Cyrl-BA"/>
        </w:rPr>
        <w:t>(5)</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Privredno</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podnosi</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prijavu</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upis</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djelatnosti</w:t>
      </w:r>
      <w:r w:rsidR="00392F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registar</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poslovnih</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subjekata</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kod</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nadležnog</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organa</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registraciju</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poslovnih</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subjekata</w:t>
      </w:r>
      <w:r w:rsidR="000F42D4" w:rsidRPr="00E53521">
        <w:rPr>
          <w:rFonts w:ascii="Times New Roman" w:eastAsiaTheme="minorHAnsi" w:hAnsi="Times New Roman"/>
          <w:sz w:val="24"/>
          <w:szCs w:val="24"/>
          <w:lang w:val="sr-Cyrl-BA"/>
        </w:rPr>
        <w:t>,</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najkasnije</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roku</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008E4564" w:rsidRPr="00E53521">
        <w:rPr>
          <w:rFonts w:ascii="Times New Roman" w:eastAsiaTheme="minorHAnsi" w:hAnsi="Times New Roman"/>
          <w:sz w:val="24"/>
          <w:szCs w:val="24"/>
          <w:lang w:val="sr-Cyrl-BA"/>
        </w:rPr>
        <w:t xml:space="preserve"> 30 </w:t>
      </w:r>
      <w:r w:rsidR="00BD5717">
        <w:rPr>
          <w:rFonts w:ascii="Times New Roman" w:eastAsiaTheme="minorHAnsi" w:hAnsi="Times New Roman"/>
          <w:sz w:val="24"/>
          <w:szCs w:val="24"/>
          <w:lang w:val="sr-Cyrl-BA"/>
        </w:rPr>
        <w:t>dana</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dobijanja</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dozvole</w:t>
      </w:r>
      <w:r w:rsidR="008E4564" w:rsidRPr="00E53521">
        <w:rPr>
          <w:rFonts w:ascii="Times New Roman" w:eastAsiaTheme="minorHAnsi" w:hAnsi="Times New Roman"/>
          <w:sz w:val="24"/>
          <w:szCs w:val="24"/>
          <w:lang w:val="sr-Cyrl-BA"/>
        </w:rPr>
        <w:t>.</w:t>
      </w:r>
    </w:p>
    <w:p w14:paraId="11C4F3DC" w14:textId="1B795D39" w:rsidR="008E4564" w:rsidRPr="00E53521" w:rsidRDefault="00574C3C" w:rsidP="00AC1CE2">
      <w:pPr>
        <w:autoSpaceDE w:val="0"/>
        <w:autoSpaceDN w:val="0"/>
        <w:adjustRightInd w:val="0"/>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8E4564" w:rsidRPr="00E53521">
        <w:rPr>
          <w:rFonts w:ascii="Times New Roman" w:eastAsiaTheme="minorHAnsi" w:hAnsi="Times New Roman"/>
          <w:sz w:val="24"/>
          <w:szCs w:val="24"/>
          <w:lang w:val="sr-Cyrl-BA"/>
        </w:rPr>
        <w:t xml:space="preserve">(6) </w:t>
      </w:r>
      <w:r w:rsidR="00BD5717">
        <w:rPr>
          <w:rFonts w:ascii="Times New Roman" w:eastAsiaTheme="minorHAnsi" w:hAnsi="Times New Roman"/>
          <w:sz w:val="24"/>
          <w:szCs w:val="24"/>
          <w:lang w:val="sr-Cyrl-BA"/>
        </w:rPr>
        <w:t>Društvu</w:t>
      </w:r>
      <w:r w:rsidR="007010D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dozvoljeno</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počne</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izdavati</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tek</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nakon</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upisa</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usluge</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djelatnosti</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registar</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poslovnih</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subjekata</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kod</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nadležnog</w:t>
      </w:r>
      <w:r w:rsidR="008E45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organa</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registraciju</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poslovnih</w:t>
      </w:r>
      <w:r w:rsidR="0059776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subjekata</w:t>
      </w:r>
      <w:r w:rsidR="008E4564" w:rsidRPr="00E53521">
        <w:rPr>
          <w:rFonts w:ascii="Times New Roman" w:eastAsiaTheme="minorHAnsi" w:hAnsi="Times New Roman"/>
          <w:sz w:val="24"/>
          <w:szCs w:val="24"/>
          <w:lang w:val="sr-Cyrl-BA"/>
        </w:rPr>
        <w:t xml:space="preserve">. </w:t>
      </w:r>
    </w:p>
    <w:p w14:paraId="2E181BD6" w14:textId="2394F70E" w:rsidR="0090124E" w:rsidRPr="00E53521" w:rsidRDefault="0090124E" w:rsidP="00AC1CE2">
      <w:pPr>
        <w:spacing w:after="0" w:line="240" w:lineRule="auto"/>
        <w:jc w:val="both"/>
        <w:rPr>
          <w:rFonts w:ascii="Times New Roman" w:eastAsiaTheme="minorHAnsi" w:hAnsi="Times New Roman"/>
          <w:sz w:val="24"/>
          <w:szCs w:val="24"/>
          <w:lang w:val="sr-Cyrl-BA"/>
        </w:rPr>
      </w:pPr>
    </w:p>
    <w:p w14:paraId="6DF0A6B9" w14:textId="1E972FBA" w:rsidR="0090124E" w:rsidRPr="00E53521" w:rsidRDefault="00BD5717" w:rsidP="00AC1CE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Odbijanje</w:t>
      </w:r>
      <w:r w:rsidR="0090124E" w:rsidRPr="00E53521">
        <w:rPr>
          <w:rFonts w:ascii="Times New Roman" w:hAnsi="Times New Roman"/>
          <w:sz w:val="24"/>
          <w:szCs w:val="24"/>
          <w:lang w:val="sr-Cyrl-BA"/>
        </w:rPr>
        <w:t xml:space="preserve"> </w:t>
      </w:r>
      <w:r>
        <w:rPr>
          <w:rFonts w:ascii="Times New Roman" w:hAnsi="Times New Roman"/>
          <w:sz w:val="24"/>
          <w:szCs w:val="24"/>
          <w:lang w:val="sr-Cyrl-BA"/>
        </w:rPr>
        <w:t>zahtjeva</w:t>
      </w:r>
      <w:r w:rsidR="0090124E" w:rsidRPr="00E53521">
        <w:rPr>
          <w:rFonts w:ascii="Times New Roman" w:hAnsi="Times New Roman"/>
          <w:sz w:val="24"/>
          <w:szCs w:val="24"/>
          <w:lang w:val="sr-Cyrl-BA"/>
        </w:rPr>
        <w:t xml:space="preserve"> </w:t>
      </w:r>
      <w:r>
        <w:rPr>
          <w:rFonts w:ascii="Times New Roman" w:hAnsi="Times New Roman"/>
          <w:sz w:val="24"/>
          <w:szCs w:val="24"/>
          <w:lang w:val="sr-Cyrl-BA"/>
        </w:rPr>
        <w:t>za</w:t>
      </w:r>
      <w:r w:rsidR="0090124E" w:rsidRPr="00E53521">
        <w:rPr>
          <w:rFonts w:ascii="Times New Roman" w:hAnsi="Times New Roman"/>
          <w:sz w:val="24"/>
          <w:szCs w:val="24"/>
          <w:lang w:val="sr-Cyrl-BA"/>
        </w:rPr>
        <w:t xml:space="preserve"> </w:t>
      </w:r>
      <w:r>
        <w:rPr>
          <w:rFonts w:ascii="Times New Roman" w:hAnsi="Times New Roman"/>
          <w:sz w:val="24"/>
          <w:szCs w:val="24"/>
          <w:lang w:val="sr-Cyrl-BA"/>
        </w:rPr>
        <w:t>dobijanje</w:t>
      </w:r>
      <w:r w:rsidR="0090124E" w:rsidRPr="00E53521">
        <w:rPr>
          <w:rFonts w:ascii="Times New Roman" w:hAnsi="Times New Roman"/>
          <w:sz w:val="24"/>
          <w:szCs w:val="24"/>
          <w:lang w:val="sr-Cyrl-BA"/>
        </w:rPr>
        <w:t xml:space="preserve"> </w:t>
      </w:r>
      <w:r>
        <w:rPr>
          <w:rFonts w:ascii="Times New Roman" w:hAnsi="Times New Roman"/>
          <w:sz w:val="24"/>
          <w:szCs w:val="24"/>
          <w:lang w:val="sr-Cyrl-BA"/>
        </w:rPr>
        <w:t>dozvole</w:t>
      </w:r>
    </w:p>
    <w:p w14:paraId="4438FA12" w14:textId="3151C6D5" w:rsidR="0090124E" w:rsidRPr="00E53521" w:rsidRDefault="00BD5717" w:rsidP="00AC1CE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Član</w:t>
      </w:r>
      <w:r w:rsidR="0090124E" w:rsidRPr="00E53521">
        <w:rPr>
          <w:rFonts w:ascii="Times New Roman" w:hAnsi="Times New Roman"/>
          <w:sz w:val="24"/>
          <w:szCs w:val="24"/>
          <w:lang w:val="sr-Cyrl-BA"/>
        </w:rPr>
        <w:t xml:space="preserve"> </w:t>
      </w:r>
      <w:r w:rsidR="00FC2ADA" w:rsidRPr="00E53521">
        <w:rPr>
          <w:rFonts w:ascii="Times New Roman" w:hAnsi="Times New Roman"/>
          <w:sz w:val="24"/>
          <w:szCs w:val="24"/>
          <w:lang w:val="sr-Cyrl-BA"/>
        </w:rPr>
        <w:t>2</w:t>
      </w:r>
      <w:r w:rsidR="00F50A36" w:rsidRPr="00E53521">
        <w:rPr>
          <w:rFonts w:ascii="Times New Roman" w:hAnsi="Times New Roman"/>
          <w:sz w:val="24"/>
          <w:szCs w:val="24"/>
          <w:lang w:val="sr-Cyrl-BA"/>
        </w:rPr>
        <w:t>5</w:t>
      </w:r>
      <w:r w:rsidR="00FC2ADA" w:rsidRPr="00E53521">
        <w:rPr>
          <w:rFonts w:ascii="Times New Roman" w:hAnsi="Times New Roman"/>
          <w:sz w:val="24"/>
          <w:szCs w:val="24"/>
          <w:lang w:val="sr-Cyrl-BA"/>
        </w:rPr>
        <w:t>.</w:t>
      </w:r>
    </w:p>
    <w:p w14:paraId="58DE6FE9" w14:textId="77777777" w:rsidR="0090124E" w:rsidRPr="00E53521" w:rsidRDefault="0090124E"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p>
    <w:p w14:paraId="687822A5" w14:textId="26BB6AFC" w:rsidR="0090124E" w:rsidRPr="00E53521" w:rsidRDefault="0090124E" w:rsidP="00AC1CE2">
      <w:pPr>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(1) </w:t>
      </w:r>
      <w:r w:rsidR="00BD5717">
        <w:rPr>
          <w:rFonts w:ascii="Times New Roman" w:hAnsi="Times New Roman"/>
          <w:sz w:val="24"/>
          <w:szCs w:val="24"/>
          <w:lang w:val="sr-Cyrl-BA"/>
        </w:rPr>
        <w:t>Agencija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odbija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dobijanje</w:t>
      </w:r>
      <w:r w:rsidR="00B403FB" w:rsidRPr="00E53521">
        <w:rPr>
          <w:rFonts w:ascii="Times New Roman" w:hAnsi="Times New Roman"/>
          <w:sz w:val="24"/>
          <w:szCs w:val="24"/>
          <w:lang w:val="sr-Cyrl-BA"/>
        </w:rPr>
        <w:t xml:space="preserve"> </w:t>
      </w:r>
      <w:r w:rsidR="00BD5717">
        <w:rPr>
          <w:rFonts w:ascii="Times New Roman" w:hAnsi="Times New Roman"/>
          <w:sz w:val="24"/>
          <w:szCs w:val="24"/>
          <w:lang w:val="sr-Cyrl-BA"/>
        </w:rPr>
        <w:t>dozvole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utvrdi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podnosilac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ispunjava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uslove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dostavio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dokumentaciju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dozvole</w:t>
      </w:r>
      <w:r w:rsidR="00B403FB"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00B403FB" w:rsidRPr="00E53521">
        <w:rPr>
          <w:rFonts w:ascii="Times New Roman" w:hAnsi="Times New Roman"/>
          <w:sz w:val="24"/>
          <w:szCs w:val="24"/>
          <w:lang w:val="sr-Cyrl-BA"/>
        </w:rPr>
        <w:t xml:space="preserve"> </w:t>
      </w:r>
      <w:r w:rsidR="00BD5717">
        <w:rPr>
          <w:rFonts w:ascii="Times New Roman" w:hAnsi="Times New Roman"/>
          <w:sz w:val="24"/>
          <w:szCs w:val="24"/>
          <w:lang w:val="sr-Cyrl-BA"/>
        </w:rPr>
        <w:t>su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propisani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zakonom</w:t>
      </w:r>
      <w:r w:rsidRPr="00E53521">
        <w:rPr>
          <w:rFonts w:ascii="Times New Roman" w:hAnsi="Times New Roman"/>
          <w:sz w:val="24"/>
          <w:szCs w:val="24"/>
          <w:lang w:val="sr-Cyrl-BA"/>
        </w:rPr>
        <w:t>.</w:t>
      </w:r>
    </w:p>
    <w:p w14:paraId="3B698CAA" w14:textId="1BCB6A45" w:rsidR="00574C3C" w:rsidRPr="00E53521" w:rsidRDefault="0090124E" w:rsidP="00AC1CE2">
      <w:pPr>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(2) </w:t>
      </w:r>
      <w:r w:rsidR="00BD5717">
        <w:rPr>
          <w:rFonts w:ascii="Times New Roman" w:hAnsi="Times New Roman"/>
          <w:sz w:val="24"/>
          <w:szCs w:val="24"/>
          <w:lang w:val="sr-Cyrl-BA"/>
        </w:rPr>
        <w:t>Agencija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odbija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dobijanje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dozvole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ocijeni</w:t>
      </w:r>
      <w:r w:rsidRPr="00E53521">
        <w:rPr>
          <w:rFonts w:ascii="Times New Roman" w:hAnsi="Times New Roman"/>
          <w:sz w:val="24"/>
          <w:szCs w:val="24"/>
          <w:lang w:val="sr-Cyrl-BA"/>
        </w:rPr>
        <w:t>:</w:t>
      </w:r>
    </w:p>
    <w:p w14:paraId="3A06C83A" w14:textId="526AD6C8" w:rsidR="00574C3C" w:rsidRPr="00E53521" w:rsidRDefault="0090124E" w:rsidP="00AC1CE2">
      <w:pPr>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1)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zbog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bliske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povezanosti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podnosioca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drugim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licima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vršenje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nadzora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društvom</w:t>
      </w:r>
      <w:r w:rsidR="00D16DFA"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skladu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bilo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onemogućeno</w:t>
      </w:r>
      <w:r w:rsidR="00574C3C"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574C3C" w:rsidRPr="00E53521">
        <w:rPr>
          <w:rFonts w:ascii="Times New Roman" w:hAnsi="Times New Roman"/>
          <w:sz w:val="24"/>
          <w:szCs w:val="24"/>
          <w:lang w:val="sr-Cyrl-BA"/>
        </w:rPr>
        <w:t xml:space="preserve"> </w:t>
      </w:r>
      <w:r w:rsidR="00BD5717">
        <w:rPr>
          <w:rFonts w:ascii="Times New Roman" w:hAnsi="Times New Roman"/>
          <w:sz w:val="24"/>
          <w:szCs w:val="24"/>
          <w:lang w:val="sr-Cyrl-BA"/>
        </w:rPr>
        <w:t>znatno</w:t>
      </w:r>
      <w:r w:rsidR="00574C3C" w:rsidRPr="00E53521">
        <w:rPr>
          <w:rFonts w:ascii="Times New Roman" w:hAnsi="Times New Roman"/>
          <w:sz w:val="24"/>
          <w:szCs w:val="24"/>
          <w:lang w:val="sr-Cyrl-BA"/>
        </w:rPr>
        <w:t xml:space="preserve"> </w:t>
      </w:r>
      <w:r w:rsidR="00BD5717">
        <w:rPr>
          <w:rFonts w:ascii="Times New Roman" w:hAnsi="Times New Roman"/>
          <w:sz w:val="24"/>
          <w:szCs w:val="24"/>
          <w:lang w:val="sr-Cyrl-BA"/>
        </w:rPr>
        <w:t>otežano</w:t>
      </w:r>
      <w:r w:rsidR="00574C3C"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p>
    <w:p w14:paraId="7C647FA4" w14:textId="156A8522" w:rsidR="00574C3C" w:rsidRPr="00E53521" w:rsidRDefault="0090124E" w:rsidP="00AC1CE2">
      <w:pPr>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2)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nadzorne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funkcije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bilo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otežano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onemogućeno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zbog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povezanosti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00D16DFA"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drugim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pravnim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fizičkim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licima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sjedištem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odnosno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prebivalištem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boravištem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drugoj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zemlji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postoje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drugi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razlozi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zbog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moguće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sprovoditi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nadzornu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funkciju</w:t>
      </w:r>
      <w:r w:rsidR="00574C3C"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Agencije</w:t>
      </w:r>
      <w:r w:rsidR="00574C3C"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574C3C" w:rsidRPr="00E53521">
        <w:rPr>
          <w:rFonts w:ascii="Times New Roman" w:hAnsi="Times New Roman"/>
          <w:sz w:val="24"/>
          <w:szCs w:val="24"/>
          <w:lang w:val="sr-Cyrl-BA"/>
        </w:rPr>
        <w:t xml:space="preserve"> </w:t>
      </w:r>
      <w:r w:rsidR="00BD5717">
        <w:rPr>
          <w:rFonts w:ascii="Times New Roman" w:hAnsi="Times New Roman"/>
          <w:sz w:val="24"/>
          <w:szCs w:val="24"/>
          <w:lang w:val="sr-Cyrl-BA"/>
        </w:rPr>
        <w:t>skladu</w:t>
      </w:r>
      <w:r w:rsidR="00574C3C"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00574C3C" w:rsidRPr="00E53521">
        <w:rPr>
          <w:rFonts w:ascii="Times New Roman" w:hAnsi="Times New Roman"/>
          <w:sz w:val="24"/>
          <w:szCs w:val="24"/>
          <w:lang w:val="sr-Cyrl-BA"/>
        </w:rPr>
        <w:t xml:space="preserve"> </w:t>
      </w:r>
      <w:r w:rsidR="00BD5717">
        <w:rPr>
          <w:rFonts w:ascii="Times New Roman" w:hAnsi="Times New Roman"/>
          <w:sz w:val="24"/>
          <w:szCs w:val="24"/>
          <w:lang w:val="sr-Cyrl-BA"/>
        </w:rPr>
        <w:t>zakonom</w:t>
      </w:r>
      <w:r w:rsidR="00574C3C" w:rsidRPr="00E53521">
        <w:rPr>
          <w:rFonts w:ascii="Times New Roman" w:hAnsi="Times New Roman"/>
          <w:sz w:val="24"/>
          <w:szCs w:val="24"/>
          <w:lang w:val="sr-Cyrl-BA"/>
        </w:rPr>
        <w:t xml:space="preserve">, </w:t>
      </w:r>
    </w:p>
    <w:p w14:paraId="64EFB8E9" w14:textId="3A8102F5" w:rsidR="0090124E" w:rsidRPr="00E53521" w:rsidRDefault="0090124E" w:rsidP="00AC1CE2">
      <w:pPr>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3)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zbog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aktivnosti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podnosioca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nisu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povezane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stabilnost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sigurnost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00D16DFA" w:rsidRPr="00E53521">
        <w:rPr>
          <w:rFonts w:ascii="Times New Roman" w:hAnsi="Times New Roman"/>
          <w:sz w:val="24"/>
          <w:szCs w:val="24"/>
          <w:lang w:val="sr-Cyrl-BA"/>
        </w:rPr>
        <w:t xml:space="preserve"> </w:t>
      </w:r>
      <w:r w:rsidR="00BD5717">
        <w:rPr>
          <w:rFonts w:ascii="Times New Roman" w:hAnsi="Times New Roman"/>
          <w:sz w:val="24"/>
          <w:szCs w:val="24"/>
          <w:lang w:val="sr-Cyrl-BA"/>
        </w:rPr>
        <w:t>bile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ugrožene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zbog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aktivnosti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vršenje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nadzora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društvom</w:t>
      </w:r>
      <w:r w:rsidR="00D16DFA"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skladu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bilo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znatno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otežano</w:t>
      </w:r>
      <w:r w:rsidRPr="00E53521">
        <w:rPr>
          <w:rFonts w:ascii="Times New Roman" w:hAnsi="Times New Roman"/>
          <w:sz w:val="24"/>
          <w:szCs w:val="24"/>
          <w:lang w:val="sr-Cyrl-BA"/>
        </w:rPr>
        <w:t>.</w:t>
      </w:r>
    </w:p>
    <w:p w14:paraId="4529041F" w14:textId="5D0ADC63" w:rsidR="0090124E" w:rsidRPr="00E53521" w:rsidRDefault="0090124E" w:rsidP="00AC1CE2">
      <w:pPr>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w:t>
      </w:r>
      <w:r w:rsidR="00CD06BD" w:rsidRPr="00E53521">
        <w:rPr>
          <w:rFonts w:ascii="Times New Roman" w:hAnsi="Times New Roman"/>
          <w:sz w:val="24"/>
          <w:szCs w:val="24"/>
          <w:lang w:val="sr-Cyrl-BA"/>
        </w:rPr>
        <w:t>3</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donosi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akt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detaljnije</w:t>
      </w:r>
      <w:r w:rsidR="00433754" w:rsidRPr="00E53521">
        <w:rPr>
          <w:rFonts w:ascii="Times New Roman" w:hAnsi="Times New Roman"/>
          <w:sz w:val="24"/>
          <w:szCs w:val="24"/>
          <w:lang w:val="sr-Cyrl-BA"/>
        </w:rPr>
        <w:t xml:space="preserve"> </w:t>
      </w:r>
      <w:r w:rsidR="00BD5717">
        <w:rPr>
          <w:rFonts w:ascii="Times New Roman" w:hAnsi="Times New Roman"/>
          <w:sz w:val="24"/>
          <w:szCs w:val="24"/>
          <w:lang w:val="sr-Cyrl-BA"/>
        </w:rPr>
        <w:t>uređuje</w:t>
      </w:r>
      <w:r w:rsidR="00433754" w:rsidRPr="00E53521">
        <w:rPr>
          <w:rFonts w:ascii="Times New Roman" w:hAnsi="Times New Roman"/>
          <w:sz w:val="24"/>
          <w:szCs w:val="24"/>
          <w:lang w:val="sr-Cyrl-BA"/>
        </w:rPr>
        <w:t xml:space="preserve"> </w:t>
      </w:r>
      <w:r w:rsidR="00BD5717">
        <w:rPr>
          <w:rFonts w:ascii="Times New Roman" w:hAnsi="Times New Roman"/>
          <w:sz w:val="24"/>
          <w:szCs w:val="24"/>
          <w:lang w:val="sr-Cyrl-BA"/>
        </w:rPr>
        <w:t>postupak</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odbijanja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dobijanje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dozvole</w:t>
      </w:r>
      <w:r w:rsidRPr="00E53521">
        <w:rPr>
          <w:rFonts w:ascii="Times New Roman" w:hAnsi="Times New Roman"/>
          <w:sz w:val="24"/>
          <w:szCs w:val="24"/>
          <w:lang w:val="sr-Cyrl-BA"/>
        </w:rPr>
        <w:t>.</w:t>
      </w:r>
      <w:bookmarkStart w:id="14" w:name="_Toc28347803"/>
    </w:p>
    <w:p w14:paraId="599F6C08" w14:textId="77777777" w:rsidR="003F20C7" w:rsidRPr="00E53521" w:rsidRDefault="003F20C7" w:rsidP="00AC1CE2">
      <w:pPr>
        <w:spacing w:after="0" w:line="240" w:lineRule="auto"/>
        <w:ind w:firstLine="720"/>
        <w:jc w:val="both"/>
        <w:rPr>
          <w:rFonts w:ascii="Times New Roman" w:hAnsi="Times New Roman"/>
          <w:sz w:val="24"/>
          <w:szCs w:val="24"/>
          <w:lang w:val="sr-Cyrl-BA"/>
        </w:rPr>
      </w:pPr>
    </w:p>
    <w:p w14:paraId="518FE949" w14:textId="1B53D316" w:rsidR="0090124E" w:rsidRPr="00E53521" w:rsidRDefault="00BD5717" w:rsidP="00AC1CE2">
      <w:pPr>
        <w:pStyle w:val="Heading2"/>
        <w:widowControl w:val="0"/>
        <w:spacing w:before="0" w:line="240" w:lineRule="auto"/>
        <w:rPr>
          <w:rFonts w:ascii="Times New Roman" w:hAnsi="Times New Roman" w:cs="Times New Roman"/>
          <w:color w:val="auto"/>
          <w:sz w:val="24"/>
          <w:szCs w:val="24"/>
          <w:lang w:val="sr-Cyrl-BA"/>
        </w:rPr>
      </w:pPr>
      <w:r>
        <w:rPr>
          <w:rFonts w:ascii="Times New Roman" w:hAnsi="Times New Roman" w:cs="Times New Roman"/>
          <w:color w:val="auto"/>
          <w:sz w:val="24"/>
          <w:szCs w:val="24"/>
          <w:lang w:val="sr-Cyrl-BA"/>
        </w:rPr>
        <w:t>Prestanak</w:t>
      </w:r>
      <w:r w:rsidR="0090124E" w:rsidRPr="00E53521">
        <w:rPr>
          <w:rFonts w:ascii="Times New Roman" w:hAnsi="Times New Roman" w:cs="Times New Roman"/>
          <w:color w:val="auto"/>
          <w:sz w:val="24"/>
          <w:szCs w:val="24"/>
          <w:lang w:val="sr-Cyrl-BA"/>
        </w:rPr>
        <w:t xml:space="preserve"> </w:t>
      </w:r>
      <w:r>
        <w:rPr>
          <w:rFonts w:ascii="Times New Roman" w:hAnsi="Times New Roman" w:cs="Times New Roman"/>
          <w:color w:val="auto"/>
          <w:sz w:val="24"/>
          <w:szCs w:val="24"/>
          <w:lang w:val="sr-Cyrl-BA"/>
        </w:rPr>
        <w:t>važenja</w:t>
      </w:r>
      <w:r w:rsidR="0090124E" w:rsidRPr="00E53521">
        <w:rPr>
          <w:rFonts w:ascii="Times New Roman" w:hAnsi="Times New Roman" w:cs="Times New Roman"/>
          <w:color w:val="auto"/>
          <w:sz w:val="24"/>
          <w:szCs w:val="24"/>
          <w:lang w:val="sr-Cyrl-BA"/>
        </w:rPr>
        <w:t xml:space="preserve"> </w:t>
      </w:r>
      <w:r>
        <w:rPr>
          <w:rFonts w:ascii="Times New Roman" w:hAnsi="Times New Roman" w:cs="Times New Roman"/>
          <w:color w:val="auto"/>
          <w:sz w:val="24"/>
          <w:szCs w:val="24"/>
          <w:lang w:val="sr-Cyrl-BA"/>
        </w:rPr>
        <w:t>dozvole</w:t>
      </w:r>
      <w:bookmarkEnd w:id="14"/>
    </w:p>
    <w:p w14:paraId="18F56F10" w14:textId="15FFE984" w:rsidR="0090124E" w:rsidRPr="00E53521" w:rsidRDefault="00BD5717" w:rsidP="00AC1CE2">
      <w:pPr>
        <w:pStyle w:val="Heading2"/>
        <w:widowControl w:val="0"/>
        <w:spacing w:before="0" w:line="240" w:lineRule="auto"/>
        <w:rPr>
          <w:rFonts w:ascii="Times New Roman" w:hAnsi="Times New Roman" w:cs="Times New Roman"/>
          <w:color w:val="auto"/>
          <w:sz w:val="24"/>
          <w:szCs w:val="24"/>
          <w:lang w:val="sr-Cyrl-BA"/>
        </w:rPr>
      </w:pPr>
      <w:bookmarkStart w:id="15" w:name="_Toc26427746"/>
      <w:bookmarkStart w:id="16" w:name="_Toc26539202"/>
      <w:bookmarkStart w:id="17" w:name="_Toc26799816"/>
      <w:bookmarkStart w:id="18" w:name="_Toc26880597"/>
      <w:bookmarkStart w:id="19" w:name="_Toc28347804"/>
      <w:r>
        <w:rPr>
          <w:rFonts w:ascii="Times New Roman" w:hAnsi="Times New Roman" w:cs="Times New Roman"/>
          <w:color w:val="auto"/>
          <w:sz w:val="24"/>
          <w:szCs w:val="24"/>
          <w:lang w:val="sr-Cyrl-BA"/>
        </w:rPr>
        <w:t>Član</w:t>
      </w:r>
      <w:r w:rsidR="0090124E" w:rsidRPr="00E53521">
        <w:rPr>
          <w:rFonts w:ascii="Times New Roman" w:hAnsi="Times New Roman" w:cs="Times New Roman"/>
          <w:color w:val="auto"/>
          <w:sz w:val="24"/>
          <w:szCs w:val="24"/>
          <w:lang w:val="sr-Cyrl-BA"/>
        </w:rPr>
        <w:t xml:space="preserve"> </w:t>
      </w:r>
      <w:bookmarkEnd w:id="15"/>
      <w:bookmarkEnd w:id="16"/>
      <w:bookmarkEnd w:id="17"/>
      <w:bookmarkEnd w:id="18"/>
      <w:bookmarkEnd w:id="19"/>
      <w:r w:rsidR="00C337A1" w:rsidRPr="00E53521">
        <w:rPr>
          <w:rFonts w:ascii="Times New Roman" w:hAnsi="Times New Roman" w:cs="Times New Roman"/>
          <w:color w:val="auto"/>
          <w:sz w:val="24"/>
          <w:szCs w:val="24"/>
          <w:lang w:val="sr-Cyrl-BA"/>
        </w:rPr>
        <w:t>2</w:t>
      </w:r>
      <w:r w:rsidR="00F50A36" w:rsidRPr="00E53521">
        <w:rPr>
          <w:rFonts w:ascii="Times New Roman" w:hAnsi="Times New Roman" w:cs="Times New Roman"/>
          <w:color w:val="auto"/>
          <w:sz w:val="24"/>
          <w:szCs w:val="24"/>
          <w:lang w:val="sr-Cyrl-BA"/>
        </w:rPr>
        <w:t>6</w:t>
      </w:r>
      <w:r w:rsidR="00C337A1" w:rsidRPr="00E53521">
        <w:rPr>
          <w:rFonts w:ascii="Times New Roman" w:hAnsi="Times New Roman" w:cs="Times New Roman"/>
          <w:color w:val="auto"/>
          <w:sz w:val="24"/>
          <w:szCs w:val="24"/>
          <w:lang w:val="sr-Cyrl-BA"/>
        </w:rPr>
        <w:t>.</w:t>
      </w:r>
    </w:p>
    <w:p w14:paraId="1AB26E9D" w14:textId="77777777" w:rsidR="0090124E" w:rsidRPr="00E53521" w:rsidRDefault="0090124E" w:rsidP="00AC1CE2">
      <w:pPr>
        <w:widowControl w:val="0"/>
        <w:spacing w:after="0" w:line="240" w:lineRule="auto"/>
        <w:ind w:firstLine="720"/>
        <w:jc w:val="center"/>
        <w:rPr>
          <w:rFonts w:ascii="Times New Roman" w:hAnsi="Times New Roman"/>
          <w:sz w:val="24"/>
          <w:szCs w:val="24"/>
          <w:lang w:val="sr-Cyrl-BA"/>
        </w:rPr>
      </w:pPr>
    </w:p>
    <w:p w14:paraId="4A4A408C" w14:textId="30BF5175" w:rsidR="0090124E" w:rsidRPr="00E53521" w:rsidRDefault="00574C3C" w:rsidP="00AC1CE2">
      <w:pPr>
        <w:widowControl w:val="0"/>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90124E" w:rsidRPr="00E53521">
        <w:rPr>
          <w:rFonts w:ascii="Times New Roman" w:hAnsi="Times New Roman"/>
          <w:sz w:val="24"/>
          <w:szCs w:val="24"/>
          <w:lang w:val="sr-Cyrl-BA"/>
        </w:rPr>
        <w:t xml:space="preserve">(1) </w:t>
      </w:r>
      <w:r w:rsidR="00BD5717">
        <w:rPr>
          <w:rFonts w:ascii="Times New Roman" w:hAnsi="Times New Roman"/>
          <w:sz w:val="24"/>
          <w:szCs w:val="24"/>
          <w:lang w:val="sr-Cyrl-BA"/>
        </w:rPr>
        <w:t>Dozvola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prestaje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važi</w:t>
      </w:r>
      <w:r w:rsidR="0090124E" w:rsidRPr="00E53521">
        <w:rPr>
          <w:rFonts w:ascii="Times New Roman" w:hAnsi="Times New Roman"/>
          <w:sz w:val="24"/>
          <w:szCs w:val="24"/>
          <w:lang w:val="sr-Cyrl-BA"/>
        </w:rPr>
        <w:t>:</w:t>
      </w:r>
    </w:p>
    <w:p w14:paraId="1D9B0797" w14:textId="487875AC" w:rsidR="0090124E" w:rsidRPr="00E53521" w:rsidRDefault="00574C3C" w:rsidP="00AC1CE2">
      <w:pPr>
        <w:widowControl w:val="0"/>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90124E" w:rsidRPr="00E53521">
        <w:rPr>
          <w:rFonts w:ascii="Times New Roman" w:hAnsi="Times New Roman"/>
          <w:sz w:val="24"/>
          <w:szCs w:val="24"/>
          <w:lang w:val="sr-Cyrl-BA"/>
        </w:rPr>
        <w:t xml:space="preserve">1) </w:t>
      </w:r>
      <w:r w:rsidR="00BD5717">
        <w:rPr>
          <w:rFonts w:ascii="Times New Roman" w:hAnsi="Times New Roman"/>
          <w:sz w:val="24"/>
          <w:szCs w:val="24"/>
          <w:lang w:val="sr-Cyrl-BA"/>
        </w:rPr>
        <w:t>oduzimanjem</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dozvole</w:t>
      </w:r>
      <w:r w:rsidR="0090124E" w:rsidRPr="00E53521">
        <w:rPr>
          <w:rFonts w:ascii="Times New Roman" w:hAnsi="Times New Roman"/>
          <w:sz w:val="24"/>
          <w:szCs w:val="24"/>
          <w:lang w:val="sr-Cyrl-BA"/>
        </w:rPr>
        <w:t>,</w:t>
      </w:r>
    </w:p>
    <w:p w14:paraId="61310042" w14:textId="035E91A1" w:rsidR="0090124E" w:rsidRPr="00E53521" w:rsidRDefault="00574C3C" w:rsidP="00AC1CE2">
      <w:pPr>
        <w:widowControl w:val="0"/>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90124E" w:rsidRPr="00E53521">
        <w:rPr>
          <w:rFonts w:ascii="Times New Roman" w:hAnsi="Times New Roman"/>
          <w:sz w:val="24"/>
          <w:szCs w:val="24"/>
          <w:lang w:val="sr-Cyrl-BA"/>
        </w:rPr>
        <w:t xml:space="preserve">2) </w:t>
      </w:r>
      <w:r w:rsidR="00BD5717">
        <w:rPr>
          <w:rFonts w:ascii="Times New Roman" w:hAnsi="Times New Roman"/>
          <w:sz w:val="24"/>
          <w:szCs w:val="24"/>
          <w:lang w:val="sr-Cyrl-BA"/>
        </w:rPr>
        <w:t>ako</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w:t>
      </w:r>
      <w:r w:rsidR="00FC2D6A" w:rsidRPr="00E53521">
        <w:rPr>
          <w:rFonts w:ascii="Times New Roman" w:hAnsi="Times New Roman"/>
          <w:sz w:val="24"/>
          <w:szCs w:val="24"/>
          <w:lang w:val="sr-Cyrl-BA"/>
        </w:rPr>
        <w:t xml:space="preserve"> </w:t>
      </w:r>
      <w:r w:rsidR="00BD5717">
        <w:rPr>
          <w:rFonts w:ascii="Times New Roman" w:hAnsi="Times New Roman"/>
          <w:sz w:val="24"/>
          <w:szCs w:val="24"/>
          <w:lang w:val="sr-Cyrl-BA"/>
        </w:rPr>
        <w:t>nije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podnijelo</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prijavu</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upis</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djelatnosti</w:t>
      </w:r>
      <w:r w:rsidR="004F03AC"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registar</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poslovnih</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subjekata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roku</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0090124E" w:rsidRPr="00E53521">
        <w:rPr>
          <w:rFonts w:ascii="Times New Roman" w:hAnsi="Times New Roman"/>
          <w:sz w:val="24"/>
          <w:szCs w:val="24"/>
          <w:lang w:val="sr-Cyrl-BA"/>
        </w:rPr>
        <w:t xml:space="preserve"> 30 </w:t>
      </w:r>
      <w:r w:rsidR="00BD5717">
        <w:rPr>
          <w:rFonts w:ascii="Times New Roman" w:hAnsi="Times New Roman"/>
          <w:sz w:val="24"/>
          <w:szCs w:val="24"/>
          <w:lang w:val="sr-Cyrl-BA"/>
        </w:rPr>
        <w:t>dana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dana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dobijanja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dozvole</w:t>
      </w:r>
      <w:r w:rsidR="0090124E" w:rsidRPr="00E53521">
        <w:rPr>
          <w:rFonts w:ascii="Times New Roman" w:hAnsi="Times New Roman"/>
          <w:sz w:val="24"/>
          <w:szCs w:val="24"/>
          <w:lang w:val="sr-Cyrl-BA"/>
        </w:rPr>
        <w:t>,</w:t>
      </w:r>
    </w:p>
    <w:p w14:paraId="2FE3D618" w14:textId="11A7C9A0" w:rsidR="0090124E" w:rsidRPr="00E53521" w:rsidRDefault="00574C3C"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BF78A9" w:rsidRPr="00E53521">
        <w:rPr>
          <w:rFonts w:ascii="Times New Roman" w:hAnsi="Times New Roman"/>
          <w:sz w:val="24"/>
          <w:szCs w:val="24"/>
          <w:lang w:val="sr-Cyrl-BA"/>
        </w:rPr>
        <w:t>3</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otvaranjem</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stečajnog</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odnosno</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likvidacionog</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postupka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nad</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društvom</w:t>
      </w:r>
      <w:r w:rsidR="00992326" w:rsidRPr="00E53521">
        <w:rPr>
          <w:rFonts w:ascii="Times New Roman" w:hAnsi="Times New Roman"/>
          <w:sz w:val="24"/>
          <w:szCs w:val="24"/>
          <w:lang w:val="sr-Cyrl-BA"/>
        </w:rPr>
        <w:t>.</w:t>
      </w:r>
    </w:p>
    <w:p w14:paraId="529922B2" w14:textId="1FE705D9" w:rsidR="0090124E" w:rsidRPr="00E53521" w:rsidRDefault="00574C3C" w:rsidP="00AC1CE2">
      <w:pPr>
        <w:pStyle w:val="ListParagraph"/>
        <w:spacing w:after="0" w:line="240" w:lineRule="auto"/>
        <w:ind w:left="0"/>
        <w:jc w:val="both"/>
        <w:rPr>
          <w:rFonts w:ascii="Times New Roman" w:hAnsi="Times New Roman" w:cs="Times New Roman"/>
          <w:sz w:val="24"/>
          <w:szCs w:val="24"/>
          <w:lang w:val="sr-Cyrl-BA"/>
        </w:rPr>
      </w:pPr>
      <w:r w:rsidRPr="00E53521">
        <w:rPr>
          <w:rFonts w:ascii="Times New Roman" w:hAnsi="Times New Roman" w:cs="Times New Roman"/>
          <w:sz w:val="24"/>
          <w:szCs w:val="24"/>
          <w:lang w:val="sr-Cyrl-BA"/>
        </w:rPr>
        <w:tab/>
      </w:r>
      <w:r w:rsidR="0090124E" w:rsidRPr="00E53521">
        <w:rPr>
          <w:rFonts w:ascii="Times New Roman" w:hAnsi="Times New Roman" w:cs="Times New Roman"/>
          <w:sz w:val="24"/>
          <w:szCs w:val="24"/>
          <w:lang w:val="sr-Cyrl-BA"/>
        </w:rPr>
        <w:t xml:space="preserve">(2) </w:t>
      </w:r>
      <w:r w:rsidR="00BD5717">
        <w:rPr>
          <w:rFonts w:ascii="Times New Roman" w:hAnsi="Times New Roman" w:cs="Times New Roman"/>
          <w:sz w:val="24"/>
          <w:szCs w:val="24"/>
          <w:lang w:val="sr-Cyrl-BA"/>
        </w:rPr>
        <w:t>Ako</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nastupe</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razlozi</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za</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prestanak</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važenja</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dozvole</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iz</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stava</w:t>
      </w:r>
      <w:r w:rsidR="0090124E" w:rsidRPr="00E53521">
        <w:rPr>
          <w:rFonts w:ascii="Times New Roman" w:hAnsi="Times New Roman" w:cs="Times New Roman"/>
          <w:sz w:val="24"/>
          <w:szCs w:val="24"/>
          <w:lang w:val="sr-Cyrl-BA"/>
        </w:rPr>
        <w:t xml:space="preserve"> 1. </w:t>
      </w:r>
      <w:r w:rsidR="00BD5717">
        <w:rPr>
          <w:rFonts w:ascii="Times New Roman" w:hAnsi="Times New Roman" w:cs="Times New Roman"/>
          <w:sz w:val="24"/>
          <w:szCs w:val="24"/>
          <w:lang w:val="sr-Cyrl-BA"/>
        </w:rPr>
        <w:t>t</w:t>
      </w:r>
      <w:r w:rsidR="0090124E" w:rsidRPr="00E53521">
        <w:rPr>
          <w:rFonts w:ascii="Times New Roman" w:hAnsi="Times New Roman" w:cs="Times New Roman"/>
          <w:sz w:val="24"/>
          <w:szCs w:val="24"/>
          <w:lang w:val="sr-Cyrl-BA"/>
        </w:rPr>
        <w:t xml:space="preserve">. 2) </w:t>
      </w:r>
      <w:r w:rsidR="00BD5717">
        <w:rPr>
          <w:rFonts w:ascii="Times New Roman" w:hAnsi="Times New Roman" w:cs="Times New Roman"/>
          <w:sz w:val="24"/>
          <w:szCs w:val="24"/>
          <w:lang w:val="sr-Cyrl-BA"/>
        </w:rPr>
        <w:t>i</w:t>
      </w:r>
      <w:r w:rsidR="0090124E" w:rsidRPr="00E53521">
        <w:rPr>
          <w:rFonts w:ascii="Times New Roman" w:hAnsi="Times New Roman" w:cs="Times New Roman"/>
          <w:sz w:val="24"/>
          <w:szCs w:val="24"/>
          <w:lang w:val="sr-Cyrl-BA"/>
        </w:rPr>
        <w:t xml:space="preserve"> </w:t>
      </w:r>
      <w:r w:rsidR="00BF78A9" w:rsidRPr="00E53521">
        <w:rPr>
          <w:rFonts w:ascii="Times New Roman" w:hAnsi="Times New Roman" w:cs="Times New Roman"/>
          <w:sz w:val="24"/>
          <w:szCs w:val="24"/>
          <w:lang w:val="sr-Cyrl-BA"/>
        </w:rPr>
        <w:t>3</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ovog</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člana</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Agencija</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donosi</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rješenje</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kojim</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se</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utvrđuje</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da</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je</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dozvola</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prestala</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da</w:t>
      </w:r>
      <w:r w:rsidR="0090124E" w:rsidRPr="00E53521">
        <w:rPr>
          <w:rFonts w:ascii="Times New Roman" w:hAnsi="Times New Roman" w:cs="Times New Roman"/>
          <w:sz w:val="24"/>
          <w:szCs w:val="24"/>
          <w:lang w:val="sr-Cyrl-BA"/>
        </w:rPr>
        <w:t xml:space="preserve"> </w:t>
      </w:r>
      <w:r w:rsidR="00BD5717">
        <w:rPr>
          <w:rFonts w:ascii="Times New Roman" w:hAnsi="Times New Roman" w:cs="Times New Roman"/>
          <w:sz w:val="24"/>
          <w:szCs w:val="24"/>
          <w:lang w:val="sr-Cyrl-BA"/>
        </w:rPr>
        <w:t>važi</w:t>
      </w:r>
      <w:r w:rsidR="0090124E" w:rsidRPr="00E53521">
        <w:rPr>
          <w:rFonts w:ascii="Times New Roman" w:hAnsi="Times New Roman" w:cs="Times New Roman"/>
          <w:sz w:val="24"/>
          <w:szCs w:val="24"/>
          <w:lang w:val="sr-Cyrl-BA"/>
        </w:rPr>
        <w:t>.</w:t>
      </w:r>
    </w:p>
    <w:p w14:paraId="250D8F62" w14:textId="6ABD4288" w:rsidR="00005F3F" w:rsidRPr="00E53521" w:rsidRDefault="00005F3F" w:rsidP="00AC1CE2">
      <w:pPr>
        <w:pStyle w:val="ListParagraph"/>
        <w:spacing w:after="0" w:line="240" w:lineRule="auto"/>
        <w:ind w:left="0"/>
        <w:jc w:val="both"/>
        <w:rPr>
          <w:rFonts w:ascii="Times New Roman" w:hAnsi="Times New Roman" w:cs="Times New Roman"/>
          <w:sz w:val="24"/>
          <w:szCs w:val="24"/>
          <w:lang w:val="sr-Cyrl-BA"/>
        </w:rPr>
      </w:pPr>
    </w:p>
    <w:p w14:paraId="74F4832E" w14:textId="77777777" w:rsidR="005E6431" w:rsidRDefault="005E6431" w:rsidP="00AC1CE2">
      <w:pPr>
        <w:spacing w:after="0" w:line="240" w:lineRule="auto"/>
        <w:jc w:val="center"/>
        <w:rPr>
          <w:rFonts w:ascii="Times New Roman" w:eastAsiaTheme="minorHAnsi" w:hAnsi="Times New Roman"/>
          <w:sz w:val="24"/>
          <w:szCs w:val="24"/>
          <w:lang w:val="sr-Cyrl-BA"/>
        </w:rPr>
      </w:pPr>
      <w:bookmarkStart w:id="20" w:name="str_181"/>
      <w:bookmarkEnd w:id="20"/>
    </w:p>
    <w:p w14:paraId="7A6C77C1" w14:textId="77777777" w:rsidR="005E6431" w:rsidRDefault="005E6431" w:rsidP="00AC1CE2">
      <w:pPr>
        <w:spacing w:after="0" w:line="240" w:lineRule="auto"/>
        <w:jc w:val="center"/>
        <w:rPr>
          <w:rFonts w:ascii="Times New Roman" w:eastAsiaTheme="minorHAnsi" w:hAnsi="Times New Roman"/>
          <w:sz w:val="24"/>
          <w:szCs w:val="24"/>
          <w:lang w:val="sr-Cyrl-BA"/>
        </w:rPr>
      </w:pPr>
    </w:p>
    <w:p w14:paraId="2E96BDCB" w14:textId="77777777" w:rsidR="005E6431" w:rsidRDefault="005E6431" w:rsidP="00AC1CE2">
      <w:pPr>
        <w:spacing w:after="0" w:line="240" w:lineRule="auto"/>
        <w:jc w:val="center"/>
        <w:rPr>
          <w:rFonts w:ascii="Times New Roman" w:eastAsiaTheme="minorHAnsi" w:hAnsi="Times New Roman"/>
          <w:sz w:val="24"/>
          <w:szCs w:val="24"/>
          <w:lang w:val="sr-Cyrl-BA"/>
        </w:rPr>
      </w:pPr>
    </w:p>
    <w:p w14:paraId="43060FD1" w14:textId="77777777" w:rsidR="005E6431" w:rsidRDefault="005E6431" w:rsidP="00AC1CE2">
      <w:pPr>
        <w:spacing w:after="0" w:line="240" w:lineRule="auto"/>
        <w:jc w:val="center"/>
        <w:rPr>
          <w:rFonts w:ascii="Times New Roman" w:eastAsiaTheme="minorHAnsi" w:hAnsi="Times New Roman"/>
          <w:sz w:val="24"/>
          <w:szCs w:val="24"/>
          <w:lang w:val="sr-Cyrl-BA"/>
        </w:rPr>
      </w:pPr>
    </w:p>
    <w:p w14:paraId="541EE28F" w14:textId="67FBD422" w:rsidR="00462126"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lastRenderedPageBreak/>
        <w:t>Poslovanje</w:t>
      </w:r>
      <w:r w:rsidR="00462126" w:rsidRPr="00E53521">
        <w:rPr>
          <w:rFonts w:ascii="Times New Roman" w:eastAsiaTheme="minorHAnsi" w:hAnsi="Times New Roman"/>
          <w:sz w:val="24"/>
          <w:szCs w:val="24"/>
          <w:lang w:val="sr-Cyrl-BA"/>
        </w:rPr>
        <w:t xml:space="preserve"> </w:t>
      </w:r>
      <w:r>
        <w:rPr>
          <w:rFonts w:ascii="Times New Roman" w:eastAsia="Arial" w:hAnsi="Times New Roman"/>
          <w:sz w:val="24"/>
          <w:szCs w:val="24"/>
          <w:lang w:val="sr-Cyrl-BA" w:eastAsia="ar-SA"/>
        </w:rPr>
        <w:t>društva</w:t>
      </w:r>
      <w:r w:rsidR="00462126" w:rsidRPr="00E53521">
        <w:rPr>
          <w:rFonts w:ascii="Times New Roman" w:eastAsia="Arial" w:hAnsi="Times New Roman"/>
          <w:sz w:val="24"/>
          <w:szCs w:val="24"/>
          <w:lang w:val="sr-Cyrl-BA" w:eastAsia="ar-SA"/>
        </w:rPr>
        <w:t xml:space="preserve"> </w:t>
      </w:r>
    </w:p>
    <w:p w14:paraId="3FE65A12" w14:textId="0753608E" w:rsidR="00462126" w:rsidRPr="00E53521" w:rsidRDefault="00BD5717" w:rsidP="00AC1CE2">
      <w:pPr>
        <w:spacing w:after="0" w:line="240" w:lineRule="auto"/>
        <w:jc w:val="center"/>
        <w:rPr>
          <w:rFonts w:ascii="Times New Roman" w:eastAsiaTheme="minorHAnsi" w:hAnsi="Times New Roman"/>
          <w:sz w:val="24"/>
          <w:szCs w:val="24"/>
          <w:lang w:val="sr-Cyrl-BA"/>
        </w:rPr>
      </w:pPr>
      <w:bookmarkStart w:id="21" w:name="str_183"/>
      <w:bookmarkStart w:id="22" w:name="clan_129"/>
      <w:bookmarkEnd w:id="21"/>
      <w:bookmarkEnd w:id="22"/>
      <w:r>
        <w:rPr>
          <w:rFonts w:ascii="Times New Roman" w:eastAsiaTheme="minorHAnsi" w:hAnsi="Times New Roman"/>
          <w:sz w:val="24"/>
          <w:szCs w:val="24"/>
          <w:lang w:val="sr-Cyrl-BA"/>
        </w:rPr>
        <w:t>Član</w:t>
      </w:r>
      <w:r w:rsidR="00462126" w:rsidRPr="00E53521">
        <w:rPr>
          <w:rFonts w:ascii="Times New Roman" w:eastAsiaTheme="minorHAnsi" w:hAnsi="Times New Roman"/>
          <w:sz w:val="24"/>
          <w:szCs w:val="24"/>
          <w:lang w:val="sr-Cyrl-BA"/>
        </w:rPr>
        <w:t xml:space="preserve"> </w:t>
      </w:r>
      <w:r w:rsidR="00C337A1" w:rsidRPr="00E53521">
        <w:rPr>
          <w:rFonts w:ascii="Times New Roman" w:eastAsiaTheme="minorHAnsi" w:hAnsi="Times New Roman"/>
          <w:sz w:val="24"/>
          <w:szCs w:val="24"/>
          <w:lang w:val="sr-Cyrl-BA"/>
        </w:rPr>
        <w:t>2</w:t>
      </w:r>
      <w:r w:rsidR="00F50A36" w:rsidRPr="00E53521">
        <w:rPr>
          <w:rFonts w:ascii="Times New Roman" w:eastAsiaTheme="minorHAnsi" w:hAnsi="Times New Roman"/>
          <w:sz w:val="24"/>
          <w:szCs w:val="24"/>
          <w:lang w:val="sr-Cyrl-BA"/>
        </w:rPr>
        <w:t>7</w:t>
      </w:r>
      <w:r w:rsidR="00C337A1" w:rsidRPr="00E53521">
        <w:rPr>
          <w:rFonts w:ascii="Times New Roman" w:eastAsiaTheme="minorHAnsi" w:hAnsi="Times New Roman"/>
          <w:sz w:val="24"/>
          <w:szCs w:val="24"/>
          <w:lang w:val="sr-Cyrl-BA"/>
        </w:rPr>
        <w:t>.</w:t>
      </w:r>
    </w:p>
    <w:p w14:paraId="031A4161" w14:textId="77777777" w:rsidR="00462126" w:rsidRPr="00E53521" w:rsidRDefault="00462126" w:rsidP="00AC1CE2">
      <w:pPr>
        <w:spacing w:after="0" w:line="240" w:lineRule="auto"/>
        <w:jc w:val="both"/>
        <w:rPr>
          <w:rFonts w:ascii="Times New Roman" w:eastAsiaTheme="minorHAnsi" w:hAnsi="Times New Roman"/>
          <w:sz w:val="24"/>
          <w:szCs w:val="24"/>
          <w:lang w:val="sr-Cyrl-BA"/>
        </w:rPr>
      </w:pPr>
    </w:p>
    <w:p w14:paraId="214ADBBD" w14:textId="5C7F208F" w:rsidR="00462126" w:rsidRPr="00E53521" w:rsidRDefault="00462126"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Društvo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E2106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svakom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trenutku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posluje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organizacionim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kadrovskim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tehničkim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utvrđenim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propisima</w:t>
      </w:r>
      <w:r w:rsidRPr="00E53521">
        <w:rPr>
          <w:rFonts w:ascii="Times New Roman" w:eastAsiaTheme="minorHAnsi" w:hAnsi="Times New Roman"/>
          <w:sz w:val="24"/>
          <w:szCs w:val="24"/>
          <w:lang w:val="sr-Cyrl-BA"/>
        </w:rPr>
        <w:t>.</w:t>
      </w:r>
    </w:p>
    <w:p w14:paraId="4FDCAFAA" w14:textId="755D1D5F" w:rsidR="00462126" w:rsidRPr="00E53521" w:rsidRDefault="00462126" w:rsidP="00AC1CE2">
      <w:pPr>
        <w:spacing w:after="0" w:line="240" w:lineRule="auto"/>
        <w:ind w:firstLine="720"/>
        <w:jc w:val="both"/>
        <w:rPr>
          <w:rFonts w:ascii="Times New Roman" w:eastAsia="TimesNewRomanPSMT"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D</w:t>
      </w:r>
      <w:r w:rsidR="00BD5717">
        <w:rPr>
          <w:rFonts w:ascii="Times New Roman" w:eastAsia="TimesNewRomanPSMT" w:hAnsi="Times New Roman"/>
          <w:sz w:val="24"/>
          <w:szCs w:val="24"/>
          <w:lang w:val="sr-Cyrl-BA"/>
        </w:rPr>
        <w:t>ruštvo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je</w:t>
      </w:r>
      <w:r w:rsidR="00E2106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dužno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uspostavi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održava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unapređuje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pouzdane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efikasne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sveobuhvatne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sisteme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upravljanja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unutrašnjih</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kontrola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obezbjeđuju</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odgovorno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pouzdano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upravljanje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w:t>
      </w:r>
      <w:r w:rsidR="00BD5717">
        <w:rPr>
          <w:rFonts w:ascii="Times New Roman" w:eastAsia="Times New Roman" w:hAnsi="Times New Roman"/>
          <w:sz w:val="24"/>
          <w:szCs w:val="24"/>
          <w:lang w:val="sr-Cyrl-BA" w:eastAsia="en-GB"/>
        </w:rPr>
        <w:t>ruštvom</w:t>
      </w:r>
      <w:r w:rsidR="00E21066" w:rsidRPr="00E53521">
        <w:rPr>
          <w:rFonts w:ascii="Times New Roman" w:eastAsia="TimesNewRomanPSMT" w:hAnsi="Times New Roman"/>
          <w:sz w:val="24"/>
          <w:szCs w:val="24"/>
          <w:lang w:val="sr-Cyrl-BA"/>
        </w:rPr>
        <w:t>.</w:t>
      </w:r>
    </w:p>
    <w:p w14:paraId="604BDA9B" w14:textId="33118BDF" w:rsidR="00462126" w:rsidRPr="00E53521" w:rsidRDefault="00462126"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 xml:space="preserve">(3) </w:t>
      </w:r>
      <w:r w:rsidR="00BD5717">
        <w:rPr>
          <w:rFonts w:ascii="Times New Roman" w:eastAsia="TimesNewRomanPSMT" w:hAnsi="Times New Roman"/>
          <w:sz w:val="24"/>
          <w:szCs w:val="24"/>
          <w:lang w:val="sr-Cyrl-BA"/>
        </w:rPr>
        <w:t>Sistem</w:t>
      </w:r>
      <w:r w:rsidR="00B5549A"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upravljanja</w:t>
      </w:r>
      <w:r w:rsidR="00B5549A"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B5549A"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sistem</w:t>
      </w:r>
      <w:r w:rsidR="00B5549A"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unutrašnjih</w:t>
      </w:r>
      <w:r w:rsidR="00B5549A"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kontrola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obavezno</w:t>
      </w:r>
      <w:r w:rsidR="00433754"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su</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srazmjerni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prirodi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obimu</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složenosti</w:t>
      </w:r>
      <w:r w:rsidR="00F9416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usluga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pruža</w:t>
      </w:r>
      <w:r w:rsidRPr="00E53521">
        <w:rPr>
          <w:rFonts w:ascii="Times New Roman" w:eastAsia="TimesNewRomanPSMT" w:hAnsi="Times New Roman"/>
          <w:sz w:val="24"/>
          <w:szCs w:val="24"/>
          <w:lang w:val="sr-Cyrl-BA"/>
        </w:rPr>
        <w:t>.</w:t>
      </w:r>
    </w:p>
    <w:p w14:paraId="590E61F2" w14:textId="1ADDEF58" w:rsidR="00462126" w:rsidRPr="00E53521" w:rsidRDefault="00462126"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 xml:space="preserve">(4) </w:t>
      </w:r>
      <w:r w:rsidR="00BD5717">
        <w:rPr>
          <w:rFonts w:ascii="Times New Roman" w:eastAsia="TimesNewRomanPSMT" w:hAnsi="Times New Roman"/>
          <w:sz w:val="24"/>
          <w:szCs w:val="24"/>
          <w:lang w:val="sr-Cyrl-BA"/>
        </w:rPr>
        <w:t>Sistem</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upravljanja</w:t>
      </w:r>
      <w:r w:rsidR="00F9416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F9416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sistem</w:t>
      </w:r>
      <w:r w:rsidR="00F9416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unutrašnjih</w:t>
      </w:r>
      <w:r w:rsidR="00F9416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kontrola</w:t>
      </w:r>
      <w:r w:rsidR="00F9416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naročito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obuhvataju</w:t>
      </w:r>
      <w:r w:rsidRPr="00E53521">
        <w:rPr>
          <w:rFonts w:ascii="Times New Roman" w:eastAsia="TimesNewRomanPSMT" w:hAnsi="Times New Roman"/>
          <w:sz w:val="24"/>
          <w:szCs w:val="24"/>
          <w:lang w:val="sr-Cyrl-BA"/>
        </w:rPr>
        <w:t>:</w:t>
      </w:r>
    </w:p>
    <w:p w14:paraId="17D06180" w14:textId="09F744F1" w:rsidR="00462126" w:rsidRPr="00E53521" w:rsidRDefault="00462126"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 xml:space="preserve">1) </w:t>
      </w:r>
      <w:r w:rsidR="00BD5717">
        <w:rPr>
          <w:rFonts w:ascii="Times New Roman" w:eastAsia="TimesNewRomanPSMT" w:hAnsi="Times New Roman"/>
          <w:sz w:val="24"/>
          <w:szCs w:val="24"/>
          <w:lang w:val="sr-Cyrl-BA"/>
        </w:rPr>
        <w:t>organizacionu</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strukturu</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precizno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jasno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utvrđenim</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transparentnim</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dosljednim</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podjelama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razgraničenjima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poslova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kao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dužnostima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odgovornostima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odnose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izdavanje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elektronskog</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novca</w:t>
      </w:r>
      <w:r w:rsidRPr="00E53521">
        <w:rPr>
          <w:rFonts w:ascii="Times New Roman" w:eastAsia="TimesNewRomanPSMT" w:hAnsi="Times New Roman"/>
          <w:sz w:val="24"/>
          <w:szCs w:val="24"/>
          <w:lang w:val="sr-Cyrl-BA"/>
        </w:rPr>
        <w:t>,</w:t>
      </w:r>
    </w:p>
    <w:p w14:paraId="30392426" w14:textId="028F838E" w:rsidR="00462126" w:rsidRPr="00E53521" w:rsidRDefault="00462126"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 xml:space="preserve">2) </w:t>
      </w:r>
      <w:r w:rsidR="00BD5717">
        <w:rPr>
          <w:rFonts w:ascii="Times New Roman" w:eastAsia="TimesNewRomanPSMT" w:hAnsi="Times New Roman"/>
          <w:sz w:val="24"/>
          <w:szCs w:val="24"/>
          <w:lang w:val="sr-Cyrl-BA"/>
        </w:rPr>
        <w:t>efektivne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efikasne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procedure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identifikovanje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mjerenje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praćenje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rizika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kojima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izloženo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ili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bi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moglo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bude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izloženo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kao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upravljanje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ovim</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rizicima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odnosno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izvještavanje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njima</w:t>
      </w:r>
      <w:r w:rsidRPr="00E53521">
        <w:rPr>
          <w:rFonts w:ascii="Times New Roman" w:eastAsia="TimesNewRomanPSMT" w:hAnsi="Times New Roman"/>
          <w:sz w:val="24"/>
          <w:szCs w:val="24"/>
          <w:lang w:val="sr-Cyrl-BA"/>
        </w:rPr>
        <w:t>,</w:t>
      </w:r>
    </w:p>
    <w:p w14:paraId="4F7F290B" w14:textId="34730879" w:rsidR="006801A3" w:rsidRPr="00E53521" w:rsidRDefault="006801A3"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 xml:space="preserve">3) </w:t>
      </w:r>
      <w:r w:rsidR="00BD5717">
        <w:rPr>
          <w:rFonts w:ascii="Times New Roman" w:eastAsia="TimesNewRomanPSMT" w:hAnsi="Times New Roman"/>
          <w:sz w:val="24"/>
          <w:szCs w:val="24"/>
          <w:lang w:val="sr-Cyrl-BA"/>
        </w:rPr>
        <w:t>odgovarajuće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mehanizme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unutrašnjih</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kontrola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obuhvataju</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najmanje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funkcije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kontrole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rizika</w:t>
      </w:r>
      <w:r w:rsidRPr="00E53521">
        <w:rPr>
          <w:rFonts w:ascii="Times New Roman" w:eastAsia="TimesNewRomanPSMT" w:hAnsi="Times New Roman"/>
          <w:sz w:val="24"/>
          <w:szCs w:val="24"/>
          <w:lang w:val="sr-Cyrl-BA"/>
        </w:rPr>
        <w:t>,</w:t>
      </w:r>
    </w:p>
    <w:p w14:paraId="5525426D" w14:textId="1E642343" w:rsidR="00574C3C" w:rsidRPr="00E53521" w:rsidRDefault="006801A3"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4</w:t>
      </w:r>
      <w:r w:rsidR="0046212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odgovarajuće</w:t>
      </w:r>
      <w:r w:rsidR="0046212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računovodstvene</w:t>
      </w:r>
      <w:r w:rsidR="0046212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procedure</w:t>
      </w:r>
      <w:r w:rsidR="00433754"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procedure</w:t>
      </w:r>
      <w:r w:rsidR="00433754"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unutrašnje</w:t>
      </w:r>
      <w:r w:rsidR="00433754"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interne</w:t>
      </w:r>
      <w:r w:rsidR="00433754" w:rsidRPr="00E53521">
        <w:rPr>
          <w:rFonts w:ascii="Times New Roman" w:eastAsia="TimesNewRomanPSMT" w:hAnsi="Times New Roman"/>
          <w:sz w:val="24"/>
          <w:szCs w:val="24"/>
          <w:lang w:val="sr-Cyrl-BA"/>
        </w:rPr>
        <w:t>)</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revizije</w:t>
      </w:r>
      <w:r w:rsidR="0046212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46212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procedure</w:t>
      </w:r>
      <w:r w:rsidR="0046212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praćenje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zakonitosti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poslovanja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funkcija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usklađenosti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poslovanja</w:t>
      </w:r>
      <w:r w:rsidRPr="00E53521">
        <w:rPr>
          <w:rFonts w:ascii="Times New Roman" w:eastAsia="TimesNewRomanPSMT" w:hAnsi="Times New Roman"/>
          <w:sz w:val="24"/>
          <w:szCs w:val="24"/>
          <w:lang w:val="sr-Cyrl-BA"/>
        </w:rPr>
        <w:t>)</w:t>
      </w:r>
      <w:r w:rsidR="0046212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kao</w:t>
      </w:r>
      <w:r w:rsidR="0046212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46212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druge</w:t>
      </w:r>
      <w:r w:rsidR="0046212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procedure</w:t>
      </w:r>
      <w:r w:rsidR="00462126" w:rsidRPr="00E53521">
        <w:rPr>
          <w:rFonts w:ascii="Times New Roman" w:eastAsia="TimesNewRomanPSMT" w:hAnsi="Times New Roman"/>
          <w:sz w:val="24"/>
          <w:szCs w:val="24"/>
          <w:lang w:val="sr-Cyrl-BA"/>
        </w:rPr>
        <w:t>.</w:t>
      </w:r>
    </w:p>
    <w:p w14:paraId="3DBC08C8" w14:textId="008D60A6" w:rsidR="00A20A2E" w:rsidRPr="00E53521" w:rsidRDefault="00A20A2E"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 xml:space="preserve">(5) </w:t>
      </w:r>
      <w:r w:rsidR="00BD5717">
        <w:rPr>
          <w:rFonts w:ascii="Times New Roman" w:eastAsia="TimesNewRomanPSMT" w:hAnsi="Times New Roman"/>
          <w:sz w:val="24"/>
          <w:szCs w:val="24"/>
          <w:lang w:val="sr-Cyrl-BA"/>
        </w:rPr>
        <w:t>Društvo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je</w:t>
      </w:r>
      <w:r w:rsidR="00BA0C6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dužno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w:t>
      </w:r>
      <w:r w:rsidR="00856D59"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organizuje</w:t>
      </w:r>
      <w:r w:rsidR="002012F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rad</w:t>
      </w:r>
      <w:r w:rsidR="002012F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2012F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vodi</w:t>
      </w:r>
      <w:r w:rsidR="002012F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poslovanje</w:t>
      </w:r>
      <w:r w:rsidR="002012F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2012F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sjedištu</w:t>
      </w:r>
      <w:r w:rsidR="002012F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društva</w:t>
      </w:r>
      <w:r w:rsidR="002012F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2012F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w:t>
      </w:r>
      <w:r w:rsidR="00EB0E7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najmanje</w:t>
      </w:r>
      <w:r w:rsidR="00EB0E7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dio</w:t>
      </w:r>
      <w:r w:rsidR="00EB0E7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usluga</w:t>
      </w:r>
      <w:r w:rsidR="00EB0E7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izdavanja</w:t>
      </w:r>
      <w:r w:rsidR="00EB0E7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elektronskog</w:t>
      </w:r>
      <w:r w:rsidR="00EB0E7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novca</w:t>
      </w:r>
      <w:r w:rsidR="00EB0E7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pruža</w:t>
      </w:r>
      <w:r w:rsidR="00EB0E7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EB0E7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Republici</w:t>
      </w:r>
      <w:r w:rsidR="00EB0E7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Srpskoj</w:t>
      </w:r>
      <w:r w:rsidR="00EB0E76" w:rsidRPr="00E53521">
        <w:rPr>
          <w:rFonts w:ascii="Times New Roman" w:eastAsia="TimesNewRomanPSMT" w:hAnsi="Times New Roman"/>
          <w:sz w:val="24"/>
          <w:szCs w:val="24"/>
          <w:lang w:val="sr-Cyrl-BA"/>
        </w:rPr>
        <w:t>.</w:t>
      </w:r>
    </w:p>
    <w:p w14:paraId="547CD5B2" w14:textId="776FF4C3" w:rsidR="00462126" w:rsidRPr="00E53521" w:rsidRDefault="00462126"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w:t>
      </w:r>
      <w:r w:rsidR="00A20A2E" w:rsidRPr="00E53521">
        <w:rPr>
          <w:rFonts w:ascii="Times New Roman" w:eastAsia="TimesNewRomanPSMT" w:hAnsi="Times New Roman"/>
          <w:sz w:val="24"/>
          <w:szCs w:val="24"/>
          <w:lang w:val="sr-Cyrl-BA"/>
        </w:rPr>
        <w:t>6</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Agencija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propisuje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način</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uslove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uspostavljanja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održavanja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unapređenja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sistema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upravljanja</w:t>
      </w:r>
      <w:r w:rsidR="00D8746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D8746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unutrašnjih</w:t>
      </w:r>
      <w:r w:rsidR="00D8746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kontrola</w:t>
      </w:r>
      <w:r w:rsidRPr="00E53521">
        <w:rPr>
          <w:rFonts w:ascii="Times New Roman" w:eastAsia="TimesNewRomanPSMT" w:hAnsi="Times New Roman"/>
          <w:sz w:val="24"/>
          <w:szCs w:val="24"/>
          <w:lang w:val="sr-Cyrl-BA"/>
        </w:rPr>
        <w:t>.</w:t>
      </w:r>
    </w:p>
    <w:p w14:paraId="2C8534D1" w14:textId="43908F0F" w:rsidR="00673C96" w:rsidRPr="00E53521" w:rsidRDefault="00673C96" w:rsidP="00AC1CE2">
      <w:pPr>
        <w:spacing w:after="0" w:line="240" w:lineRule="auto"/>
        <w:jc w:val="center"/>
        <w:rPr>
          <w:rFonts w:ascii="Times New Roman" w:eastAsiaTheme="minorHAnsi" w:hAnsi="Times New Roman"/>
          <w:sz w:val="24"/>
          <w:szCs w:val="24"/>
          <w:lang w:val="sr-Cyrl-BA"/>
        </w:rPr>
      </w:pPr>
    </w:p>
    <w:p w14:paraId="78D1F0E1" w14:textId="08469B87" w:rsidR="0090124E"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Osnovni</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kapital</w:t>
      </w:r>
    </w:p>
    <w:p w14:paraId="2912D92E" w14:textId="1D844B87" w:rsidR="0090124E" w:rsidRPr="00E53521" w:rsidRDefault="00BD5717" w:rsidP="00AC1CE2">
      <w:pPr>
        <w:spacing w:after="0" w:line="240" w:lineRule="auto"/>
        <w:jc w:val="center"/>
        <w:rPr>
          <w:rFonts w:ascii="Times New Roman" w:eastAsiaTheme="minorHAnsi" w:hAnsi="Times New Roman"/>
          <w:sz w:val="24"/>
          <w:szCs w:val="24"/>
          <w:lang w:val="sr-Cyrl-BA"/>
        </w:rPr>
      </w:pPr>
      <w:bookmarkStart w:id="23" w:name="clan_128"/>
      <w:bookmarkEnd w:id="23"/>
      <w:r>
        <w:rPr>
          <w:rFonts w:ascii="Times New Roman" w:eastAsiaTheme="minorHAnsi" w:hAnsi="Times New Roman"/>
          <w:sz w:val="24"/>
          <w:szCs w:val="24"/>
          <w:lang w:val="sr-Cyrl-BA"/>
        </w:rPr>
        <w:t>Član</w:t>
      </w:r>
      <w:r w:rsidR="0090124E" w:rsidRPr="00E53521">
        <w:rPr>
          <w:rFonts w:ascii="Times New Roman" w:eastAsiaTheme="minorHAnsi" w:hAnsi="Times New Roman"/>
          <w:sz w:val="24"/>
          <w:szCs w:val="24"/>
          <w:lang w:val="sr-Cyrl-BA"/>
        </w:rPr>
        <w:t xml:space="preserve"> </w:t>
      </w:r>
      <w:r w:rsidR="00C337A1" w:rsidRPr="00E53521">
        <w:rPr>
          <w:rFonts w:ascii="Times New Roman" w:eastAsiaTheme="minorHAnsi" w:hAnsi="Times New Roman"/>
          <w:sz w:val="24"/>
          <w:szCs w:val="24"/>
          <w:lang w:val="sr-Cyrl-BA"/>
        </w:rPr>
        <w:t>2</w:t>
      </w:r>
      <w:r w:rsidR="00F50A36" w:rsidRPr="00E53521">
        <w:rPr>
          <w:rFonts w:ascii="Times New Roman" w:eastAsiaTheme="minorHAnsi" w:hAnsi="Times New Roman"/>
          <w:sz w:val="24"/>
          <w:szCs w:val="24"/>
          <w:lang w:val="sr-Cyrl-BA"/>
        </w:rPr>
        <w:t>8</w:t>
      </w:r>
      <w:r w:rsidR="00C337A1" w:rsidRPr="00E53521">
        <w:rPr>
          <w:rFonts w:ascii="Times New Roman" w:eastAsiaTheme="minorHAnsi" w:hAnsi="Times New Roman"/>
          <w:sz w:val="24"/>
          <w:szCs w:val="24"/>
          <w:lang w:val="sr-Cyrl-BA"/>
        </w:rPr>
        <w:t>.</w:t>
      </w:r>
    </w:p>
    <w:p w14:paraId="532293D9" w14:textId="77777777" w:rsidR="0090124E" w:rsidRPr="00E53521" w:rsidRDefault="0090124E" w:rsidP="00AC1CE2">
      <w:pPr>
        <w:spacing w:after="0" w:line="240" w:lineRule="auto"/>
        <w:jc w:val="both"/>
        <w:rPr>
          <w:rFonts w:ascii="Times New Roman" w:eastAsiaTheme="minorHAnsi" w:hAnsi="Times New Roman"/>
          <w:sz w:val="24"/>
          <w:szCs w:val="24"/>
          <w:lang w:val="sr-Cyrl-BA"/>
        </w:rPr>
      </w:pPr>
    </w:p>
    <w:p w14:paraId="708ED960" w14:textId="364AB32A" w:rsidR="0090124E" w:rsidRPr="00E53521" w:rsidRDefault="00C337A1" w:rsidP="00AC1CE2">
      <w:pPr>
        <w:widowControl w:val="0"/>
        <w:tabs>
          <w:tab w:val="left" w:pos="720"/>
        </w:tabs>
        <w:suppressAutoHyphens/>
        <w:spacing w:after="0" w:line="240" w:lineRule="auto"/>
        <w:jc w:val="both"/>
        <w:rPr>
          <w:rFonts w:ascii="Times New Roman" w:eastAsia="Arial" w:hAnsi="Times New Roman"/>
          <w:sz w:val="24"/>
          <w:szCs w:val="24"/>
          <w:lang w:val="sr-Cyrl-BA" w:eastAsia="ar-SA"/>
        </w:rPr>
      </w:pPr>
      <w:r w:rsidRPr="00E53521">
        <w:rPr>
          <w:rFonts w:ascii="Times New Roman" w:eastAsia="Arial" w:hAnsi="Times New Roman"/>
          <w:sz w:val="24"/>
          <w:szCs w:val="24"/>
          <w:lang w:val="sr-Cyrl-BA" w:eastAsia="ar-SA"/>
        </w:rPr>
        <w:tab/>
        <w:t xml:space="preserve">(1) </w:t>
      </w:r>
      <w:r w:rsidR="00BD5717">
        <w:rPr>
          <w:rFonts w:ascii="Times New Roman" w:eastAsia="Arial" w:hAnsi="Times New Roman"/>
          <w:sz w:val="24"/>
          <w:szCs w:val="24"/>
          <w:lang w:val="sr-Cyrl-BA" w:eastAsia="ar-SA"/>
        </w:rPr>
        <w:t>Iznos</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uplaćenog</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osnovnog</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kapitala</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društva</w:t>
      </w:r>
      <w:r w:rsidR="00227DE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je</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najmanje</w:t>
      </w:r>
      <w:r w:rsidR="0090124E" w:rsidRPr="00E53521">
        <w:rPr>
          <w:rFonts w:ascii="Times New Roman" w:eastAsia="Arial" w:hAnsi="Times New Roman"/>
          <w:sz w:val="24"/>
          <w:szCs w:val="24"/>
          <w:lang w:val="sr-Cyrl-BA" w:eastAsia="ar-SA"/>
        </w:rPr>
        <w:t xml:space="preserve"> 700.000 </w:t>
      </w:r>
      <w:r w:rsidR="00BD5717">
        <w:rPr>
          <w:rFonts w:ascii="Times New Roman" w:eastAsia="Arial" w:hAnsi="Times New Roman"/>
          <w:sz w:val="24"/>
          <w:szCs w:val="24"/>
          <w:lang w:val="sr-Cyrl-BA" w:eastAsia="ar-SA"/>
        </w:rPr>
        <w:t>KM</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i</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njegova</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uplata</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je</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obavezno</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u</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cijelosti</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u</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novcu</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prilikom</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osnivanja</w:t>
      </w:r>
      <w:r w:rsidR="0090124E" w:rsidRPr="00E53521">
        <w:rPr>
          <w:rFonts w:ascii="Times New Roman" w:eastAsia="Arial" w:hAnsi="Times New Roman"/>
          <w:sz w:val="24"/>
          <w:szCs w:val="24"/>
          <w:lang w:val="sr-Cyrl-BA" w:eastAsia="ar-SA"/>
        </w:rPr>
        <w:t>.</w:t>
      </w:r>
    </w:p>
    <w:p w14:paraId="201817FC" w14:textId="61546C81" w:rsidR="00B35E28" w:rsidRPr="00E53521" w:rsidRDefault="00C337A1" w:rsidP="00AC1CE2">
      <w:pPr>
        <w:autoSpaceDE w:val="0"/>
        <w:autoSpaceDN w:val="0"/>
        <w:adjustRightInd w:val="0"/>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(2) </w:t>
      </w:r>
      <w:r w:rsidR="00BD5717">
        <w:rPr>
          <w:rFonts w:ascii="Times New Roman" w:hAnsi="Times New Roman"/>
          <w:sz w:val="24"/>
          <w:szCs w:val="24"/>
          <w:lang w:val="sr-Cyrl-BA"/>
        </w:rPr>
        <w:t>Društvo</w:t>
      </w:r>
      <w:r w:rsidR="00B35E28"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B35E28"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w:t>
      </w:r>
      <w:r w:rsidR="00F94163" w:rsidRPr="00E53521">
        <w:rPr>
          <w:rFonts w:ascii="Times New Roman" w:hAnsi="Times New Roman"/>
          <w:sz w:val="24"/>
          <w:szCs w:val="24"/>
          <w:lang w:val="sr-Cyrl-BA"/>
        </w:rPr>
        <w:t xml:space="preserve"> </w:t>
      </w:r>
      <w:r w:rsidR="00BD5717">
        <w:rPr>
          <w:rFonts w:ascii="Times New Roman" w:hAnsi="Times New Roman"/>
          <w:sz w:val="24"/>
          <w:szCs w:val="24"/>
          <w:lang w:val="sr-Cyrl-BA"/>
        </w:rPr>
        <w:t>više</w:t>
      </w:r>
      <w:r w:rsidR="00F94163" w:rsidRPr="00E53521">
        <w:rPr>
          <w:rFonts w:ascii="Times New Roman" w:hAnsi="Times New Roman"/>
          <w:sz w:val="24"/>
          <w:szCs w:val="24"/>
          <w:lang w:val="sr-Cyrl-BA"/>
        </w:rPr>
        <w:t xml:space="preserve"> </w:t>
      </w:r>
      <w:r w:rsidR="00BD5717">
        <w:rPr>
          <w:rFonts w:ascii="Times New Roman" w:hAnsi="Times New Roman"/>
          <w:sz w:val="24"/>
          <w:szCs w:val="24"/>
          <w:lang w:val="sr-Cyrl-BA"/>
        </w:rPr>
        <w:t>djelatnosti</w:t>
      </w:r>
      <w:r w:rsidR="00F94163"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F94163"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w:t>
      </w:r>
      <w:r w:rsidR="00F94163"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B35E28"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B35E28" w:rsidRPr="00E53521">
        <w:rPr>
          <w:rFonts w:ascii="Times New Roman" w:hAnsi="Times New Roman"/>
          <w:sz w:val="24"/>
          <w:szCs w:val="24"/>
          <w:lang w:val="sr-Cyrl-BA"/>
        </w:rPr>
        <w:t xml:space="preserve"> </w:t>
      </w:r>
      <w:r w:rsidR="00BD5717">
        <w:rPr>
          <w:rFonts w:ascii="Times New Roman" w:hAnsi="Times New Roman"/>
          <w:sz w:val="24"/>
          <w:szCs w:val="24"/>
          <w:lang w:val="sr-Cyrl-BA"/>
        </w:rPr>
        <w:t>su</w:t>
      </w:r>
      <w:r w:rsidR="00B35E28"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propisani</w:t>
      </w:r>
      <w:r w:rsidR="00B35E28" w:rsidRPr="00E53521">
        <w:rPr>
          <w:rFonts w:ascii="Times New Roman" w:hAnsi="Times New Roman"/>
          <w:sz w:val="24"/>
          <w:szCs w:val="24"/>
          <w:lang w:val="sr-Cyrl-BA"/>
        </w:rPr>
        <w:t xml:space="preserve"> </w:t>
      </w:r>
      <w:r w:rsidR="00BD5717">
        <w:rPr>
          <w:rFonts w:ascii="Times New Roman" w:hAnsi="Times New Roman"/>
          <w:sz w:val="24"/>
          <w:szCs w:val="24"/>
          <w:lang w:val="sr-Cyrl-BA"/>
        </w:rPr>
        <w:t>različiti</w:t>
      </w:r>
      <w:r w:rsidR="003263C3" w:rsidRPr="00E53521">
        <w:rPr>
          <w:rFonts w:ascii="Times New Roman" w:hAnsi="Times New Roman"/>
          <w:sz w:val="24"/>
          <w:szCs w:val="24"/>
          <w:lang w:val="sr-Cyrl-BA"/>
        </w:rPr>
        <w:t xml:space="preserve"> </w:t>
      </w:r>
      <w:r w:rsidR="00BD5717">
        <w:rPr>
          <w:rFonts w:ascii="Times New Roman" w:hAnsi="Times New Roman"/>
          <w:sz w:val="24"/>
          <w:szCs w:val="24"/>
          <w:lang w:val="sr-Cyrl-BA"/>
        </w:rPr>
        <w:t>iznosi</w:t>
      </w:r>
      <w:r w:rsidR="003263C3" w:rsidRPr="00E53521">
        <w:rPr>
          <w:rFonts w:ascii="Times New Roman" w:hAnsi="Times New Roman"/>
          <w:sz w:val="24"/>
          <w:szCs w:val="24"/>
          <w:lang w:val="sr-Cyrl-BA"/>
        </w:rPr>
        <w:t xml:space="preserve"> </w:t>
      </w:r>
      <w:r w:rsidR="00BD5717">
        <w:rPr>
          <w:rFonts w:ascii="Times New Roman" w:hAnsi="Times New Roman"/>
          <w:sz w:val="24"/>
          <w:szCs w:val="24"/>
          <w:lang w:val="sr-Cyrl-BA"/>
        </w:rPr>
        <w:t>osnovnog</w:t>
      </w:r>
      <w:r w:rsidR="003263C3" w:rsidRPr="00E53521">
        <w:rPr>
          <w:rFonts w:ascii="Times New Roman" w:hAnsi="Times New Roman"/>
          <w:sz w:val="24"/>
          <w:szCs w:val="24"/>
          <w:lang w:val="sr-Cyrl-BA"/>
        </w:rPr>
        <w:t xml:space="preserve"> </w:t>
      </w:r>
      <w:r w:rsidR="00BD5717">
        <w:rPr>
          <w:rFonts w:ascii="Times New Roman" w:hAnsi="Times New Roman"/>
          <w:sz w:val="24"/>
          <w:szCs w:val="24"/>
          <w:lang w:val="sr-Cyrl-BA"/>
        </w:rPr>
        <w:t>kapitala</w:t>
      </w:r>
      <w:r w:rsidR="003263C3" w:rsidRPr="00E53521">
        <w:rPr>
          <w:rFonts w:ascii="Times New Roman" w:hAnsi="Times New Roman"/>
          <w:sz w:val="24"/>
          <w:szCs w:val="24"/>
          <w:lang w:val="sr-Cyrl-BA"/>
        </w:rPr>
        <w:t xml:space="preserve">, </w:t>
      </w:r>
      <w:r w:rsidR="00BD5717">
        <w:rPr>
          <w:rFonts w:ascii="Times New Roman" w:hAnsi="Times New Roman"/>
          <w:sz w:val="24"/>
          <w:szCs w:val="24"/>
          <w:lang w:val="sr-Cyrl-BA"/>
        </w:rPr>
        <w:t>dužno</w:t>
      </w:r>
      <w:r w:rsidR="003263C3"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B35E28"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B35E28" w:rsidRPr="00E53521">
        <w:rPr>
          <w:rFonts w:ascii="Times New Roman" w:hAnsi="Times New Roman"/>
          <w:sz w:val="24"/>
          <w:szCs w:val="24"/>
          <w:lang w:val="sr-Cyrl-BA"/>
        </w:rPr>
        <w:t xml:space="preserve"> </w:t>
      </w:r>
      <w:r w:rsidR="00BD5717">
        <w:rPr>
          <w:rFonts w:ascii="Times New Roman" w:hAnsi="Times New Roman"/>
          <w:sz w:val="24"/>
          <w:szCs w:val="24"/>
          <w:lang w:val="sr-Cyrl-BA"/>
        </w:rPr>
        <w:t>obezbijedi</w:t>
      </w:r>
      <w:r w:rsidR="00B35E28" w:rsidRPr="00E53521">
        <w:rPr>
          <w:rFonts w:ascii="Times New Roman" w:hAnsi="Times New Roman"/>
          <w:sz w:val="24"/>
          <w:szCs w:val="24"/>
          <w:lang w:val="sr-Cyrl-BA"/>
        </w:rPr>
        <w:t xml:space="preserve"> </w:t>
      </w:r>
      <w:r w:rsidR="00BD5717">
        <w:rPr>
          <w:rFonts w:ascii="Times New Roman" w:hAnsi="Times New Roman"/>
          <w:sz w:val="24"/>
          <w:szCs w:val="24"/>
          <w:lang w:val="sr-Cyrl-BA"/>
        </w:rPr>
        <w:t>osnovni</w:t>
      </w:r>
      <w:r w:rsidR="00B35E28" w:rsidRPr="00E53521">
        <w:rPr>
          <w:rFonts w:ascii="Times New Roman" w:hAnsi="Times New Roman"/>
          <w:sz w:val="24"/>
          <w:szCs w:val="24"/>
          <w:lang w:val="sr-Cyrl-BA"/>
        </w:rPr>
        <w:t xml:space="preserve"> </w:t>
      </w:r>
      <w:r w:rsidR="00BD5717">
        <w:rPr>
          <w:rFonts w:ascii="Times New Roman" w:hAnsi="Times New Roman"/>
          <w:sz w:val="24"/>
          <w:szCs w:val="24"/>
          <w:lang w:val="sr-Cyrl-BA"/>
        </w:rPr>
        <w:t>kapital</w:t>
      </w:r>
      <w:r w:rsidR="00241E6D" w:rsidRPr="00E53521">
        <w:rPr>
          <w:rFonts w:ascii="Times New Roman" w:hAnsi="Times New Roman"/>
          <w:sz w:val="24"/>
          <w:szCs w:val="24"/>
          <w:lang w:val="sr-Cyrl-BA"/>
        </w:rPr>
        <w:t xml:space="preserve"> </w:t>
      </w:r>
      <w:r w:rsidR="00BD5717">
        <w:rPr>
          <w:rFonts w:ascii="Times New Roman" w:hAnsi="Times New Roman"/>
          <w:sz w:val="24"/>
          <w:szCs w:val="24"/>
          <w:lang w:val="sr-Cyrl-BA"/>
        </w:rPr>
        <w:t>prema</w:t>
      </w:r>
      <w:r w:rsidR="00B35E28" w:rsidRPr="00E53521">
        <w:rPr>
          <w:rFonts w:ascii="Times New Roman" w:hAnsi="Times New Roman"/>
          <w:sz w:val="24"/>
          <w:szCs w:val="24"/>
          <w:lang w:val="sr-Cyrl-BA"/>
        </w:rPr>
        <w:t xml:space="preserve"> </w:t>
      </w:r>
      <w:r w:rsidR="00BD5717">
        <w:rPr>
          <w:rFonts w:ascii="Times New Roman" w:hAnsi="Times New Roman"/>
          <w:sz w:val="24"/>
          <w:szCs w:val="24"/>
          <w:lang w:val="sr-Cyrl-BA"/>
        </w:rPr>
        <w:t>najvišem</w:t>
      </w:r>
      <w:r w:rsidR="00B35E28"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propisanom</w:t>
      </w:r>
      <w:r w:rsidR="00B35E28" w:rsidRPr="00E53521">
        <w:rPr>
          <w:rFonts w:ascii="Times New Roman" w:hAnsi="Times New Roman"/>
          <w:sz w:val="24"/>
          <w:szCs w:val="24"/>
          <w:lang w:val="sr-Cyrl-BA"/>
        </w:rPr>
        <w:t xml:space="preserve"> </w:t>
      </w:r>
      <w:r w:rsidR="00BD5717">
        <w:rPr>
          <w:rFonts w:ascii="Times New Roman" w:hAnsi="Times New Roman"/>
          <w:sz w:val="24"/>
          <w:szCs w:val="24"/>
          <w:lang w:val="sr-Cyrl-BA"/>
        </w:rPr>
        <w:t>iznosu</w:t>
      </w:r>
      <w:r w:rsidR="00AD6E43" w:rsidRPr="00E53521">
        <w:rPr>
          <w:rFonts w:ascii="Times New Roman" w:hAnsi="Times New Roman"/>
          <w:sz w:val="24"/>
          <w:szCs w:val="24"/>
          <w:lang w:val="sr-Cyrl-BA"/>
        </w:rPr>
        <w:t>.</w:t>
      </w:r>
    </w:p>
    <w:p w14:paraId="33362725" w14:textId="1479D5F9" w:rsidR="0090124E" w:rsidRPr="00E53521" w:rsidRDefault="00C337A1" w:rsidP="00AC1CE2">
      <w:pPr>
        <w:pStyle w:val="ListParagraph"/>
        <w:widowControl w:val="0"/>
        <w:suppressAutoHyphens/>
        <w:spacing w:after="0" w:line="240" w:lineRule="auto"/>
        <w:ind w:left="0" w:firstLine="720"/>
        <w:jc w:val="both"/>
        <w:rPr>
          <w:rFonts w:ascii="Times New Roman" w:eastAsia="Arial" w:hAnsi="Times New Roman" w:cs="Times New Roman"/>
          <w:sz w:val="24"/>
          <w:szCs w:val="24"/>
          <w:lang w:val="sr-Cyrl-BA" w:eastAsia="ar-SA"/>
        </w:rPr>
      </w:pPr>
      <w:r w:rsidRPr="00E53521">
        <w:rPr>
          <w:rFonts w:ascii="Times New Roman" w:eastAsia="Calibri" w:hAnsi="Times New Roman" w:cs="Times New Roman"/>
          <w:sz w:val="24"/>
          <w:szCs w:val="24"/>
          <w:lang w:val="sr-Cyrl-BA"/>
        </w:rPr>
        <w:t>(3)</w:t>
      </w:r>
      <w:r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Društvo</w:t>
      </w:r>
      <w:r w:rsidR="00FC2D6A"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je</w:t>
      </w:r>
      <w:r w:rsidR="003263C3"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dužno</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da</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u</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svom</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poslovanju</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održava</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propisani</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iznos</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kapitala</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koji</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ne</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može</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biti</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manji</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od</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iznosa</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utvrđenog</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u</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stavu</w:t>
      </w:r>
      <w:r w:rsidR="0090124E" w:rsidRPr="00E53521">
        <w:rPr>
          <w:rFonts w:ascii="Times New Roman" w:eastAsia="Arial" w:hAnsi="Times New Roman" w:cs="Times New Roman"/>
          <w:sz w:val="24"/>
          <w:szCs w:val="24"/>
          <w:lang w:val="sr-Cyrl-BA" w:eastAsia="ar-SA"/>
        </w:rPr>
        <w:t xml:space="preserve"> 1. </w:t>
      </w:r>
      <w:r w:rsidR="00BD5717">
        <w:rPr>
          <w:rFonts w:ascii="Times New Roman" w:eastAsia="Arial" w:hAnsi="Times New Roman" w:cs="Times New Roman"/>
          <w:sz w:val="24"/>
          <w:szCs w:val="24"/>
          <w:lang w:val="sr-Cyrl-BA" w:eastAsia="ar-SA"/>
        </w:rPr>
        <w:t>ovog</w:t>
      </w:r>
      <w:r w:rsidR="0090124E" w:rsidRPr="00E53521">
        <w:rPr>
          <w:rFonts w:ascii="Times New Roman" w:eastAsia="Arial" w:hAnsi="Times New Roman" w:cs="Times New Roman"/>
          <w:sz w:val="24"/>
          <w:szCs w:val="24"/>
          <w:lang w:val="sr-Cyrl-BA" w:eastAsia="ar-SA"/>
        </w:rPr>
        <w:t xml:space="preserve"> </w:t>
      </w:r>
      <w:r w:rsidR="00BD5717">
        <w:rPr>
          <w:rFonts w:ascii="Times New Roman" w:eastAsia="Arial" w:hAnsi="Times New Roman" w:cs="Times New Roman"/>
          <w:sz w:val="24"/>
          <w:szCs w:val="24"/>
          <w:lang w:val="sr-Cyrl-BA" w:eastAsia="ar-SA"/>
        </w:rPr>
        <w:t>člana</w:t>
      </w:r>
      <w:r w:rsidR="0090124E" w:rsidRPr="00E53521">
        <w:rPr>
          <w:rFonts w:ascii="Times New Roman" w:eastAsia="Arial" w:hAnsi="Times New Roman" w:cs="Times New Roman"/>
          <w:sz w:val="24"/>
          <w:szCs w:val="24"/>
          <w:lang w:val="sr-Cyrl-BA" w:eastAsia="ar-SA"/>
        </w:rPr>
        <w:t xml:space="preserve">. </w:t>
      </w:r>
    </w:p>
    <w:p w14:paraId="6CD90875" w14:textId="5B04677E" w:rsidR="002B12D0" w:rsidRPr="00E53521" w:rsidRDefault="00C337A1" w:rsidP="00AC1CE2">
      <w:pPr>
        <w:spacing w:after="0" w:line="240" w:lineRule="auto"/>
        <w:ind w:firstLine="720"/>
        <w:jc w:val="both"/>
        <w:rPr>
          <w:rFonts w:ascii="Times New Roman" w:eastAsia="Arial" w:hAnsi="Times New Roman"/>
          <w:sz w:val="24"/>
          <w:szCs w:val="24"/>
          <w:lang w:val="sr-Cyrl-BA" w:eastAsia="ar-SA"/>
        </w:rPr>
      </w:pPr>
      <w:r w:rsidRPr="00E53521">
        <w:rPr>
          <w:rFonts w:ascii="Times New Roman" w:eastAsia="Arial" w:hAnsi="Times New Roman"/>
          <w:sz w:val="24"/>
          <w:szCs w:val="24"/>
          <w:lang w:val="sr-Cyrl-BA" w:eastAsia="ar-SA"/>
        </w:rPr>
        <w:t xml:space="preserve">(4) </w:t>
      </w:r>
      <w:r w:rsidR="00BD5717">
        <w:rPr>
          <w:rFonts w:ascii="Times New Roman" w:eastAsia="Arial" w:hAnsi="Times New Roman"/>
          <w:sz w:val="24"/>
          <w:szCs w:val="24"/>
          <w:lang w:val="sr-Cyrl-BA" w:eastAsia="ar-SA"/>
        </w:rPr>
        <w:t>Društvo</w:t>
      </w:r>
      <w:r w:rsidR="00FC2D6A"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je</w:t>
      </w:r>
      <w:r w:rsidR="00992326"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dužno</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da</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bez</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odgađanja</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obavijesti</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Agenciju</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o</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smanjenju</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kapitala</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ispod</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iznosa</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osnovnog</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kapitala</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iz</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st</w:t>
      </w:r>
      <w:r w:rsidR="007330F9" w:rsidRPr="00E53521">
        <w:rPr>
          <w:rFonts w:ascii="Times New Roman" w:eastAsia="Arial" w:hAnsi="Times New Roman"/>
          <w:sz w:val="24"/>
          <w:szCs w:val="24"/>
          <w:lang w:val="sr-Cyrl-BA" w:eastAsia="ar-SA"/>
        </w:rPr>
        <w:t>.</w:t>
      </w:r>
      <w:r w:rsidR="0090124E" w:rsidRPr="00E53521">
        <w:rPr>
          <w:rFonts w:ascii="Times New Roman" w:eastAsia="Arial" w:hAnsi="Times New Roman"/>
          <w:sz w:val="24"/>
          <w:szCs w:val="24"/>
          <w:lang w:val="sr-Cyrl-BA" w:eastAsia="ar-SA"/>
        </w:rPr>
        <w:t xml:space="preserve"> 1.</w:t>
      </w:r>
      <w:r w:rsidR="007330F9"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i</w:t>
      </w:r>
      <w:r w:rsidR="007330F9" w:rsidRPr="00E53521">
        <w:rPr>
          <w:rFonts w:ascii="Times New Roman" w:eastAsia="Arial" w:hAnsi="Times New Roman"/>
          <w:sz w:val="24"/>
          <w:szCs w:val="24"/>
          <w:lang w:val="sr-Cyrl-BA" w:eastAsia="ar-SA"/>
        </w:rPr>
        <w:t xml:space="preserve"> 2.</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ovog</w:t>
      </w:r>
      <w:r w:rsidR="0090124E" w:rsidRPr="00E53521">
        <w:rPr>
          <w:rFonts w:ascii="Times New Roman" w:eastAsia="Arial" w:hAnsi="Times New Roman"/>
          <w:sz w:val="24"/>
          <w:szCs w:val="24"/>
          <w:lang w:val="sr-Cyrl-BA" w:eastAsia="ar-SA"/>
        </w:rPr>
        <w:t xml:space="preserve"> </w:t>
      </w:r>
      <w:r w:rsidR="00BD5717">
        <w:rPr>
          <w:rFonts w:ascii="Times New Roman" w:eastAsia="Arial" w:hAnsi="Times New Roman"/>
          <w:sz w:val="24"/>
          <w:szCs w:val="24"/>
          <w:lang w:val="sr-Cyrl-BA" w:eastAsia="ar-SA"/>
        </w:rPr>
        <w:t>člana</w:t>
      </w:r>
      <w:r w:rsidR="0090124E" w:rsidRPr="00E53521">
        <w:rPr>
          <w:rFonts w:ascii="Times New Roman" w:eastAsia="Arial" w:hAnsi="Times New Roman"/>
          <w:sz w:val="24"/>
          <w:szCs w:val="24"/>
          <w:lang w:val="sr-Cyrl-BA" w:eastAsia="ar-SA"/>
        </w:rPr>
        <w:t>.</w:t>
      </w:r>
      <w:bookmarkStart w:id="24" w:name="str_182"/>
      <w:bookmarkEnd w:id="24"/>
    </w:p>
    <w:p w14:paraId="4B38FD05" w14:textId="5E8E5331" w:rsidR="00C337A1" w:rsidRPr="00E53521" w:rsidRDefault="00C337A1" w:rsidP="00AC1CE2">
      <w:pPr>
        <w:spacing w:after="0" w:line="240" w:lineRule="auto"/>
        <w:jc w:val="both"/>
        <w:rPr>
          <w:rFonts w:ascii="Times New Roman" w:eastAsiaTheme="minorHAnsi" w:hAnsi="Times New Roman"/>
          <w:sz w:val="24"/>
          <w:szCs w:val="24"/>
          <w:lang w:val="sr-Cyrl-BA"/>
        </w:rPr>
      </w:pPr>
      <w:bookmarkStart w:id="25" w:name="str_184"/>
      <w:bookmarkEnd w:id="25"/>
    </w:p>
    <w:p w14:paraId="57871FB1" w14:textId="3DF543CA" w:rsidR="0090124E"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Minimalni</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kapital</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w:t>
      </w:r>
      <w:r>
        <w:rPr>
          <w:rFonts w:ascii="Times New Roman" w:eastAsia="Arial" w:hAnsi="Times New Roman"/>
          <w:sz w:val="24"/>
          <w:szCs w:val="24"/>
          <w:lang w:val="sr-Cyrl-BA" w:eastAsia="ar-SA"/>
        </w:rPr>
        <w:t>ruštva</w:t>
      </w:r>
    </w:p>
    <w:p w14:paraId="75D7BDA9" w14:textId="384BB4AB" w:rsidR="0090124E" w:rsidRPr="00E53521" w:rsidRDefault="00BD5717" w:rsidP="00AC1CE2">
      <w:pPr>
        <w:spacing w:after="0" w:line="240" w:lineRule="auto"/>
        <w:jc w:val="center"/>
        <w:rPr>
          <w:rFonts w:ascii="Times New Roman" w:eastAsiaTheme="minorHAnsi" w:hAnsi="Times New Roman"/>
          <w:sz w:val="24"/>
          <w:szCs w:val="24"/>
          <w:lang w:val="sr-Cyrl-BA"/>
        </w:rPr>
      </w:pPr>
      <w:bookmarkStart w:id="26" w:name="clan_130"/>
      <w:bookmarkEnd w:id="26"/>
      <w:r>
        <w:rPr>
          <w:rFonts w:ascii="Times New Roman" w:eastAsiaTheme="minorHAnsi" w:hAnsi="Times New Roman"/>
          <w:sz w:val="24"/>
          <w:szCs w:val="24"/>
          <w:lang w:val="sr-Cyrl-BA"/>
        </w:rPr>
        <w:t>Član</w:t>
      </w:r>
      <w:r w:rsidR="0090124E" w:rsidRPr="00E53521">
        <w:rPr>
          <w:rFonts w:ascii="Times New Roman" w:eastAsiaTheme="minorHAnsi" w:hAnsi="Times New Roman"/>
          <w:sz w:val="24"/>
          <w:szCs w:val="24"/>
          <w:lang w:val="sr-Cyrl-BA"/>
        </w:rPr>
        <w:t xml:space="preserve"> </w:t>
      </w:r>
      <w:r w:rsidR="00C337A1" w:rsidRPr="00E53521">
        <w:rPr>
          <w:rFonts w:ascii="Times New Roman" w:eastAsiaTheme="minorHAnsi" w:hAnsi="Times New Roman"/>
          <w:sz w:val="24"/>
          <w:szCs w:val="24"/>
          <w:lang w:val="sr-Cyrl-BA"/>
        </w:rPr>
        <w:t>2</w:t>
      </w:r>
      <w:r w:rsidR="00F50A36" w:rsidRPr="00E53521">
        <w:rPr>
          <w:rFonts w:ascii="Times New Roman" w:eastAsiaTheme="minorHAnsi" w:hAnsi="Times New Roman"/>
          <w:sz w:val="24"/>
          <w:szCs w:val="24"/>
          <w:lang w:val="sr-Cyrl-BA"/>
        </w:rPr>
        <w:t>9</w:t>
      </w:r>
      <w:r w:rsidR="00C337A1" w:rsidRPr="00E53521">
        <w:rPr>
          <w:rFonts w:ascii="Times New Roman" w:eastAsiaTheme="minorHAnsi" w:hAnsi="Times New Roman"/>
          <w:sz w:val="24"/>
          <w:szCs w:val="24"/>
          <w:lang w:val="sr-Cyrl-BA"/>
        </w:rPr>
        <w:t>.</w:t>
      </w:r>
    </w:p>
    <w:p w14:paraId="7093FFF7" w14:textId="77777777" w:rsidR="0090124E" w:rsidRPr="00E53521" w:rsidRDefault="0090124E" w:rsidP="00AC1CE2">
      <w:pPr>
        <w:spacing w:after="0" w:line="240" w:lineRule="auto"/>
        <w:jc w:val="center"/>
        <w:rPr>
          <w:rFonts w:ascii="Times New Roman" w:eastAsiaTheme="minorHAnsi" w:hAnsi="Times New Roman"/>
          <w:sz w:val="24"/>
          <w:szCs w:val="24"/>
          <w:lang w:val="sr-Cyrl-BA"/>
        </w:rPr>
      </w:pPr>
    </w:p>
    <w:p w14:paraId="78CFA56E" w14:textId="7F329116"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Društvo</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99232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stabilnog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sigurnog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ispunjenja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povjeriocima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tokom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održava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jednom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trenutku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biti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niži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osnovnog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propisanog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članu</w:t>
      </w:r>
      <w:r w:rsidRPr="00E53521">
        <w:rPr>
          <w:rFonts w:ascii="Times New Roman" w:eastAsiaTheme="minorHAnsi" w:hAnsi="Times New Roman"/>
          <w:sz w:val="24"/>
          <w:szCs w:val="24"/>
          <w:lang w:val="sr-Cyrl-BA"/>
        </w:rPr>
        <w:t xml:space="preserve"> </w:t>
      </w:r>
      <w:r w:rsidR="00702EFB" w:rsidRPr="00E53521">
        <w:rPr>
          <w:rFonts w:ascii="Times New Roman" w:eastAsiaTheme="minorHAnsi" w:hAnsi="Times New Roman"/>
          <w:sz w:val="24"/>
          <w:szCs w:val="24"/>
          <w:lang w:val="sr-Cyrl-BA"/>
        </w:rPr>
        <w:t>2</w:t>
      </w:r>
      <w:r w:rsidR="00F50A36" w:rsidRPr="00E53521">
        <w:rPr>
          <w:rFonts w:ascii="Times New Roman" w:eastAsiaTheme="minorHAnsi" w:hAnsi="Times New Roman"/>
          <w:sz w:val="24"/>
          <w:szCs w:val="24"/>
          <w:lang w:val="sr-Cyrl-BA"/>
        </w:rPr>
        <w:t>8</w:t>
      </w:r>
      <w:r w:rsidR="00702EF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zahtjeva</w:t>
      </w:r>
      <w:r w:rsidRPr="00E53521">
        <w:rPr>
          <w:rFonts w:ascii="Times New Roman" w:eastAsiaTheme="minorHAnsi" w:hAnsi="Times New Roman"/>
          <w:sz w:val="24"/>
          <w:szCs w:val="24"/>
          <w:lang w:val="sr-Cyrl-BA"/>
        </w:rPr>
        <w:t xml:space="preserve"> </w:t>
      </w:r>
      <w:r w:rsidR="00BD5717">
        <w:rPr>
          <w:rFonts w:ascii="Times New Roman" w:eastAsia="Times New Roman" w:hAnsi="Times New Roman"/>
          <w:sz w:val="24"/>
          <w:szCs w:val="24"/>
          <w:lang w:val="sr-Cyrl-BA" w:eastAsia="en-GB"/>
        </w:rPr>
        <w:t>društva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zavisnosti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toga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veći</w:t>
      </w:r>
      <w:r w:rsidRPr="00E53521">
        <w:rPr>
          <w:rFonts w:ascii="Times New Roman" w:eastAsiaTheme="minorHAnsi" w:hAnsi="Times New Roman"/>
          <w:sz w:val="24"/>
          <w:szCs w:val="24"/>
          <w:lang w:val="sr-Cyrl-BA"/>
        </w:rPr>
        <w:t>.</w:t>
      </w:r>
    </w:p>
    <w:p w14:paraId="510A7328" w14:textId="39570C22"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Kapitalni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w:t>
      </w:r>
      <w:r w:rsidRPr="00E53521">
        <w:rPr>
          <w:rFonts w:ascii="Times New Roman" w:eastAsiaTheme="minorHAnsi" w:hAnsi="Times New Roman"/>
          <w:sz w:val="24"/>
          <w:szCs w:val="24"/>
          <w:lang w:val="sr-Cyrl-BA"/>
        </w:rPr>
        <w:t xml:space="preserve"> </w:t>
      </w:r>
      <w:r w:rsidR="00BD5717">
        <w:rPr>
          <w:rFonts w:ascii="Times New Roman" w:eastAsia="Arial" w:hAnsi="Times New Roman"/>
          <w:sz w:val="24"/>
          <w:szCs w:val="24"/>
          <w:lang w:val="sr-Cyrl-BA" w:eastAsia="ar-SA"/>
        </w:rPr>
        <w:t>društva</w:t>
      </w:r>
      <w:r w:rsidR="00227DEE" w:rsidRPr="00E53521">
        <w:rPr>
          <w:rFonts w:ascii="Times New Roman" w:eastAsia="Arial" w:hAnsi="Times New Roman"/>
          <w:sz w:val="24"/>
          <w:szCs w:val="24"/>
          <w:lang w:val="sr-Cyrl-BA" w:eastAsia="ar-S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djelatnost</w:t>
      </w:r>
      <w:r w:rsidR="00227D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227DE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najmanje</w:t>
      </w:r>
      <w:r w:rsidRPr="00E53521">
        <w:rPr>
          <w:rFonts w:ascii="Times New Roman" w:eastAsiaTheme="minorHAnsi" w:hAnsi="Times New Roman"/>
          <w:sz w:val="24"/>
          <w:szCs w:val="24"/>
          <w:lang w:val="sr-Cyrl-BA"/>
        </w:rPr>
        <w:t xml:space="preserve"> 2% </w:t>
      </w:r>
      <w:r w:rsidR="00BD5717">
        <w:rPr>
          <w:rFonts w:ascii="Times New Roman" w:eastAsiaTheme="minorHAnsi" w:hAnsi="Times New Roman"/>
          <w:sz w:val="24"/>
          <w:szCs w:val="24"/>
          <w:lang w:val="sr-Cyrl-BA"/>
        </w:rPr>
        <w:t>prosjeka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neiskorišćenog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w:t>
      </w:r>
    </w:p>
    <w:p w14:paraId="18F0ABA9" w14:textId="03A0C9AD"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lastRenderedPageBreak/>
        <w:t xml:space="preserve">(3) </w:t>
      </w:r>
      <w:r w:rsidR="00BD5717">
        <w:rPr>
          <w:rFonts w:ascii="Times New Roman" w:eastAsiaTheme="minorHAnsi" w:hAnsi="Times New Roman"/>
          <w:sz w:val="24"/>
          <w:szCs w:val="24"/>
          <w:lang w:val="sr-Cyrl-BA"/>
        </w:rPr>
        <w:t>Prosjek</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neiskorišćenog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jeste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prosječan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ukupan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finansijskih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kraju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svakog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kalendarskog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prethodnih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šest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mjeseci</w:t>
      </w:r>
      <w:r w:rsidRPr="00E53521">
        <w:rPr>
          <w:rFonts w:ascii="Times New Roman" w:eastAsiaTheme="minorHAnsi" w:hAnsi="Times New Roman"/>
          <w:sz w:val="24"/>
          <w:szCs w:val="24"/>
          <w:lang w:val="sr-Cyrl-BA"/>
        </w:rPr>
        <w:t xml:space="preserve">. </w:t>
      </w:r>
    </w:p>
    <w:p w14:paraId="63F63BF9" w14:textId="388FB24F"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(4) </w:t>
      </w:r>
      <w:r w:rsidR="00BD5717">
        <w:rPr>
          <w:rFonts w:ascii="Times New Roman" w:eastAsiaTheme="minorHAnsi" w:hAnsi="Times New Roman"/>
          <w:sz w:val="24"/>
          <w:szCs w:val="24"/>
          <w:lang w:val="sr-Cyrl-BA"/>
        </w:rPr>
        <w:t>Prosjek</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stava</w:t>
      </w:r>
      <w:r w:rsidRPr="00E53521">
        <w:rPr>
          <w:rFonts w:ascii="Times New Roman" w:eastAsiaTheme="minorHAnsi" w:hAnsi="Times New Roman"/>
          <w:sz w:val="24"/>
          <w:szCs w:val="24"/>
          <w:lang w:val="sr-Cyrl-BA"/>
        </w:rPr>
        <w:t xml:space="preserve"> 3. </w:t>
      </w:r>
      <w:r w:rsidR="00BD5717">
        <w:rPr>
          <w:rFonts w:ascii="Times New Roman" w:eastAsiaTheme="minorHAnsi" w:hAnsi="Times New Roman"/>
          <w:sz w:val="24"/>
          <w:szCs w:val="24"/>
          <w:lang w:val="sr-Cyrl-BA"/>
        </w:rPr>
        <w:t>ovog</w:t>
      </w:r>
      <w:r w:rsidR="00B403F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00B403F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utvrđuje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mjesecu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prethodnih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šest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mjeseci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koristi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izračunavanje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taj</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mjesec</w:t>
      </w:r>
      <w:r w:rsidRPr="00E53521">
        <w:rPr>
          <w:rFonts w:ascii="Times New Roman" w:eastAsiaTheme="minorHAnsi" w:hAnsi="Times New Roman"/>
          <w:sz w:val="24"/>
          <w:szCs w:val="24"/>
          <w:lang w:val="sr-Cyrl-BA"/>
        </w:rPr>
        <w:t>.</w:t>
      </w:r>
    </w:p>
    <w:p w14:paraId="7867A788" w14:textId="740B7258"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(5) </w:t>
      </w:r>
      <w:r w:rsidR="00BD5717">
        <w:rPr>
          <w:rFonts w:ascii="Times New Roman" w:eastAsiaTheme="minorHAnsi" w:hAnsi="Times New Roman"/>
          <w:sz w:val="24"/>
          <w:szCs w:val="24"/>
          <w:lang w:val="sr-Cyrl-BA"/>
        </w:rPr>
        <w:t>Ako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Pr="00E53521">
        <w:rPr>
          <w:rFonts w:ascii="Times New Roman" w:eastAsiaTheme="minorHAnsi" w:hAnsi="Times New Roman"/>
          <w:sz w:val="24"/>
          <w:szCs w:val="24"/>
          <w:lang w:val="sr-Cyrl-BA"/>
        </w:rPr>
        <w:t xml:space="preserve"> 1</w:t>
      </w:r>
      <w:r w:rsidR="00F35285" w:rsidRPr="00E53521">
        <w:rPr>
          <w:rFonts w:ascii="Times New Roman" w:eastAsiaTheme="minorHAnsi" w:hAnsi="Times New Roman"/>
          <w:sz w:val="24"/>
          <w:szCs w:val="24"/>
          <w:lang w:val="sr-Cyrl-BA"/>
        </w:rPr>
        <w:t>3</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w:t>
      </w:r>
      <w:r w:rsidRPr="00E53521">
        <w:rPr>
          <w:rFonts w:ascii="Times New Roman" w:eastAsiaTheme="minorHAnsi" w:hAnsi="Times New Roman"/>
          <w:sz w:val="24"/>
          <w:szCs w:val="24"/>
          <w:lang w:val="sr-Cyrl-BA"/>
        </w:rPr>
        <w:t xml:space="preserve"> </w:t>
      </w:r>
      <w:r w:rsidR="00F35285" w:rsidRPr="00E53521">
        <w:rPr>
          <w:rFonts w:ascii="Times New Roman" w:eastAsiaTheme="minorHAnsi" w:hAnsi="Times New Roman"/>
          <w:sz w:val="24"/>
          <w:szCs w:val="24"/>
          <w:lang w:val="sr-Cyrl-BA"/>
        </w:rPr>
        <w:t>3</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w:t>
      </w:r>
      <w:r w:rsidRPr="00E53521">
        <w:rPr>
          <w:rFonts w:ascii="Times New Roman" w:eastAsiaTheme="minorHAnsi" w:hAnsi="Times New Roman"/>
          <w:sz w:val="24"/>
          <w:szCs w:val="24"/>
          <w:lang w:val="sr-Cyrl-BA"/>
        </w:rPr>
        <w:t xml:space="preserve">. </w:t>
      </w:r>
      <w:r w:rsidR="00B510B2" w:rsidRPr="00E53521">
        <w:rPr>
          <w:rFonts w:ascii="Times New Roman" w:eastAsiaTheme="minorHAnsi" w:hAnsi="Times New Roman"/>
          <w:sz w:val="24"/>
          <w:szCs w:val="24"/>
          <w:lang w:val="sr-Cyrl-BA"/>
        </w:rPr>
        <w:t>2</w:t>
      </w:r>
      <w:r w:rsidR="00B403F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B403FB" w:rsidRPr="00E53521">
        <w:rPr>
          <w:rFonts w:ascii="Times New Roman" w:eastAsiaTheme="minorHAnsi" w:hAnsi="Times New Roman"/>
          <w:sz w:val="24"/>
          <w:szCs w:val="24"/>
          <w:lang w:val="sr-Cyrl-BA"/>
        </w:rPr>
        <w:t xml:space="preserve"> 3)</w:t>
      </w:r>
      <w:r w:rsidR="00B510B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prosjeka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neiskorišćenog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unaprijed</w:t>
      </w:r>
      <w:r w:rsidR="001D431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poznat</w:t>
      </w:r>
      <w:r w:rsidR="001D431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001D431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001D431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društvu</w:t>
      </w:r>
      <w:r w:rsidR="00C2224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C2224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A460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A460F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rješenjem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saglasnost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umjesto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prosjeka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osnov</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izračunavanje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koristi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dijela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novčanih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sredstava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pretpostavlja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će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upotrijebiti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w:t>
      </w:r>
    </w:p>
    <w:p w14:paraId="3B92F1B6" w14:textId="3B542599"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(6) </w:t>
      </w:r>
      <w:r w:rsidR="00BD5717">
        <w:rPr>
          <w:rFonts w:ascii="Times New Roman" w:eastAsiaTheme="minorHAnsi" w:hAnsi="Times New Roman"/>
          <w:sz w:val="24"/>
          <w:szCs w:val="24"/>
          <w:lang w:val="sr-Cyrl-BA"/>
        </w:rPr>
        <w:t>Uz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davanje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saglasnosti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stava</w:t>
      </w:r>
      <w:r w:rsidRPr="00E53521">
        <w:rPr>
          <w:rFonts w:ascii="Times New Roman" w:eastAsiaTheme="minorHAnsi" w:hAnsi="Times New Roman"/>
          <w:sz w:val="24"/>
          <w:szCs w:val="24"/>
          <w:lang w:val="sr-Cyrl-BA"/>
        </w:rPr>
        <w:t xml:space="preserve"> 5.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A902C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dostavi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dokaze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tome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moguće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unaprijed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utvrditi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prosjeka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neiskorišćenog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dokaze</w:t>
      </w:r>
      <w:r w:rsidR="00041C7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041C7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041C7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dio</w:t>
      </w:r>
      <w:r w:rsidR="00041C7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novčanih</w:t>
      </w:r>
      <w:r w:rsidR="00041C7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sredstava</w:t>
      </w:r>
      <w:r w:rsidR="00041C7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objektivno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procijeniti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osnovu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istorijskih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podataka</w:t>
      </w:r>
      <w:r w:rsidRPr="00E53521">
        <w:rPr>
          <w:rFonts w:ascii="Times New Roman" w:eastAsiaTheme="minorHAnsi" w:hAnsi="Times New Roman"/>
          <w:sz w:val="24"/>
          <w:szCs w:val="24"/>
          <w:lang w:val="sr-Cyrl-BA"/>
        </w:rPr>
        <w:t>.</w:t>
      </w:r>
    </w:p>
    <w:p w14:paraId="0F4F9CC6" w14:textId="1BC3ADEA" w:rsidR="0090124E" w:rsidRPr="00E53521" w:rsidRDefault="00B646C2"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(7) </w:t>
      </w:r>
      <w:r w:rsidR="00BD5717">
        <w:rPr>
          <w:rFonts w:ascii="Times New Roman" w:eastAsiaTheme="minorHAnsi" w:hAnsi="Times New Roman"/>
          <w:sz w:val="24"/>
          <w:szCs w:val="24"/>
          <w:lang w:val="sr-Cyrl-BA"/>
        </w:rPr>
        <w:t>Ako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period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posluje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nije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dovoljno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izračunavanje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prosjeka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neiskorišćenog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umjesto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prosjeka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osnov</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izračunavanje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kapitalnog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koristiti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projektovani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neiskorišćenog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utvrđen</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njegovom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poslovnom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planu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uz</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prethodno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obavještavanje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zahtijevati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ispravku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nerealno</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projektovanog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iznosa</w:t>
      </w:r>
      <w:r w:rsidR="0090124E" w:rsidRPr="00E53521">
        <w:rPr>
          <w:rFonts w:ascii="Times New Roman" w:eastAsiaTheme="minorHAnsi" w:hAnsi="Times New Roman"/>
          <w:sz w:val="24"/>
          <w:szCs w:val="24"/>
          <w:lang w:val="sr-Cyrl-BA"/>
        </w:rPr>
        <w:t>.</w:t>
      </w:r>
    </w:p>
    <w:p w14:paraId="7675E1DA" w14:textId="51EE13A2"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w:t>
      </w:r>
      <w:r w:rsidR="00F50A36" w:rsidRPr="00E53521">
        <w:rPr>
          <w:rFonts w:ascii="Times New Roman" w:eastAsiaTheme="minorHAnsi" w:hAnsi="Times New Roman"/>
          <w:sz w:val="24"/>
          <w:szCs w:val="24"/>
          <w:lang w:val="sr-Cyrl-BA"/>
        </w:rPr>
        <w:t>8</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donosi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elemente</w:t>
      </w:r>
      <w:r w:rsidR="00B35E2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B35E2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način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izračunavanja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kapitalnih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zahtjeva</w:t>
      </w:r>
      <w:r w:rsidRPr="00E53521">
        <w:rPr>
          <w:rFonts w:ascii="Times New Roman" w:eastAsiaTheme="minorHAnsi" w:hAnsi="Times New Roman"/>
          <w:sz w:val="24"/>
          <w:szCs w:val="24"/>
          <w:lang w:val="sr-Cyrl-BA"/>
        </w:rPr>
        <w:t xml:space="preserve"> </w:t>
      </w:r>
      <w:r w:rsidR="00BD5717">
        <w:rPr>
          <w:rFonts w:ascii="Times New Roman" w:eastAsia="Arial" w:hAnsi="Times New Roman"/>
          <w:sz w:val="24"/>
          <w:szCs w:val="24"/>
          <w:lang w:val="sr-Cyrl-BA" w:eastAsia="ar-SA"/>
        </w:rPr>
        <w:t>društva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način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rokove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izvještavanja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načinu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izračunavanja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kapitalnih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zahtjeva</w:t>
      </w:r>
      <w:r w:rsidRPr="00E53521">
        <w:rPr>
          <w:rFonts w:ascii="Times New Roman" w:eastAsiaTheme="minorHAnsi" w:hAnsi="Times New Roman"/>
          <w:sz w:val="24"/>
          <w:szCs w:val="24"/>
          <w:lang w:val="sr-Cyrl-BA"/>
        </w:rPr>
        <w:t>.</w:t>
      </w:r>
      <w:bookmarkStart w:id="27" w:name="str_185"/>
      <w:bookmarkEnd w:id="27"/>
    </w:p>
    <w:p w14:paraId="505655F1" w14:textId="25713824" w:rsidR="009A464F" w:rsidRPr="00E53521" w:rsidRDefault="009A464F" w:rsidP="00AC1CE2">
      <w:pPr>
        <w:spacing w:after="0" w:line="240" w:lineRule="auto"/>
        <w:jc w:val="center"/>
        <w:rPr>
          <w:rFonts w:ascii="Times New Roman" w:eastAsiaTheme="minorHAnsi" w:hAnsi="Times New Roman"/>
          <w:sz w:val="24"/>
          <w:szCs w:val="24"/>
          <w:lang w:val="sr-Cyrl-BA"/>
        </w:rPr>
      </w:pPr>
    </w:p>
    <w:p w14:paraId="236658AA" w14:textId="53BA15CF" w:rsidR="0090124E"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Promjena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visine</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minimalnog</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kapitala</w:t>
      </w:r>
    </w:p>
    <w:p w14:paraId="28643DF6" w14:textId="757C7469" w:rsidR="0090124E" w:rsidRPr="00E53521" w:rsidRDefault="00BD5717" w:rsidP="00AC1CE2">
      <w:pPr>
        <w:spacing w:after="0" w:line="240" w:lineRule="auto"/>
        <w:jc w:val="center"/>
        <w:rPr>
          <w:rFonts w:ascii="Times New Roman" w:eastAsiaTheme="minorHAnsi" w:hAnsi="Times New Roman"/>
          <w:sz w:val="24"/>
          <w:szCs w:val="24"/>
          <w:lang w:val="sr-Cyrl-BA"/>
        </w:rPr>
      </w:pPr>
      <w:bookmarkStart w:id="28" w:name="clan_131"/>
      <w:bookmarkEnd w:id="28"/>
      <w:r>
        <w:rPr>
          <w:rFonts w:ascii="Times New Roman" w:eastAsiaTheme="minorHAnsi" w:hAnsi="Times New Roman"/>
          <w:sz w:val="24"/>
          <w:szCs w:val="24"/>
          <w:lang w:val="sr-Cyrl-BA"/>
        </w:rPr>
        <w:t>Član</w:t>
      </w:r>
      <w:r w:rsidR="0090124E" w:rsidRPr="00E53521">
        <w:rPr>
          <w:rFonts w:ascii="Times New Roman" w:eastAsiaTheme="minorHAnsi" w:hAnsi="Times New Roman"/>
          <w:sz w:val="24"/>
          <w:szCs w:val="24"/>
          <w:lang w:val="sr-Cyrl-BA"/>
        </w:rPr>
        <w:t xml:space="preserve"> </w:t>
      </w:r>
      <w:r w:rsidR="00F50A36" w:rsidRPr="00E53521">
        <w:rPr>
          <w:rFonts w:ascii="Times New Roman" w:eastAsiaTheme="minorHAnsi" w:hAnsi="Times New Roman"/>
          <w:sz w:val="24"/>
          <w:szCs w:val="24"/>
          <w:lang w:val="sr-Cyrl-BA"/>
        </w:rPr>
        <w:t>30</w:t>
      </w:r>
      <w:r w:rsidR="00C337A1" w:rsidRPr="00E53521">
        <w:rPr>
          <w:rFonts w:ascii="Times New Roman" w:eastAsiaTheme="minorHAnsi" w:hAnsi="Times New Roman"/>
          <w:sz w:val="24"/>
          <w:szCs w:val="24"/>
          <w:lang w:val="sr-Cyrl-BA"/>
        </w:rPr>
        <w:t>.</w:t>
      </w:r>
    </w:p>
    <w:p w14:paraId="28A9D5CB" w14:textId="77777777" w:rsidR="0090124E" w:rsidRPr="00E53521" w:rsidRDefault="0090124E" w:rsidP="00AC1CE2">
      <w:pPr>
        <w:spacing w:after="0" w:line="240" w:lineRule="auto"/>
        <w:jc w:val="center"/>
        <w:rPr>
          <w:rFonts w:ascii="Times New Roman" w:eastAsiaTheme="minorHAnsi" w:hAnsi="Times New Roman"/>
          <w:sz w:val="24"/>
          <w:szCs w:val="24"/>
          <w:lang w:val="sr-Cyrl-BA"/>
        </w:rPr>
      </w:pPr>
    </w:p>
    <w:p w14:paraId="167B94E8" w14:textId="3E1E9112"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Agencija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društvu</w:t>
      </w:r>
      <w:r w:rsidR="00C2224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naložiti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povećanje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Pr="00E53521">
        <w:rPr>
          <w:rFonts w:ascii="Times New Roman" w:eastAsiaTheme="minorHAnsi" w:hAnsi="Times New Roman"/>
          <w:sz w:val="24"/>
          <w:szCs w:val="24"/>
          <w:lang w:val="sr-Cyrl-BA"/>
        </w:rPr>
        <w:t xml:space="preserve"> </w:t>
      </w:r>
      <w:r w:rsidR="002C6DB7" w:rsidRPr="00E53521">
        <w:rPr>
          <w:rFonts w:ascii="Times New Roman" w:eastAsiaTheme="minorHAnsi" w:hAnsi="Times New Roman"/>
          <w:sz w:val="24"/>
          <w:szCs w:val="24"/>
          <w:lang w:val="sr-Cyrl-BA"/>
        </w:rPr>
        <w:t>2</w:t>
      </w:r>
      <w:r w:rsidR="00F50A36" w:rsidRPr="00E53521">
        <w:rPr>
          <w:rFonts w:ascii="Times New Roman" w:eastAsiaTheme="minorHAnsi" w:hAnsi="Times New Roman"/>
          <w:sz w:val="24"/>
          <w:szCs w:val="24"/>
          <w:lang w:val="sr-Cyrl-BA"/>
        </w:rPr>
        <w:t>9</w:t>
      </w:r>
      <w:r w:rsidR="002C6DB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w:t>
      </w:r>
      <w:r w:rsidR="006C0940" w:rsidRPr="00E53521">
        <w:rPr>
          <w:rFonts w:ascii="Times New Roman" w:eastAsiaTheme="minorHAnsi" w:hAnsi="Times New Roman"/>
          <w:sz w:val="24"/>
          <w:szCs w:val="24"/>
          <w:lang w:val="sr-Cyrl-BA"/>
        </w:rPr>
        <w:t xml:space="preserve"> 1.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w:t>
      </w:r>
      <w:r w:rsidRPr="00E53521">
        <w:rPr>
          <w:rFonts w:ascii="Times New Roman" w:eastAsiaTheme="minorHAnsi" w:hAnsi="Times New Roman"/>
          <w:sz w:val="24"/>
          <w:szCs w:val="24"/>
          <w:lang w:val="sr-Cyrl-BA"/>
        </w:rPr>
        <w:t xml:space="preserve"> 20%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zbir</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kapitalnih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zahtjeva</w:t>
      </w:r>
      <w:r w:rsidR="00A219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izračunatih</w:t>
      </w:r>
      <w:r w:rsidR="00A219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219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A219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219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članom</w:t>
      </w:r>
      <w:r w:rsidR="006C0940" w:rsidRPr="00E53521">
        <w:rPr>
          <w:rFonts w:ascii="Times New Roman" w:eastAsiaTheme="minorHAnsi" w:hAnsi="Times New Roman"/>
          <w:sz w:val="24"/>
          <w:szCs w:val="24"/>
          <w:lang w:val="sr-Cyrl-BA"/>
        </w:rPr>
        <w:t xml:space="preserve"> 29. </w:t>
      </w:r>
      <w:r w:rsidR="00BD5717">
        <w:rPr>
          <w:rFonts w:ascii="Times New Roman" w:eastAsiaTheme="minorHAnsi" w:hAnsi="Times New Roman"/>
          <w:sz w:val="24"/>
          <w:szCs w:val="24"/>
          <w:lang w:val="sr-Cyrl-BA"/>
        </w:rPr>
        <w:t>stav</w:t>
      </w:r>
      <w:r w:rsidR="006C0940" w:rsidRPr="00E53521">
        <w:rPr>
          <w:rFonts w:ascii="Times New Roman" w:eastAsiaTheme="minorHAnsi" w:hAnsi="Times New Roman"/>
          <w:sz w:val="24"/>
          <w:szCs w:val="24"/>
          <w:lang w:val="sr-Cyrl-BA"/>
        </w:rPr>
        <w:t xml:space="preserve"> 2. </w:t>
      </w:r>
      <w:r w:rsidR="00BD5717">
        <w:rPr>
          <w:rFonts w:ascii="Times New Roman" w:eastAsiaTheme="minorHAnsi" w:hAnsi="Times New Roman"/>
          <w:sz w:val="24"/>
          <w:szCs w:val="24"/>
          <w:lang w:val="sr-Cyrl-BA"/>
        </w:rPr>
        <w:t>ovog</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odnosno</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stavom</w:t>
      </w:r>
      <w:r w:rsidR="006C0940" w:rsidRPr="00E53521">
        <w:rPr>
          <w:rFonts w:ascii="Times New Roman" w:eastAsiaTheme="minorHAnsi" w:hAnsi="Times New Roman"/>
          <w:sz w:val="24"/>
          <w:szCs w:val="24"/>
          <w:lang w:val="sr-Cyrl-BA"/>
        </w:rPr>
        <w:t xml:space="preserve"> 5. </w:t>
      </w:r>
      <w:r w:rsidR="00BD5717">
        <w:rPr>
          <w:rFonts w:ascii="Times New Roman" w:eastAsiaTheme="minorHAnsi" w:hAnsi="Times New Roman"/>
          <w:sz w:val="24"/>
          <w:szCs w:val="24"/>
          <w:lang w:val="sr-Cyrl-BA"/>
        </w:rPr>
        <w:t>kada</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on</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primjenjiv</w:t>
      </w:r>
      <w:r w:rsidR="006C0940" w:rsidRPr="00E53521">
        <w:rPr>
          <w:rFonts w:ascii="Times New Roman" w:eastAsiaTheme="minorHAnsi" w:hAnsi="Times New Roman"/>
          <w:sz w:val="24"/>
          <w:szCs w:val="24"/>
          <w:lang w:val="sr-Cyrl-BA"/>
        </w:rPr>
        <w:t>.</w:t>
      </w:r>
    </w:p>
    <w:p w14:paraId="1E0C38B0" w14:textId="42D883F5"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w:t>
      </w:r>
      <w:r w:rsidRPr="00E53521">
        <w:rPr>
          <w:rFonts w:ascii="Times New Roman" w:eastAsiaTheme="minorHAnsi" w:hAnsi="Times New Roman"/>
          <w:sz w:val="24"/>
          <w:szCs w:val="24"/>
          <w:lang w:val="sr-Cyrl-BA"/>
        </w:rPr>
        <w:t xml:space="preserve"> </w:t>
      </w:r>
      <w:r w:rsidR="00BD5717">
        <w:rPr>
          <w:rFonts w:ascii="Times New Roman" w:eastAsia="Arial" w:hAnsi="Times New Roman"/>
          <w:sz w:val="24"/>
          <w:szCs w:val="24"/>
          <w:lang w:val="sr-Cyrl-BA" w:eastAsia="ar-SA"/>
        </w:rPr>
        <w:t>društva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00ED201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dozvoliti</w:t>
      </w:r>
      <w:r w:rsidR="009F72F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smanjenje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Pr="00E53521">
        <w:rPr>
          <w:rFonts w:ascii="Times New Roman" w:eastAsiaTheme="minorHAnsi" w:hAnsi="Times New Roman"/>
          <w:sz w:val="24"/>
          <w:szCs w:val="24"/>
          <w:lang w:val="sr-Cyrl-BA"/>
        </w:rPr>
        <w:t xml:space="preserve"> </w:t>
      </w:r>
      <w:r w:rsidR="006E73C7" w:rsidRPr="00E53521">
        <w:rPr>
          <w:rFonts w:ascii="Times New Roman" w:eastAsiaTheme="minorHAnsi" w:hAnsi="Times New Roman"/>
          <w:sz w:val="24"/>
          <w:szCs w:val="24"/>
          <w:lang w:val="sr-Cyrl-BA"/>
        </w:rPr>
        <w:t>2</w:t>
      </w:r>
      <w:r w:rsidR="00F50A36" w:rsidRPr="00E53521">
        <w:rPr>
          <w:rFonts w:ascii="Times New Roman" w:eastAsiaTheme="minorHAnsi" w:hAnsi="Times New Roman"/>
          <w:sz w:val="24"/>
          <w:szCs w:val="24"/>
          <w:lang w:val="sr-Cyrl-BA"/>
        </w:rPr>
        <w:t>9</w:t>
      </w:r>
      <w:r w:rsidR="006E73C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w:t>
      </w:r>
      <w:r w:rsidR="006C0940" w:rsidRPr="00E53521">
        <w:rPr>
          <w:rFonts w:ascii="Times New Roman" w:eastAsiaTheme="minorHAnsi" w:hAnsi="Times New Roman"/>
          <w:sz w:val="24"/>
          <w:szCs w:val="24"/>
          <w:lang w:val="sr-Cyrl-BA"/>
        </w:rPr>
        <w:t xml:space="preserve"> 1.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w:t>
      </w:r>
      <w:r w:rsidRPr="00E53521">
        <w:rPr>
          <w:rFonts w:ascii="Times New Roman" w:eastAsiaTheme="minorHAnsi" w:hAnsi="Times New Roman"/>
          <w:sz w:val="24"/>
          <w:szCs w:val="24"/>
          <w:lang w:val="sr-Cyrl-BA"/>
        </w:rPr>
        <w:t xml:space="preserve"> 20%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zbir</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kapitalnih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zahtjeva</w:t>
      </w:r>
      <w:r w:rsidR="00A219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izračunatih</w:t>
      </w:r>
      <w:r w:rsidR="00A219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219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A219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219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članom</w:t>
      </w:r>
      <w:r w:rsidR="006C0940" w:rsidRPr="00E53521">
        <w:rPr>
          <w:rFonts w:ascii="Times New Roman" w:eastAsiaTheme="minorHAnsi" w:hAnsi="Times New Roman"/>
          <w:sz w:val="24"/>
          <w:szCs w:val="24"/>
          <w:lang w:val="sr-Cyrl-BA"/>
        </w:rPr>
        <w:t xml:space="preserve"> 29. </w:t>
      </w:r>
      <w:r w:rsidR="00BD5717">
        <w:rPr>
          <w:rFonts w:ascii="Times New Roman" w:eastAsiaTheme="minorHAnsi" w:hAnsi="Times New Roman"/>
          <w:sz w:val="24"/>
          <w:szCs w:val="24"/>
          <w:lang w:val="sr-Cyrl-BA"/>
        </w:rPr>
        <w:t>stav</w:t>
      </w:r>
      <w:r w:rsidR="006C0940" w:rsidRPr="00E53521">
        <w:rPr>
          <w:rFonts w:ascii="Times New Roman" w:eastAsiaTheme="minorHAnsi" w:hAnsi="Times New Roman"/>
          <w:sz w:val="24"/>
          <w:szCs w:val="24"/>
          <w:lang w:val="sr-Cyrl-BA"/>
        </w:rPr>
        <w:t xml:space="preserve"> 2. </w:t>
      </w:r>
      <w:r w:rsidR="00BD5717">
        <w:rPr>
          <w:rFonts w:ascii="Times New Roman" w:eastAsiaTheme="minorHAnsi" w:hAnsi="Times New Roman"/>
          <w:sz w:val="24"/>
          <w:szCs w:val="24"/>
          <w:lang w:val="sr-Cyrl-BA"/>
        </w:rPr>
        <w:t>ovog</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odnosno</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stavom</w:t>
      </w:r>
      <w:r w:rsidR="006C0940" w:rsidRPr="00E53521">
        <w:rPr>
          <w:rFonts w:ascii="Times New Roman" w:eastAsiaTheme="minorHAnsi" w:hAnsi="Times New Roman"/>
          <w:sz w:val="24"/>
          <w:szCs w:val="24"/>
          <w:lang w:val="sr-Cyrl-BA"/>
        </w:rPr>
        <w:t xml:space="preserve"> 5. </w:t>
      </w:r>
      <w:r w:rsidR="00BD5717">
        <w:rPr>
          <w:rFonts w:ascii="Times New Roman" w:eastAsiaTheme="minorHAnsi" w:hAnsi="Times New Roman"/>
          <w:sz w:val="24"/>
          <w:szCs w:val="24"/>
          <w:lang w:val="sr-Cyrl-BA"/>
        </w:rPr>
        <w:t>kada</w:t>
      </w:r>
      <w:r w:rsidR="00A05D2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A05D2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on</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primjenjiv</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čemu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taj</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biti</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niži</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iznosa</w:t>
      </w:r>
      <w:r w:rsidR="006C094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osnovnog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Pr="00E53521">
        <w:rPr>
          <w:rFonts w:ascii="Times New Roman" w:eastAsiaTheme="minorHAnsi" w:hAnsi="Times New Roman"/>
          <w:sz w:val="24"/>
          <w:szCs w:val="24"/>
          <w:lang w:val="sr-Cyrl-BA"/>
        </w:rPr>
        <w:t xml:space="preserve"> </w:t>
      </w:r>
      <w:r w:rsidR="006E73C7" w:rsidRPr="00E53521">
        <w:rPr>
          <w:rFonts w:ascii="Times New Roman" w:eastAsiaTheme="minorHAnsi" w:hAnsi="Times New Roman"/>
          <w:sz w:val="24"/>
          <w:szCs w:val="24"/>
          <w:lang w:val="sr-Cyrl-BA"/>
        </w:rPr>
        <w:t>2</w:t>
      </w:r>
      <w:r w:rsidR="00F50A36" w:rsidRPr="00E53521">
        <w:rPr>
          <w:rFonts w:ascii="Times New Roman" w:eastAsiaTheme="minorHAnsi" w:hAnsi="Times New Roman"/>
          <w:sz w:val="24"/>
          <w:szCs w:val="24"/>
          <w:lang w:val="sr-Cyrl-BA"/>
        </w:rPr>
        <w:t>8</w:t>
      </w:r>
      <w:r w:rsidR="006E73C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Pr="00E53521">
        <w:rPr>
          <w:rFonts w:ascii="Times New Roman" w:eastAsiaTheme="minorHAnsi" w:hAnsi="Times New Roman"/>
          <w:sz w:val="24"/>
          <w:szCs w:val="24"/>
          <w:lang w:val="sr-Cyrl-BA"/>
        </w:rPr>
        <w:t>.</w:t>
      </w:r>
    </w:p>
    <w:p w14:paraId="55E77873" w14:textId="6A1C1E48"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(3) </w:t>
      </w:r>
      <w:r w:rsidR="00BD5717">
        <w:rPr>
          <w:rFonts w:ascii="Times New Roman" w:eastAsiaTheme="minorHAnsi" w:hAnsi="Times New Roman"/>
          <w:sz w:val="24"/>
          <w:szCs w:val="24"/>
          <w:lang w:val="sr-Cyrl-BA"/>
        </w:rPr>
        <w:t>O</w:t>
      </w:r>
      <w:r w:rsidR="009F72F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promjenama</w:t>
      </w:r>
      <w:r w:rsidR="009F72F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visine</w:t>
      </w:r>
      <w:r w:rsidR="009F72F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minimalnog</w:t>
      </w:r>
      <w:r w:rsidR="009F72F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kapitala</w:t>
      </w:r>
      <w:r w:rsidR="009F72F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009F72F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009F72F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009F72F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odlučuje</w:t>
      </w:r>
      <w:r w:rsidR="009F72F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uzimajući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obzir</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funkcionisanje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sistema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upravljanja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sistema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unutrašnjih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kontrola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naročito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upravljanje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rizicima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podatke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gubicima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tog</w:t>
      </w:r>
      <w:r w:rsidR="008651D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Pr="00E53521">
        <w:rPr>
          <w:rFonts w:ascii="Times New Roman" w:eastAsiaTheme="minorHAnsi" w:hAnsi="Times New Roman"/>
          <w:sz w:val="24"/>
          <w:szCs w:val="24"/>
          <w:lang w:val="sr-Cyrl-BA"/>
        </w:rPr>
        <w:t>.</w:t>
      </w:r>
    </w:p>
    <w:p w14:paraId="2C04BCAE" w14:textId="77777777" w:rsidR="0090124E" w:rsidRPr="00E53521" w:rsidRDefault="0090124E" w:rsidP="00AC1CE2">
      <w:pPr>
        <w:spacing w:after="0" w:line="240" w:lineRule="auto"/>
        <w:jc w:val="both"/>
        <w:rPr>
          <w:rFonts w:ascii="Times New Roman" w:eastAsiaTheme="minorHAnsi" w:hAnsi="Times New Roman"/>
          <w:sz w:val="24"/>
          <w:szCs w:val="24"/>
          <w:lang w:val="sr-Cyrl-BA"/>
        </w:rPr>
      </w:pPr>
      <w:bookmarkStart w:id="29" w:name="str_186"/>
      <w:bookmarkEnd w:id="29"/>
    </w:p>
    <w:p w14:paraId="4CC71E13" w14:textId="4855139E" w:rsidR="0090124E"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Prijem</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novčanih</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sredstava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imalaca</w:t>
      </w:r>
      <w:r w:rsidR="0090124E" w:rsidRPr="00E53521">
        <w:rPr>
          <w:rFonts w:ascii="Times New Roman" w:eastAsiaTheme="minorHAnsi" w:hAnsi="Times New Roman"/>
          <w:sz w:val="24"/>
          <w:szCs w:val="24"/>
          <w:lang w:val="sr-Cyrl-BA"/>
        </w:rPr>
        <w:t xml:space="preserve"> </w:t>
      </w:r>
    </w:p>
    <w:p w14:paraId="0DD9A7F5" w14:textId="6CFAC907" w:rsidR="0090124E" w:rsidRPr="00E53521" w:rsidRDefault="00BD5717" w:rsidP="00AC1CE2">
      <w:pPr>
        <w:spacing w:after="0" w:line="240" w:lineRule="auto"/>
        <w:jc w:val="center"/>
        <w:rPr>
          <w:rFonts w:ascii="Times New Roman" w:eastAsiaTheme="minorHAnsi" w:hAnsi="Times New Roman"/>
          <w:sz w:val="24"/>
          <w:szCs w:val="24"/>
          <w:lang w:val="sr-Cyrl-BA"/>
        </w:rPr>
      </w:pPr>
      <w:bookmarkStart w:id="30" w:name="clan_132"/>
      <w:bookmarkEnd w:id="30"/>
      <w:r>
        <w:rPr>
          <w:rFonts w:ascii="Times New Roman" w:eastAsiaTheme="minorHAnsi" w:hAnsi="Times New Roman"/>
          <w:sz w:val="24"/>
          <w:szCs w:val="24"/>
          <w:lang w:val="sr-Cyrl-BA"/>
        </w:rPr>
        <w:t>Član</w:t>
      </w:r>
      <w:r w:rsidR="0090124E" w:rsidRPr="00E53521">
        <w:rPr>
          <w:rFonts w:ascii="Times New Roman" w:eastAsiaTheme="minorHAnsi" w:hAnsi="Times New Roman"/>
          <w:sz w:val="24"/>
          <w:szCs w:val="24"/>
          <w:lang w:val="sr-Cyrl-BA"/>
        </w:rPr>
        <w:t xml:space="preserve"> </w:t>
      </w:r>
      <w:r w:rsidR="005D3A5A" w:rsidRPr="00E53521">
        <w:rPr>
          <w:rFonts w:ascii="Times New Roman" w:eastAsiaTheme="minorHAnsi" w:hAnsi="Times New Roman"/>
          <w:sz w:val="24"/>
          <w:szCs w:val="24"/>
          <w:lang w:val="sr-Cyrl-BA"/>
        </w:rPr>
        <w:t>3</w:t>
      </w:r>
      <w:r w:rsidR="00F50A36" w:rsidRPr="00E53521">
        <w:rPr>
          <w:rFonts w:ascii="Times New Roman" w:eastAsiaTheme="minorHAnsi" w:hAnsi="Times New Roman"/>
          <w:sz w:val="24"/>
          <w:szCs w:val="24"/>
          <w:lang w:val="sr-Cyrl-BA"/>
        </w:rPr>
        <w:t>1</w:t>
      </w:r>
      <w:r w:rsidR="005D3A5A" w:rsidRPr="00E53521">
        <w:rPr>
          <w:rFonts w:ascii="Times New Roman" w:eastAsiaTheme="minorHAnsi" w:hAnsi="Times New Roman"/>
          <w:sz w:val="24"/>
          <w:szCs w:val="24"/>
          <w:lang w:val="sr-Cyrl-BA"/>
        </w:rPr>
        <w:t>.</w:t>
      </w:r>
    </w:p>
    <w:p w14:paraId="720D0870" w14:textId="77777777" w:rsidR="0090124E" w:rsidRPr="00E53521" w:rsidRDefault="0090124E" w:rsidP="00AC1CE2">
      <w:pPr>
        <w:spacing w:after="0" w:line="240" w:lineRule="auto"/>
        <w:jc w:val="both"/>
        <w:rPr>
          <w:rFonts w:ascii="Times New Roman" w:eastAsiaTheme="minorHAnsi" w:hAnsi="Times New Roman"/>
          <w:sz w:val="24"/>
          <w:szCs w:val="24"/>
          <w:lang w:val="sr-Cyrl-BA"/>
        </w:rPr>
      </w:pPr>
    </w:p>
    <w:p w14:paraId="04DF407A" w14:textId="27F06616"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w:t>
      </w:r>
      <w:r w:rsidR="007461CF" w:rsidRPr="00E53521">
        <w:rPr>
          <w:rFonts w:ascii="Times New Roman" w:eastAsiaTheme="minorHAnsi" w:hAnsi="Times New Roman"/>
          <w:sz w:val="24"/>
          <w:szCs w:val="24"/>
          <w:lang w:val="sr-Cyrl-BA"/>
        </w:rPr>
        <w:t>1</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Novčana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sredstva</w:t>
      </w:r>
      <w:r w:rsidR="0071141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primljena</w:t>
      </w:r>
      <w:r w:rsidR="0071141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radi</w:t>
      </w:r>
      <w:r w:rsidR="0071141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71141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71141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smatraju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depozitom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smislu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banaka</w:t>
      </w:r>
      <w:r w:rsidRPr="00E53521">
        <w:rPr>
          <w:rFonts w:ascii="Times New Roman" w:eastAsiaTheme="minorHAnsi" w:hAnsi="Times New Roman"/>
          <w:sz w:val="24"/>
          <w:szCs w:val="24"/>
          <w:lang w:val="sr-Cyrl-BA"/>
        </w:rPr>
        <w:t>.</w:t>
      </w:r>
    </w:p>
    <w:p w14:paraId="1C9E1C0C" w14:textId="6A122359"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w:t>
      </w:r>
      <w:r w:rsidR="00F76437" w:rsidRPr="00E53521">
        <w:rPr>
          <w:rFonts w:ascii="Times New Roman" w:eastAsiaTheme="minorHAnsi" w:hAnsi="Times New Roman"/>
          <w:sz w:val="24"/>
          <w:szCs w:val="24"/>
          <w:lang w:val="sr-Cyrl-BA"/>
        </w:rPr>
        <w:t>2</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71141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baviti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primanjem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depozita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smislu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banaka</w:t>
      </w:r>
      <w:r w:rsidRPr="00E53521">
        <w:rPr>
          <w:rFonts w:ascii="Times New Roman" w:eastAsiaTheme="minorHAnsi" w:hAnsi="Times New Roman"/>
          <w:sz w:val="24"/>
          <w:szCs w:val="24"/>
          <w:lang w:val="sr-Cyrl-BA"/>
        </w:rPr>
        <w:t>.</w:t>
      </w:r>
      <w:bookmarkStart w:id="31" w:name="str_187"/>
      <w:bookmarkEnd w:id="31"/>
    </w:p>
    <w:p w14:paraId="78A6C6A8" w14:textId="5A999B3E" w:rsidR="0090124E" w:rsidRDefault="0090124E" w:rsidP="00AC1CE2">
      <w:pPr>
        <w:spacing w:after="0" w:line="240" w:lineRule="auto"/>
        <w:jc w:val="both"/>
        <w:rPr>
          <w:rFonts w:ascii="Times New Roman" w:eastAsiaTheme="minorHAnsi" w:hAnsi="Times New Roman"/>
          <w:sz w:val="24"/>
          <w:szCs w:val="24"/>
          <w:lang w:val="sr-Cyrl-BA"/>
        </w:rPr>
      </w:pPr>
    </w:p>
    <w:p w14:paraId="51E57CF4" w14:textId="6BF777E7" w:rsidR="005E6431" w:rsidRDefault="005E6431" w:rsidP="00AC1CE2">
      <w:pPr>
        <w:spacing w:after="0" w:line="240" w:lineRule="auto"/>
        <w:jc w:val="both"/>
        <w:rPr>
          <w:rFonts w:ascii="Times New Roman" w:eastAsiaTheme="minorHAnsi" w:hAnsi="Times New Roman"/>
          <w:sz w:val="24"/>
          <w:szCs w:val="24"/>
          <w:lang w:val="sr-Cyrl-BA"/>
        </w:rPr>
      </w:pPr>
    </w:p>
    <w:p w14:paraId="0FBFBBE7" w14:textId="49983E72" w:rsidR="005E6431" w:rsidRDefault="005E6431" w:rsidP="00AC1CE2">
      <w:pPr>
        <w:spacing w:after="0" w:line="240" w:lineRule="auto"/>
        <w:jc w:val="both"/>
        <w:rPr>
          <w:rFonts w:ascii="Times New Roman" w:eastAsiaTheme="minorHAnsi" w:hAnsi="Times New Roman"/>
          <w:sz w:val="24"/>
          <w:szCs w:val="24"/>
          <w:lang w:val="sr-Cyrl-BA"/>
        </w:rPr>
      </w:pPr>
    </w:p>
    <w:p w14:paraId="70A077B9" w14:textId="77777777" w:rsidR="005E6431" w:rsidRPr="00E53521" w:rsidRDefault="005E6431" w:rsidP="00AC1CE2">
      <w:pPr>
        <w:spacing w:after="0" w:line="240" w:lineRule="auto"/>
        <w:jc w:val="both"/>
        <w:rPr>
          <w:rFonts w:ascii="Times New Roman" w:eastAsiaTheme="minorHAnsi" w:hAnsi="Times New Roman"/>
          <w:sz w:val="24"/>
          <w:szCs w:val="24"/>
          <w:lang w:val="sr-Cyrl-BA"/>
        </w:rPr>
      </w:pPr>
    </w:p>
    <w:p w14:paraId="3120141E" w14:textId="23EA4532" w:rsidR="0090124E"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lastRenderedPageBreak/>
        <w:t>Zaštita</w:t>
      </w:r>
      <w:r w:rsidR="00501927"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novčanih</w:t>
      </w:r>
      <w:r w:rsidR="00501927"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sredstava</w:t>
      </w:r>
      <w:r w:rsidR="00501927"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imalaca</w:t>
      </w:r>
      <w:r w:rsidR="0090124E" w:rsidRPr="00E53521">
        <w:rPr>
          <w:rFonts w:ascii="Times New Roman" w:eastAsiaTheme="minorHAnsi" w:hAnsi="Times New Roman"/>
          <w:sz w:val="24"/>
          <w:szCs w:val="24"/>
          <w:lang w:val="sr-Cyrl-BA"/>
        </w:rPr>
        <w:t xml:space="preserve"> </w:t>
      </w:r>
    </w:p>
    <w:p w14:paraId="36B08AC1" w14:textId="1FAA6390" w:rsidR="0090124E" w:rsidRPr="00E53521" w:rsidRDefault="00BD5717" w:rsidP="00AC1CE2">
      <w:pPr>
        <w:spacing w:after="0" w:line="240" w:lineRule="auto"/>
        <w:jc w:val="center"/>
        <w:rPr>
          <w:rFonts w:ascii="Times New Roman" w:eastAsiaTheme="minorHAnsi" w:hAnsi="Times New Roman"/>
          <w:sz w:val="24"/>
          <w:szCs w:val="24"/>
          <w:lang w:val="sr-Cyrl-BA"/>
        </w:rPr>
      </w:pPr>
      <w:bookmarkStart w:id="32" w:name="clan_133"/>
      <w:bookmarkEnd w:id="32"/>
      <w:r>
        <w:rPr>
          <w:rFonts w:ascii="Times New Roman" w:eastAsiaTheme="minorHAnsi" w:hAnsi="Times New Roman"/>
          <w:sz w:val="24"/>
          <w:szCs w:val="24"/>
          <w:lang w:val="sr-Cyrl-BA"/>
        </w:rPr>
        <w:t>Član</w:t>
      </w:r>
      <w:r w:rsidR="0090124E" w:rsidRPr="00E53521">
        <w:rPr>
          <w:rFonts w:ascii="Times New Roman" w:eastAsiaTheme="minorHAnsi" w:hAnsi="Times New Roman"/>
          <w:sz w:val="24"/>
          <w:szCs w:val="24"/>
          <w:lang w:val="sr-Cyrl-BA"/>
        </w:rPr>
        <w:t xml:space="preserve"> </w:t>
      </w:r>
      <w:r w:rsidR="006E73C7" w:rsidRPr="00E53521">
        <w:rPr>
          <w:rFonts w:ascii="Times New Roman" w:eastAsiaTheme="minorHAnsi" w:hAnsi="Times New Roman"/>
          <w:sz w:val="24"/>
          <w:szCs w:val="24"/>
          <w:lang w:val="sr-Cyrl-BA"/>
        </w:rPr>
        <w:t>3</w:t>
      </w:r>
      <w:r w:rsidR="00F50A36" w:rsidRPr="00E53521">
        <w:rPr>
          <w:rFonts w:ascii="Times New Roman" w:eastAsiaTheme="minorHAnsi" w:hAnsi="Times New Roman"/>
          <w:sz w:val="24"/>
          <w:szCs w:val="24"/>
          <w:lang w:val="sr-Cyrl-BA"/>
        </w:rPr>
        <w:t>2</w:t>
      </w:r>
      <w:r w:rsidR="006E73C7" w:rsidRPr="00E53521">
        <w:rPr>
          <w:rFonts w:ascii="Times New Roman" w:eastAsiaTheme="minorHAnsi" w:hAnsi="Times New Roman"/>
          <w:sz w:val="24"/>
          <w:szCs w:val="24"/>
          <w:lang w:val="sr-Cyrl-BA"/>
        </w:rPr>
        <w:t>.</w:t>
      </w:r>
    </w:p>
    <w:p w14:paraId="51014F20" w14:textId="77777777" w:rsidR="00E24863" w:rsidRPr="00E53521" w:rsidRDefault="00E24863" w:rsidP="00AC1CE2">
      <w:pPr>
        <w:spacing w:after="0" w:line="240" w:lineRule="auto"/>
        <w:jc w:val="center"/>
        <w:rPr>
          <w:rFonts w:ascii="Times New Roman" w:eastAsiaTheme="minorHAnsi" w:hAnsi="Times New Roman"/>
          <w:sz w:val="24"/>
          <w:szCs w:val="24"/>
          <w:lang w:val="sr-Cyrl-BA"/>
        </w:rPr>
      </w:pPr>
    </w:p>
    <w:p w14:paraId="564FC2A0" w14:textId="268FBA8B"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Društvo</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AD243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w:t>
      </w:r>
      <w:r w:rsidR="00BC6B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BC6B8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zaštiti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novčana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sredstva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primljena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zamjene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visini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neiskorišćenog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deponovanjem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poseban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račun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banke</w:t>
      </w:r>
      <w:r w:rsidR="00ED201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koja</w:t>
      </w:r>
      <w:r w:rsidR="00ED201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w:t>
      </w:r>
      <w:r w:rsidR="00ED201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dozvolu</w:t>
      </w:r>
      <w:r w:rsidR="00ED201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Agencije</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isključiva</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namjena</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računa</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zaštita</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novčanih</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sredstava</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koristiti</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samo</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držanje</w:t>
      </w:r>
      <w:r w:rsidR="00933BF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tih</w:t>
      </w:r>
      <w:r w:rsidR="00E726F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novčanih</w:t>
      </w:r>
      <w:r w:rsidR="00673C9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sredstava</w:t>
      </w:r>
      <w:r w:rsidR="00933BF7" w:rsidRPr="00E53521">
        <w:rPr>
          <w:rFonts w:ascii="Times New Roman" w:eastAsiaTheme="minorHAnsi" w:hAnsi="Times New Roman"/>
          <w:sz w:val="24"/>
          <w:szCs w:val="24"/>
          <w:lang w:val="sr-Cyrl-BA"/>
        </w:rPr>
        <w:t>.</w:t>
      </w:r>
    </w:p>
    <w:p w14:paraId="0DEE6D91" w14:textId="1E46C113" w:rsidR="00FF2E54" w:rsidRPr="00E53521" w:rsidRDefault="0090124E" w:rsidP="00AC1CE2">
      <w:pPr>
        <w:shd w:val="clear" w:color="auto" w:fill="FFFFFF"/>
        <w:spacing w:after="0" w:line="240" w:lineRule="auto"/>
        <w:ind w:firstLine="720"/>
        <w:jc w:val="both"/>
        <w:textAlignment w:val="baseline"/>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Iznos</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neiskorišćenog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izračunava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kraju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svakog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dana</w:t>
      </w:r>
      <w:r w:rsidRPr="00E53521">
        <w:rPr>
          <w:rFonts w:ascii="Times New Roman" w:eastAsiaTheme="minorHAnsi" w:hAnsi="Times New Roman"/>
          <w:sz w:val="24"/>
          <w:szCs w:val="24"/>
          <w:lang w:val="sr-Cyrl-BA"/>
        </w:rPr>
        <w:t>.</w:t>
      </w:r>
    </w:p>
    <w:p w14:paraId="50626C33" w14:textId="23A21B6B" w:rsidR="008651D3" w:rsidRPr="00E53521" w:rsidRDefault="0090124E" w:rsidP="00AC1CE2">
      <w:pPr>
        <w:shd w:val="clear" w:color="auto" w:fill="FFFFFF"/>
        <w:spacing w:after="0" w:line="240" w:lineRule="auto"/>
        <w:ind w:firstLine="720"/>
        <w:jc w:val="both"/>
        <w:textAlignment w:val="baseline"/>
        <w:rPr>
          <w:rFonts w:ascii="Times New Roman" w:eastAsia="Times New Roman" w:hAnsi="Times New Roman"/>
          <w:sz w:val="24"/>
          <w:szCs w:val="24"/>
          <w:lang w:val="sr-Cyrl-BA" w:eastAsia="en-GB"/>
        </w:rPr>
      </w:pPr>
      <w:r w:rsidRPr="00E53521">
        <w:rPr>
          <w:rFonts w:ascii="Times New Roman" w:eastAsiaTheme="minorHAnsi" w:hAnsi="Times New Roman"/>
          <w:sz w:val="24"/>
          <w:szCs w:val="24"/>
          <w:lang w:val="sr-Cyrl-BA"/>
        </w:rPr>
        <w:t xml:space="preserve">(3) </w:t>
      </w:r>
      <w:r w:rsidR="00BD5717">
        <w:rPr>
          <w:rFonts w:ascii="Times New Roman" w:eastAsia="Times New Roman" w:hAnsi="Times New Roman"/>
          <w:sz w:val="24"/>
          <w:szCs w:val="24"/>
          <w:lang w:val="sr-Cyrl-BA" w:eastAsia="en-GB"/>
        </w:rPr>
        <w:t>Kad</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novčana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sredstva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stava</w:t>
      </w:r>
      <w:r w:rsidRPr="00E53521">
        <w:rPr>
          <w:rFonts w:ascii="Times New Roman" w:eastAsia="Times New Roman" w:hAnsi="Times New Roman"/>
          <w:sz w:val="24"/>
          <w:szCs w:val="24"/>
          <w:lang w:val="sr-Cyrl-BA" w:eastAsia="en-GB"/>
        </w:rPr>
        <w:t xml:space="preserve"> 1. </w:t>
      </w:r>
      <w:r w:rsidR="00BD5717">
        <w:rPr>
          <w:rFonts w:ascii="Times New Roman" w:eastAsia="Times New Roman" w:hAnsi="Times New Roman"/>
          <w:sz w:val="24"/>
          <w:szCs w:val="24"/>
          <w:lang w:val="sr-Cyrl-BA" w:eastAsia="en-GB"/>
        </w:rPr>
        <w:t>ovog</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člana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nisu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primljena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gotovini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društvo</w:t>
      </w:r>
      <w:r w:rsidR="00FC2D6A"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uzima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ta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sredstva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obračun</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neiskorišćenog</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elektronskog</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novca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kraju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radnog</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dana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sredstva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uplaćena</w:t>
      </w:r>
      <w:r w:rsidR="00E84CE6"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w:t>
      </w:r>
      <w:r w:rsidR="00E84CE6"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njegov</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platni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račun</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ili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ako</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primjenjivo</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kraju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radnog</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dana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kada</w:t>
      </w:r>
      <w:r w:rsidR="00E84CE6"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su</w:t>
      </w:r>
      <w:r w:rsidR="00E84CE6"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mu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ta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sredstva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drugi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način</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stavljena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raspolaganje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oba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slučaja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ta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sredstva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uzimaju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obračun</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najkasnije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kraju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petoga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radnog</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dana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nakon</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izdavanja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elektronskog</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novca</w:t>
      </w:r>
      <w:r w:rsidR="008651D3" w:rsidRPr="00E53521">
        <w:rPr>
          <w:rFonts w:ascii="Times New Roman" w:eastAsia="Times New Roman" w:hAnsi="Times New Roman"/>
          <w:sz w:val="24"/>
          <w:szCs w:val="24"/>
          <w:lang w:val="sr-Cyrl-BA" w:eastAsia="en-GB"/>
        </w:rPr>
        <w:t>.</w:t>
      </w:r>
    </w:p>
    <w:p w14:paraId="2AB8C621" w14:textId="09127FB1" w:rsidR="008651D3" w:rsidRPr="00E53521" w:rsidRDefault="0090124E" w:rsidP="00AC1CE2">
      <w:pPr>
        <w:shd w:val="clear" w:color="auto" w:fill="FFFFFF"/>
        <w:spacing w:after="0" w:line="240" w:lineRule="auto"/>
        <w:ind w:firstLine="720"/>
        <w:jc w:val="both"/>
        <w:textAlignment w:val="baseline"/>
        <w:rPr>
          <w:rFonts w:ascii="Times New Roman" w:eastAsia="Times New Roman" w:hAnsi="Times New Roman"/>
          <w:sz w:val="24"/>
          <w:szCs w:val="24"/>
          <w:lang w:val="sr-Cyrl-BA" w:eastAsia="en-GB"/>
        </w:rPr>
      </w:pPr>
      <w:r w:rsidRPr="00E53521">
        <w:rPr>
          <w:rFonts w:ascii="Times New Roman" w:eastAsia="Times New Roman" w:hAnsi="Times New Roman"/>
          <w:sz w:val="24"/>
          <w:szCs w:val="24"/>
          <w:lang w:val="sr-Cyrl-BA" w:eastAsia="en-GB"/>
        </w:rPr>
        <w:t>(</w:t>
      </w:r>
      <w:r w:rsidR="00BC6B81" w:rsidRPr="00E53521">
        <w:rPr>
          <w:rFonts w:ascii="Times New Roman" w:eastAsia="Times New Roman" w:hAnsi="Times New Roman"/>
          <w:sz w:val="24"/>
          <w:szCs w:val="24"/>
          <w:lang w:val="sr-Cyrl-BA" w:eastAsia="en-GB"/>
        </w:rPr>
        <w:t>4</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Društvo</w:t>
      </w:r>
      <w:r w:rsidR="00FC2D6A"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je</w:t>
      </w:r>
      <w:r w:rsidR="00963284"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dužno</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novčana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sredstva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stava</w:t>
      </w:r>
      <w:r w:rsidRPr="00E53521">
        <w:rPr>
          <w:rFonts w:ascii="Times New Roman" w:eastAsia="Times New Roman" w:hAnsi="Times New Roman"/>
          <w:sz w:val="24"/>
          <w:szCs w:val="24"/>
          <w:lang w:val="sr-Cyrl-BA" w:eastAsia="en-GB"/>
        </w:rPr>
        <w:t xml:space="preserve"> 1. </w:t>
      </w:r>
      <w:r w:rsidR="00BD5717">
        <w:rPr>
          <w:rFonts w:ascii="Times New Roman" w:eastAsia="Times New Roman" w:hAnsi="Times New Roman"/>
          <w:sz w:val="24"/>
          <w:szCs w:val="24"/>
          <w:lang w:val="sr-Cyrl-BA" w:eastAsia="en-GB"/>
        </w:rPr>
        <w:t>ovog</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člana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drži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odvojeno</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od</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vlastitih</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sredstava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sredstava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primilo</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od</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fizičkih</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pravnih</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lica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po</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drugim</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osnovama</w:t>
      </w:r>
      <w:r w:rsidRPr="00E53521">
        <w:rPr>
          <w:rFonts w:ascii="Times New Roman" w:eastAsia="Times New Roman" w:hAnsi="Times New Roman"/>
          <w:sz w:val="24"/>
          <w:szCs w:val="24"/>
          <w:lang w:val="sr-Cyrl-BA" w:eastAsia="en-GB"/>
        </w:rPr>
        <w:t>.</w:t>
      </w:r>
    </w:p>
    <w:p w14:paraId="3253CD48" w14:textId="5FF9C5F5" w:rsidR="008651D3" w:rsidRPr="00E53521" w:rsidRDefault="0090124E" w:rsidP="00AC1CE2">
      <w:pPr>
        <w:shd w:val="clear" w:color="auto" w:fill="FFFFFF"/>
        <w:spacing w:after="0" w:line="240" w:lineRule="auto"/>
        <w:ind w:firstLine="720"/>
        <w:jc w:val="both"/>
        <w:textAlignment w:val="baseline"/>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eastAsia="en-GB"/>
        </w:rPr>
        <w:t>(</w:t>
      </w:r>
      <w:r w:rsidR="00BC6B81" w:rsidRPr="00E53521">
        <w:rPr>
          <w:rFonts w:ascii="Times New Roman" w:eastAsia="Times New Roman" w:hAnsi="Times New Roman"/>
          <w:sz w:val="24"/>
          <w:szCs w:val="24"/>
          <w:lang w:val="sr-Cyrl-BA" w:eastAsia="en-GB"/>
        </w:rPr>
        <w:t>5</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rPr>
        <w:t>Društvo</w:t>
      </w:r>
      <w:r w:rsidR="00501927"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00501927"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svakog</w:t>
      </w:r>
      <w:r w:rsidR="00501927"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imaoca</w:t>
      </w:r>
      <w:r w:rsidR="00963284"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vodi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posebnu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evidenciju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sredstava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vezi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izvršenjem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platnih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transakcija</w:t>
      </w:r>
      <w:r w:rsidRPr="00E53521">
        <w:rPr>
          <w:rFonts w:ascii="Times New Roman" w:eastAsia="Times New Roman" w:hAnsi="Times New Roman"/>
          <w:sz w:val="24"/>
          <w:szCs w:val="24"/>
          <w:lang w:val="sr-Cyrl-BA"/>
        </w:rPr>
        <w:t>.</w:t>
      </w:r>
    </w:p>
    <w:p w14:paraId="003A62DE" w14:textId="40AF07A8" w:rsidR="0090124E" w:rsidRPr="00E53521" w:rsidRDefault="0090124E" w:rsidP="00AC1CE2">
      <w:pPr>
        <w:shd w:val="clear" w:color="auto" w:fill="FFFFFF"/>
        <w:spacing w:after="0" w:line="240" w:lineRule="auto"/>
        <w:ind w:firstLine="720"/>
        <w:jc w:val="both"/>
        <w:textAlignment w:val="baseline"/>
        <w:rPr>
          <w:rFonts w:ascii="Times New Roman" w:eastAsiaTheme="minorHAnsi" w:hAnsi="Times New Roman"/>
          <w:sz w:val="24"/>
          <w:szCs w:val="24"/>
          <w:lang w:val="sr-Cyrl-BA"/>
        </w:rPr>
      </w:pPr>
      <w:r w:rsidRPr="00E53521">
        <w:rPr>
          <w:rFonts w:ascii="Times New Roman" w:eastAsia="Times New Roman" w:hAnsi="Times New Roman"/>
          <w:sz w:val="24"/>
          <w:szCs w:val="24"/>
          <w:lang w:val="sr-Cyrl-BA" w:eastAsia="en-GB"/>
        </w:rPr>
        <w:t>(</w:t>
      </w:r>
      <w:r w:rsidR="00BC6B81" w:rsidRPr="00E53521">
        <w:rPr>
          <w:rFonts w:ascii="Times New Roman" w:eastAsia="Times New Roman" w:hAnsi="Times New Roman"/>
          <w:sz w:val="24"/>
          <w:szCs w:val="24"/>
          <w:lang w:val="sr-Cyrl-BA" w:eastAsia="en-GB"/>
        </w:rPr>
        <w:t>6</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w:t>
      </w:r>
      <w:r w:rsidR="00BD5717">
        <w:rPr>
          <w:rFonts w:ascii="Times New Roman" w:eastAsiaTheme="minorHAnsi" w:hAnsi="Times New Roman"/>
          <w:sz w:val="24"/>
          <w:szCs w:val="24"/>
          <w:lang w:val="sr-Cyrl-BA"/>
        </w:rPr>
        <w:t>ovčana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sredstva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primljena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zamjene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visini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iznosa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neiskorišćenog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stava</w:t>
      </w:r>
      <w:r w:rsidRPr="00E53521">
        <w:rPr>
          <w:rFonts w:ascii="Times New Roman" w:eastAsiaTheme="minorHAnsi" w:hAnsi="Times New Roman"/>
          <w:sz w:val="24"/>
          <w:szCs w:val="24"/>
          <w:lang w:val="sr-Cyrl-BA"/>
        </w:rPr>
        <w:t xml:space="preserve"> 1.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predstavljaju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imovinu</w:t>
      </w:r>
      <w:r w:rsidRPr="00E53521">
        <w:rPr>
          <w:rFonts w:ascii="Times New Roman" w:eastAsiaTheme="minorHAnsi" w:hAnsi="Times New Roman"/>
          <w:sz w:val="24"/>
          <w:szCs w:val="24"/>
          <w:lang w:val="sr-Cyrl-BA"/>
        </w:rPr>
        <w:t xml:space="preserve"> </w:t>
      </w:r>
      <w:r w:rsidR="00BD5717">
        <w:rPr>
          <w:rFonts w:ascii="Times New Roman" w:eastAsia="Times New Roman" w:hAnsi="Times New Roman"/>
          <w:sz w:val="24"/>
          <w:szCs w:val="24"/>
          <w:lang w:val="sr-Cyrl-BA" w:eastAsia="en-GB"/>
        </w:rPr>
        <w:t>izdavaoca</w:t>
      </w:r>
      <w:r w:rsidR="00794EE2" w:rsidRPr="00E53521">
        <w:rPr>
          <w:rFonts w:ascii="Times New Roman" w:eastAsia="Times New Roman" w:hAnsi="Times New Roman"/>
          <w:sz w:val="24"/>
          <w:szCs w:val="24"/>
          <w:lang w:val="sr-Cyrl-BA" w:eastAsia="en-GB"/>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ulaze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njegovu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likvidacionu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stečajnu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masu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mogu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biti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predmet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prinudnog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izvršenja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ostvarivanja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potraživanja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prema</w:t>
      </w:r>
      <w:r w:rsidR="00A0296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izdavaocu</w:t>
      </w:r>
      <w:r w:rsidRPr="00E53521">
        <w:rPr>
          <w:rFonts w:ascii="Times New Roman" w:eastAsiaTheme="minorHAnsi" w:hAnsi="Times New Roman"/>
          <w:sz w:val="24"/>
          <w:szCs w:val="24"/>
          <w:lang w:val="sr-Cyrl-BA"/>
        </w:rPr>
        <w:t>.</w:t>
      </w:r>
    </w:p>
    <w:p w14:paraId="5AEF89E1" w14:textId="48DCCF9D" w:rsidR="0090124E" w:rsidRPr="00E53521" w:rsidRDefault="0090124E" w:rsidP="00AC1CE2">
      <w:pPr>
        <w:shd w:val="clear" w:color="auto" w:fill="FFFFFF"/>
        <w:spacing w:after="0" w:line="240" w:lineRule="auto"/>
        <w:ind w:firstLine="720"/>
        <w:jc w:val="both"/>
        <w:textAlignment w:val="baseline"/>
        <w:rPr>
          <w:rFonts w:ascii="Times New Roman" w:eastAsia="Times New Roman" w:hAnsi="Times New Roman"/>
          <w:sz w:val="24"/>
          <w:szCs w:val="24"/>
          <w:lang w:val="sr-Cyrl-BA" w:eastAsia="en-GB"/>
        </w:rPr>
      </w:pPr>
      <w:r w:rsidRPr="00E53521">
        <w:rPr>
          <w:rFonts w:ascii="Times New Roman" w:eastAsiaTheme="minorHAnsi" w:hAnsi="Times New Roman"/>
          <w:sz w:val="24"/>
          <w:szCs w:val="24"/>
          <w:lang w:val="sr-Cyrl-BA"/>
        </w:rPr>
        <w:t>(</w:t>
      </w:r>
      <w:r w:rsidR="00BC6B81" w:rsidRPr="00E53521">
        <w:rPr>
          <w:rFonts w:ascii="Times New Roman" w:eastAsiaTheme="minorHAnsi" w:hAnsi="Times New Roman"/>
          <w:sz w:val="24"/>
          <w:szCs w:val="24"/>
          <w:lang w:val="sr-Cyrl-BA"/>
        </w:rPr>
        <w:t>7</w:t>
      </w:r>
      <w:r w:rsidRPr="00E53521">
        <w:rPr>
          <w:rFonts w:ascii="Times New Roman" w:eastAsiaTheme="minorHAnsi" w:hAnsi="Times New Roman"/>
          <w:sz w:val="24"/>
          <w:szCs w:val="24"/>
          <w:lang w:val="sr-Cyrl-BA"/>
        </w:rPr>
        <w:t xml:space="preserve">) </w:t>
      </w:r>
      <w:r w:rsidR="00BD5717">
        <w:rPr>
          <w:rFonts w:ascii="Times New Roman" w:eastAsia="Times New Roman" w:hAnsi="Times New Roman"/>
          <w:sz w:val="24"/>
          <w:szCs w:val="24"/>
          <w:lang w:val="sr-Cyrl-BA" w:eastAsia="en-GB"/>
        </w:rPr>
        <w:t>Ako</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društvo</w:t>
      </w:r>
      <w:r w:rsidR="00FC2D6A"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primi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od</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imaoca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novčana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sredstva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jednim</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dijelom</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namijenjena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izdavanju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elektronskog</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novca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drugim</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dijelom</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ostalim</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djelatnostima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obavlja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nisu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izdavanje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elektronskog</w:t>
      </w:r>
      <w:r w:rsidR="00AE5F61"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novca</w:t>
      </w:r>
      <w:r w:rsidR="00AE5F61"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dužno</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zaštititi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dio</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sredstava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primilo</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zamjenu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neiskorišćeni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elektronski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novac</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način</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stava</w:t>
      </w:r>
      <w:r w:rsidRPr="00E53521">
        <w:rPr>
          <w:rFonts w:ascii="Times New Roman" w:eastAsia="Times New Roman" w:hAnsi="Times New Roman"/>
          <w:sz w:val="24"/>
          <w:szCs w:val="24"/>
          <w:lang w:val="sr-Cyrl-BA" w:eastAsia="en-GB"/>
        </w:rPr>
        <w:t xml:space="preserve"> 1. </w:t>
      </w:r>
      <w:r w:rsidR="00BD5717">
        <w:rPr>
          <w:rFonts w:ascii="Times New Roman" w:eastAsia="Times New Roman" w:hAnsi="Times New Roman"/>
          <w:sz w:val="24"/>
          <w:szCs w:val="24"/>
          <w:lang w:val="sr-Cyrl-BA" w:eastAsia="en-GB"/>
        </w:rPr>
        <w:t>ovoga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člana</w:t>
      </w:r>
      <w:r w:rsidRPr="00E53521">
        <w:rPr>
          <w:rFonts w:ascii="Times New Roman" w:eastAsia="Times New Roman" w:hAnsi="Times New Roman"/>
          <w:sz w:val="24"/>
          <w:szCs w:val="24"/>
          <w:lang w:val="sr-Cyrl-BA" w:eastAsia="en-GB"/>
        </w:rPr>
        <w:t>.</w:t>
      </w:r>
    </w:p>
    <w:p w14:paraId="32897586" w14:textId="0896B2B1" w:rsidR="0090124E" w:rsidRPr="00E53521" w:rsidRDefault="00BC6B81" w:rsidP="00AC1CE2">
      <w:pPr>
        <w:shd w:val="clear" w:color="auto" w:fill="FFFFFF"/>
        <w:spacing w:after="0" w:line="240" w:lineRule="auto"/>
        <w:ind w:firstLine="720"/>
        <w:jc w:val="both"/>
        <w:textAlignment w:val="baseline"/>
        <w:rPr>
          <w:rFonts w:ascii="Times New Roman" w:eastAsia="Times New Roman" w:hAnsi="Times New Roman"/>
          <w:sz w:val="24"/>
          <w:szCs w:val="24"/>
          <w:lang w:val="sr-Cyrl-BA" w:eastAsia="en-GB"/>
        </w:rPr>
      </w:pPr>
      <w:r w:rsidRPr="00E53521">
        <w:rPr>
          <w:rFonts w:ascii="Times New Roman" w:eastAsia="Times New Roman" w:hAnsi="Times New Roman"/>
          <w:sz w:val="24"/>
          <w:szCs w:val="24"/>
          <w:lang w:val="sr-Cyrl-BA" w:eastAsia="en-GB"/>
        </w:rPr>
        <w:t>(8</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Ako</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je</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učešće</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sredstava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stava</w:t>
      </w:r>
      <w:r w:rsidR="0090124E" w:rsidRPr="00E53521">
        <w:rPr>
          <w:rFonts w:ascii="Times New Roman" w:eastAsia="Times New Roman" w:hAnsi="Times New Roman"/>
          <w:sz w:val="24"/>
          <w:szCs w:val="24"/>
          <w:lang w:val="sr-Cyrl-BA" w:eastAsia="en-GB"/>
        </w:rPr>
        <w:t xml:space="preserve"> </w:t>
      </w:r>
      <w:r w:rsidRPr="00E53521">
        <w:rPr>
          <w:rFonts w:ascii="Times New Roman" w:eastAsia="Times New Roman" w:hAnsi="Times New Roman"/>
          <w:sz w:val="24"/>
          <w:szCs w:val="24"/>
          <w:lang w:val="sr-Cyrl-BA" w:eastAsia="en-GB"/>
        </w:rPr>
        <w:t>7</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ovog</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člana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promjenljivo</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ili</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nije</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unaprijed</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poznato</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društvo</w:t>
      </w:r>
      <w:r w:rsidR="00FC2D6A"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je</w:t>
      </w:r>
      <w:r w:rsidR="00A902C4"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dužno</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zaštititi</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dio</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novčanih</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sredstava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koji</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se</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pretpostavlja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će</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biti</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upotrijebljen</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izdavanje</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elektronskog</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novca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koji</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dio</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se</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može</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realno</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procijeniti</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osnovu</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podataka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protekle</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periode</w:t>
      </w:r>
      <w:r w:rsidR="0090124E" w:rsidRPr="00E53521">
        <w:rPr>
          <w:rFonts w:ascii="Times New Roman" w:eastAsia="Times New Roman" w:hAnsi="Times New Roman"/>
          <w:sz w:val="24"/>
          <w:szCs w:val="24"/>
          <w:lang w:val="sr-Cyrl-BA" w:eastAsia="en-GB"/>
        </w:rPr>
        <w:t>.</w:t>
      </w:r>
    </w:p>
    <w:p w14:paraId="5E6E7669" w14:textId="1B7BF9DC" w:rsidR="0090124E" w:rsidRPr="00E53521" w:rsidRDefault="0090124E" w:rsidP="00AC1CE2">
      <w:pPr>
        <w:shd w:val="clear" w:color="auto" w:fill="FFFFFF"/>
        <w:spacing w:after="0" w:line="240" w:lineRule="auto"/>
        <w:ind w:firstLine="720"/>
        <w:jc w:val="both"/>
        <w:textAlignment w:val="baseline"/>
        <w:rPr>
          <w:rFonts w:ascii="Times New Roman" w:eastAsiaTheme="minorHAnsi" w:hAnsi="Times New Roman"/>
          <w:strike/>
          <w:sz w:val="24"/>
          <w:szCs w:val="24"/>
          <w:lang w:val="sr-Cyrl-BA"/>
        </w:rPr>
      </w:pPr>
      <w:r w:rsidRPr="00E53521">
        <w:rPr>
          <w:rFonts w:ascii="Times New Roman" w:eastAsia="Times New Roman" w:hAnsi="Times New Roman"/>
          <w:sz w:val="24"/>
          <w:szCs w:val="24"/>
          <w:lang w:val="sr-Cyrl-BA" w:eastAsia="en-GB"/>
        </w:rPr>
        <w:t>(</w:t>
      </w:r>
      <w:r w:rsidR="00BC6B81" w:rsidRPr="00E53521">
        <w:rPr>
          <w:rFonts w:ascii="Times New Roman" w:eastAsia="Times New Roman" w:hAnsi="Times New Roman"/>
          <w:sz w:val="24"/>
          <w:szCs w:val="24"/>
          <w:lang w:val="sr-Cyrl-BA" w:eastAsia="en-GB"/>
        </w:rPr>
        <w:t>9</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Agencija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može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zahtijevati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ispravku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procijenjenog</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iznosa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novčanih</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sredstava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pretpostavlja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će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biti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iskorišćen</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izdavanje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elektronskog</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novca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stava</w:t>
      </w:r>
      <w:r w:rsidRPr="00E53521">
        <w:rPr>
          <w:rFonts w:ascii="Times New Roman" w:eastAsia="Times New Roman" w:hAnsi="Times New Roman"/>
          <w:sz w:val="24"/>
          <w:szCs w:val="24"/>
          <w:lang w:val="sr-Cyrl-BA" w:eastAsia="en-GB"/>
        </w:rPr>
        <w:t xml:space="preserve"> </w:t>
      </w:r>
      <w:r w:rsidR="00F03D5B" w:rsidRPr="00E53521">
        <w:rPr>
          <w:rFonts w:ascii="Times New Roman" w:eastAsia="Times New Roman" w:hAnsi="Times New Roman"/>
          <w:sz w:val="24"/>
          <w:szCs w:val="24"/>
          <w:lang w:val="sr-Cyrl-BA" w:eastAsia="en-GB"/>
        </w:rPr>
        <w:t>8</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ovog</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člana</w:t>
      </w:r>
      <w:r w:rsidRPr="00E53521">
        <w:rPr>
          <w:rFonts w:ascii="Times New Roman" w:eastAsia="Times New Roman" w:hAnsi="Times New Roman"/>
          <w:sz w:val="24"/>
          <w:szCs w:val="24"/>
          <w:lang w:val="sr-Cyrl-BA" w:eastAsia="en-GB"/>
        </w:rPr>
        <w:t>.</w:t>
      </w:r>
      <w:r w:rsidRPr="00E53521" w:rsidDel="005E2002">
        <w:rPr>
          <w:rFonts w:ascii="Times New Roman" w:eastAsia="Times New Roman" w:hAnsi="Times New Roman"/>
          <w:strike/>
          <w:sz w:val="24"/>
          <w:szCs w:val="24"/>
          <w:lang w:val="sr-Cyrl-BA" w:eastAsia="en-GB"/>
        </w:rPr>
        <w:t xml:space="preserve"> </w:t>
      </w:r>
    </w:p>
    <w:p w14:paraId="4EC18717" w14:textId="408A3430" w:rsidR="0090124E" w:rsidRPr="00E53521" w:rsidRDefault="0090124E" w:rsidP="00AC1CE2">
      <w:pPr>
        <w:shd w:val="clear" w:color="auto" w:fill="FFFFFF"/>
        <w:spacing w:after="0" w:line="240" w:lineRule="auto"/>
        <w:ind w:firstLine="720"/>
        <w:jc w:val="both"/>
        <w:textAlignment w:val="baseline"/>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w:t>
      </w:r>
      <w:r w:rsidR="00BC6B81" w:rsidRPr="00E53521">
        <w:rPr>
          <w:rFonts w:ascii="Times New Roman" w:eastAsiaTheme="minorHAnsi" w:hAnsi="Times New Roman"/>
          <w:sz w:val="24"/>
          <w:szCs w:val="24"/>
          <w:lang w:val="sr-Cyrl-BA"/>
        </w:rPr>
        <w:t>1</w:t>
      </w:r>
      <w:r w:rsidR="00F97D2A" w:rsidRPr="00E53521">
        <w:rPr>
          <w:rFonts w:ascii="Times New Roman" w:eastAsiaTheme="minorHAnsi" w:hAnsi="Times New Roman"/>
          <w:sz w:val="24"/>
          <w:szCs w:val="24"/>
          <w:lang w:val="sr-Cyrl-BA"/>
        </w:rPr>
        <w:t>0</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Novčana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sredstva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primljena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imaoca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zamjenu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deponovana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posebnom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računu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banke</w:t>
      </w:r>
      <w:r w:rsidR="00D62D94" w:rsidRPr="00E53521">
        <w:rPr>
          <w:rFonts w:ascii="Times New Roman" w:eastAsiaTheme="minorHAnsi" w:hAnsi="Times New Roman"/>
          <w:sz w:val="24"/>
          <w:szCs w:val="24"/>
          <w:lang w:val="sr-Cyrl-BA"/>
        </w:rPr>
        <w: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predstavljaju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imovinu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ulaze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likvidacionu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stečajnu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masu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banke</w:t>
      </w:r>
      <w:r w:rsidRPr="00E53521">
        <w:rPr>
          <w:rFonts w:ascii="Times New Roman" w:eastAsiaTheme="minorHAnsi" w:hAnsi="Times New Roman"/>
          <w:sz w:val="24"/>
          <w:szCs w:val="24"/>
          <w:lang w:val="sr-Cyrl-BA"/>
        </w:rPr>
        <w:t>.</w:t>
      </w:r>
    </w:p>
    <w:p w14:paraId="368B8351" w14:textId="719193C1" w:rsidR="0090124E" w:rsidRPr="00E53521" w:rsidRDefault="0090124E" w:rsidP="00AC1CE2">
      <w:pPr>
        <w:shd w:val="clear" w:color="auto" w:fill="FFFFFF"/>
        <w:spacing w:after="0" w:line="240" w:lineRule="auto"/>
        <w:jc w:val="both"/>
        <w:textAlignment w:val="baseline"/>
        <w:rPr>
          <w:rFonts w:ascii="Times New Roman" w:eastAsiaTheme="minorHAnsi" w:hAnsi="Times New Roman"/>
          <w:sz w:val="24"/>
          <w:szCs w:val="24"/>
          <w:lang w:val="sr-Cyrl-BA"/>
        </w:rPr>
      </w:pPr>
    </w:p>
    <w:p w14:paraId="21399458" w14:textId="3673F500" w:rsidR="0090124E" w:rsidRPr="00E53521" w:rsidRDefault="00BD5717" w:rsidP="00AC1CE2">
      <w:pPr>
        <w:pStyle w:val="Heading2"/>
        <w:spacing w:before="0" w:line="240" w:lineRule="auto"/>
        <w:rPr>
          <w:rFonts w:ascii="Times New Roman" w:eastAsia="Arial" w:hAnsi="Times New Roman" w:cs="Times New Roman"/>
          <w:color w:val="auto"/>
          <w:sz w:val="24"/>
          <w:szCs w:val="24"/>
          <w:lang w:val="sr-Cyrl-BA"/>
        </w:rPr>
      </w:pPr>
      <w:bookmarkStart w:id="33" w:name="_Toc28347849"/>
      <w:r>
        <w:rPr>
          <w:rFonts w:ascii="Times New Roman" w:eastAsia="Arial" w:hAnsi="Times New Roman" w:cs="Times New Roman"/>
          <w:color w:val="auto"/>
          <w:sz w:val="24"/>
          <w:szCs w:val="24"/>
          <w:lang w:val="sr-Cyrl-BA"/>
        </w:rPr>
        <w:t>Sprečavanje</w:t>
      </w:r>
      <w:r w:rsidR="0090124E" w:rsidRPr="00E53521">
        <w:rPr>
          <w:rFonts w:ascii="Times New Roman" w:eastAsia="Arial" w:hAnsi="Times New Roman" w:cs="Times New Roman"/>
          <w:color w:val="auto"/>
          <w:sz w:val="24"/>
          <w:szCs w:val="24"/>
          <w:lang w:val="sr-Cyrl-BA"/>
        </w:rPr>
        <w:t xml:space="preserve"> </w:t>
      </w:r>
      <w:r>
        <w:rPr>
          <w:rFonts w:ascii="Times New Roman" w:eastAsia="Arial" w:hAnsi="Times New Roman" w:cs="Times New Roman"/>
          <w:color w:val="auto"/>
          <w:sz w:val="24"/>
          <w:szCs w:val="24"/>
          <w:lang w:val="sr-Cyrl-BA"/>
        </w:rPr>
        <w:t>pranja</w:t>
      </w:r>
      <w:r w:rsidR="0090124E" w:rsidRPr="00E53521">
        <w:rPr>
          <w:rFonts w:ascii="Times New Roman" w:eastAsia="Arial" w:hAnsi="Times New Roman" w:cs="Times New Roman"/>
          <w:color w:val="auto"/>
          <w:sz w:val="24"/>
          <w:szCs w:val="24"/>
          <w:lang w:val="sr-Cyrl-BA"/>
        </w:rPr>
        <w:t xml:space="preserve"> </w:t>
      </w:r>
      <w:r>
        <w:rPr>
          <w:rFonts w:ascii="Times New Roman" w:eastAsia="Arial" w:hAnsi="Times New Roman" w:cs="Times New Roman"/>
          <w:color w:val="auto"/>
          <w:sz w:val="24"/>
          <w:szCs w:val="24"/>
          <w:lang w:val="sr-Cyrl-BA"/>
        </w:rPr>
        <w:t>novca</w:t>
      </w:r>
      <w:r w:rsidR="0090124E" w:rsidRPr="00E53521">
        <w:rPr>
          <w:rFonts w:ascii="Times New Roman" w:eastAsia="Arial" w:hAnsi="Times New Roman" w:cs="Times New Roman"/>
          <w:color w:val="auto"/>
          <w:sz w:val="24"/>
          <w:szCs w:val="24"/>
          <w:lang w:val="sr-Cyrl-BA"/>
        </w:rPr>
        <w:t xml:space="preserve"> </w:t>
      </w:r>
      <w:r>
        <w:rPr>
          <w:rFonts w:ascii="Times New Roman" w:eastAsia="Arial" w:hAnsi="Times New Roman" w:cs="Times New Roman"/>
          <w:color w:val="auto"/>
          <w:sz w:val="24"/>
          <w:szCs w:val="24"/>
          <w:lang w:val="sr-Cyrl-BA"/>
        </w:rPr>
        <w:t>i</w:t>
      </w:r>
      <w:r w:rsidR="0090124E" w:rsidRPr="00E53521">
        <w:rPr>
          <w:rFonts w:ascii="Times New Roman" w:eastAsia="Arial" w:hAnsi="Times New Roman" w:cs="Times New Roman"/>
          <w:color w:val="auto"/>
          <w:sz w:val="24"/>
          <w:szCs w:val="24"/>
          <w:lang w:val="sr-Cyrl-BA"/>
        </w:rPr>
        <w:t xml:space="preserve"> </w:t>
      </w:r>
      <w:r>
        <w:rPr>
          <w:rFonts w:ascii="Times New Roman" w:eastAsia="Arial" w:hAnsi="Times New Roman" w:cs="Times New Roman"/>
          <w:color w:val="auto"/>
          <w:sz w:val="24"/>
          <w:szCs w:val="24"/>
          <w:lang w:val="sr-Cyrl-BA"/>
        </w:rPr>
        <w:t>finansiranja</w:t>
      </w:r>
      <w:r w:rsidR="0090124E" w:rsidRPr="00E53521">
        <w:rPr>
          <w:rFonts w:ascii="Times New Roman" w:eastAsia="Arial" w:hAnsi="Times New Roman" w:cs="Times New Roman"/>
          <w:color w:val="auto"/>
          <w:sz w:val="24"/>
          <w:szCs w:val="24"/>
          <w:lang w:val="sr-Cyrl-BA"/>
        </w:rPr>
        <w:t xml:space="preserve"> </w:t>
      </w:r>
      <w:r>
        <w:rPr>
          <w:rFonts w:ascii="Times New Roman" w:eastAsia="Arial" w:hAnsi="Times New Roman" w:cs="Times New Roman"/>
          <w:color w:val="auto"/>
          <w:sz w:val="24"/>
          <w:szCs w:val="24"/>
          <w:lang w:val="sr-Cyrl-BA"/>
        </w:rPr>
        <w:t>terorističkih</w:t>
      </w:r>
      <w:r w:rsidR="0090124E" w:rsidRPr="00E53521">
        <w:rPr>
          <w:rFonts w:ascii="Times New Roman" w:eastAsia="Arial" w:hAnsi="Times New Roman" w:cs="Times New Roman"/>
          <w:color w:val="auto"/>
          <w:sz w:val="24"/>
          <w:szCs w:val="24"/>
          <w:lang w:val="sr-Cyrl-BA"/>
        </w:rPr>
        <w:t xml:space="preserve"> </w:t>
      </w:r>
      <w:r>
        <w:rPr>
          <w:rFonts w:ascii="Times New Roman" w:eastAsia="Arial" w:hAnsi="Times New Roman" w:cs="Times New Roman"/>
          <w:color w:val="auto"/>
          <w:sz w:val="24"/>
          <w:szCs w:val="24"/>
          <w:lang w:val="sr-Cyrl-BA"/>
        </w:rPr>
        <w:t>aktivnosti</w:t>
      </w:r>
      <w:bookmarkEnd w:id="33"/>
    </w:p>
    <w:p w14:paraId="38FCA63F" w14:textId="77B527C9" w:rsidR="0090124E" w:rsidRPr="00E53521" w:rsidRDefault="00BD5717" w:rsidP="00AC1CE2">
      <w:pPr>
        <w:pStyle w:val="Heading2"/>
        <w:spacing w:before="0" w:line="240" w:lineRule="auto"/>
        <w:rPr>
          <w:rFonts w:ascii="Times New Roman" w:eastAsia="Arial" w:hAnsi="Times New Roman" w:cs="Times New Roman"/>
          <w:color w:val="auto"/>
          <w:sz w:val="24"/>
          <w:szCs w:val="24"/>
          <w:lang w:val="sr-Cyrl-BA"/>
        </w:rPr>
      </w:pPr>
      <w:bookmarkStart w:id="34" w:name="_Toc26539249"/>
      <w:bookmarkStart w:id="35" w:name="_Toc26799863"/>
      <w:bookmarkStart w:id="36" w:name="_Toc26880643"/>
      <w:bookmarkStart w:id="37" w:name="_Toc28347850"/>
      <w:r>
        <w:rPr>
          <w:rFonts w:ascii="Times New Roman" w:eastAsia="Arial" w:hAnsi="Times New Roman" w:cs="Times New Roman"/>
          <w:color w:val="auto"/>
          <w:sz w:val="24"/>
          <w:szCs w:val="24"/>
          <w:lang w:val="sr-Cyrl-BA"/>
        </w:rPr>
        <w:t>Član</w:t>
      </w:r>
      <w:r w:rsidR="0090124E" w:rsidRPr="00E53521">
        <w:rPr>
          <w:rFonts w:ascii="Times New Roman" w:eastAsia="Arial" w:hAnsi="Times New Roman" w:cs="Times New Roman"/>
          <w:color w:val="auto"/>
          <w:sz w:val="24"/>
          <w:szCs w:val="24"/>
          <w:lang w:val="sr-Cyrl-BA"/>
        </w:rPr>
        <w:t xml:space="preserve"> </w:t>
      </w:r>
      <w:bookmarkEnd w:id="34"/>
      <w:bookmarkEnd w:id="35"/>
      <w:bookmarkEnd w:id="36"/>
      <w:bookmarkEnd w:id="37"/>
      <w:r w:rsidR="006E73C7" w:rsidRPr="00E53521">
        <w:rPr>
          <w:rFonts w:ascii="Times New Roman" w:eastAsia="Arial" w:hAnsi="Times New Roman" w:cs="Times New Roman"/>
          <w:color w:val="auto"/>
          <w:sz w:val="24"/>
          <w:szCs w:val="24"/>
          <w:lang w:val="sr-Cyrl-BA"/>
        </w:rPr>
        <w:t>3</w:t>
      </w:r>
      <w:r w:rsidR="00F50A36" w:rsidRPr="00E53521">
        <w:rPr>
          <w:rFonts w:ascii="Times New Roman" w:eastAsia="Arial" w:hAnsi="Times New Roman" w:cs="Times New Roman"/>
          <w:color w:val="auto"/>
          <w:sz w:val="24"/>
          <w:szCs w:val="24"/>
          <w:lang w:val="sr-Cyrl-BA"/>
        </w:rPr>
        <w:t>3</w:t>
      </w:r>
      <w:r w:rsidR="006E73C7" w:rsidRPr="00E53521">
        <w:rPr>
          <w:rFonts w:ascii="Times New Roman" w:eastAsia="Arial" w:hAnsi="Times New Roman" w:cs="Times New Roman"/>
          <w:color w:val="auto"/>
          <w:sz w:val="24"/>
          <w:szCs w:val="24"/>
          <w:lang w:val="sr-Cyrl-BA"/>
        </w:rPr>
        <w:t>.</w:t>
      </w:r>
    </w:p>
    <w:p w14:paraId="4F829428" w14:textId="77777777" w:rsidR="0090124E" w:rsidRPr="00E53521" w:rsidRDefault="0090124E" w:rsidP="00AC1CE2">
      <w:pPr>
        <w:widowControl w:val="0"/>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p>
    <w:p w14:paraId="5F7A9121" w14:textId="42F6E049" w:rsidR="0090124E" w:rsidRPr="00E53521" w:rsidRDefault="00574C3C" w:rsidP="00AC1CE2">
      <w:pPr>
        <w:widowControl w:val="0"/>
        <w:tabs>
          <w:tab w:val="left" w:pos="720"/>
        </w:tabs>
        <w:spacing w:after="0" w:line="240" w:lineRule="auto"/>
        <w:jc w:val="both"/>
        <w:rPr>
          <w:rFonts w:ascii="Times New Roman" w:eastAsia="Arial" w:hAnsi="Times New Roman"/>
          <w:sz w:val="24"/>
          <w:szCs w:val="24"/>
          <w:lang w:val="sr-Cyrl-BA"/>
        </w:rPr>
      </w:pPr>
      <w:r w:rsidRPr="00E53521">
        <w:rPr>
          <w:rFonts w:ascii="Times New Roman" w:hAnsi="Times New Roman"/>
          <w:sz w:val="24"/>
          <w:szCs w:val="24"/>
          <w:lang w:val="sr-Cyrl-BA"/>
        </w:rPr>
        <w:tab/>
      </w:r>
      <w:r w:rsidR="00BD5717">
        <w:rPr>
          <w:rFonts w:ascii="Times New Roman" w:eastAsia="Arial" w:hAnsi="Times New Roman"/>
          <w:sz w:val="24"/>
          <w:szCs w:val="24"/>
          <w:lang w:val="sr-Cyrl-BA"/>
        </w:rPr>
        <w:t>Društvo</w:t>
      </w:r>
      <w:r w:rsidR="00FC2D6A"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je</w:t>
      </w:r>
      <w:r w:rsidR="00A902C4"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dužno</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svom</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poslovanju</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izvršava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obaveze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zadatke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kao</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preduzima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mjere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radnje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definisane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propisima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kojim</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uređuje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sprečavanje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pranja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novca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finansiranja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terorističkih</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aktivnosti</w:t>
      </w:r>
      <w:r w:rsidR="0090124E" w:rsidRPr="00E53521">
        <w:rPr>
          <w:rFonts w:ascii="Times New Roman" w:eastAsia="Arial" w:hAnsi="Times New Roman"/>
          <w:sz w:val="24"/>
          <w:szCs w:val="24"/>
          <w:lang w:val="sr-Cyrl-BA"/>
        </w:rPr>
        <w:t>.</w:t>
      </w:r>
    </w:p>
    <w:p w14:paraId="3B2A6ADD" w14:textId="78DE5988" w:rsidR="0090124E" w:rsidRPr="00E53521" w:rsidRDefault="0090124E" w:rsidP="00AC1CE2">
      <w:pPr>
        <w:pStyle w:val="Heading2"/>
        <w:spacing w:before="0" w:line="240" w:lineRule="auto"/>
        <w:jc w:val="left"/>
        <w:rPr>
          <w:rFonts w:ascii="Times New Roman" w:eastAsia="Arial" w:hAnsi="Times New Roman" w:cs="Times New Roman"/>
          <w:color w:val="auto"/>
          <w:sz w:val="24"/>
          <w:szCs w:val="24"/>
          <w:lang w:val="sr-Cyrl-BA"/>
        </w:rPr>
      </w:pPr>
      <w:bookmarkStart w:id="38" w:name="_Toc28347851"/>
    </w:p>
    <w:p w14:paraId="6552831D" w14:textId="701F320B" w:rsidR="0090124E" w:rsidRPr="00E53521" w:rsidRDefault="00BD5717" w:rsidP="00AC1CE2">
      <w:pPr>
        <w:pStyle w:val="Heading2"/>
        <w:spacing w:before="0" w:line="240" w:lineRule="auto"/>
        <w:rPr>
          <w:rFonts w:ascii="Times New Roman" w:eastAsia="Arial" w:hAnsi="Times New Roman" w:cs="Times New Roman"/>
          <w:color w:val="auto"/>
          <w:sz w:val="24"/>
          <w:szCs w:val="24"/>
          <w:lang w:val="sr-Cyrl-BA"/>
        </w:rPr>
      </w:pPr>
      <w:r>
        <w:rPr>
          <w:rFonts w:ascii="Times New Roman" w:eastAsia="Arial" w:hAnsi="Times New Roman" w:cs="Times New Roman"/>
          <w:color w:val="auto"/>
          <w:sz w:val="24"/>
          <w:szCs w:val="24"/>
          <w:lang w:val="sr-Cyrl-BA"/>
        </w:rPr>
        <w:t>Vođenje</w:t>
      </w:r>
      <w:r w:rsidR="0090124E" w:rsidRPr="00E53521">
        <w:rPr>
          <w:rFonts w:ascii="Times New Roman" w:eastAsia="Arial" w:hAnsi="Times New Roman" w:cs="Times New Roman"/>
          <w:color w:val="auto"/>
          <w:sz w:val="24"/>
          <w:szCs w:val="24"/>
          <w:lang w:val="sr-Cyrl-BA"/>
        </w:rPr>
        <w:t xml:space="preserve"> </w:t>
      </w:r>
      <w:r>
        <w:rPr>
          <w:rFonts w:ascii="Times New Roman" w:eastAsia="Arial" w:hAnsi="Times New Roman" w:cs="Times New Roman"/>
          <w:color w:val="auto"/>
          <w:sz w:val="24"/>
          <w:szCs w:val="24"/>
          <w:lang w:val="sr-Cyrl-BA"/>
        </w:rPr>
        <w:t>poslovnih</w:t>
      </w:r>
      <w:r w:rsidR="0090124E" w:rsidRPr="00E53521">
        <w:rPr>
          <w:rFonts w:ascii="Times New Roman" w:eastAsia="Arial" w:hAnsi="Times New Roman" w:cs="Times New Roman"/>
          <w:color w:val="auto"/>
          <w:sz w:val="24"/>
          <w:szCs w:val="24"/>
          <w:lang w:val="sr-Cyrl-BA"/>
        </w:rPr>
        <w:t xml:space="preserve"> </w:t>
      </w:r>
      <w:r>
        <w:rPr>
          <w:rFonts w:ascii="Times New Roman" w:eastAsia="Arial" w:hAnsi="Times New Roman" w:cs="Times New Roman"/>
          <w:color w:val="auto"/>
          <w:sz w:val="24"/>
          <w:szCs w:val="24"/>
          <w:lang w:val="sr-Cyrl-BA"/>
        </w:rPr>
        <w:t>knjiga</w:t>
      </w:r>
      <w:r w:rsidR="0090124E" w:rsidRPr="00E53521">
        <w:rPr>
          <w:rFonts w:ascii="Times New Roman" w:eastAsia="Arial" w:hAnsi="Times New Roman" w:cs="Times New Roman"/>
          <w:color w:val="auto"/>
          <w:sz w:val="24"/>
          <w:szCs w:val="24"/>
          <w:lang w:val="sr-Cyrl-BA"/>
        </w:rPr>
        <w:t xml:space="preserve"> </w:t>
      </w:r>
      <w:r>
        <w:rPr>
          <w:rFonts w:ascii="Times New Roman" w:eastAsia="Arial" w:hAnsi="Times New Roman" w:cs="Times New Roman"/>
          <w:color w:val="auto"/>
          <w:sz w:val="24"/>
          <w:szCs w:val="24"/>
          <w:lang w:val="sr-Cyrl-BA"/>
        </w:rPr>
        <w:t>i</w:t>
      </w:r>
      <w:r w:rsidR="0090124E" w:rsidRPr="00E53521">
        <w:rPr>
          <w:rFonts w:ascii="Times New Roman" w:eastAsia="Arial" w:hAnsi="Times New Roman" w:cs="Times New Roman"/>
          <w:color w:val="auto"/>
          <w:sz w:val="24"/>
          <w:szCs w:val="24"/>
          <w:lang w:val="sr-Cyrl-BA"/>
        </w:rPr>
        <w:t xml:space="preserve"> </w:t>
      </w:r>
      <w:r>
        <w:rPr>
          <w:rFonts w:ascii="Times New Roman" w:eastAsia="Arial" w:hAnsi="Times New Roman" w:cs="Times New Roman"/>
          <w:color w:val="auto"/>
          <w:sz w:val="24"/>
          <w:szCs w:val="24"/>
          <w:lang w:val="sr-Cyrl-BA"/>
        </w:rPr>
        <w:t>finansijskih</w:t>
      </w:r>
      <w:r w:rsidR="0090124E" w:rsidRPr="00E53521">
        <w:rPr>
          <w:rFonts w:ascii="Times New Roman" w:eastAsia="Arial" w:hAnsi="Times New Roman" w:cs="Times New Roman"/>
          <w:color w:val="auto"/>
          <w:sz w:val="24"/>
          <w:szCs w:val="24"/>
          <w:lang w:val="sr-Cyrl-BA"/>
        </w:rPr>
        <w:t xml:space="preserve"> </w:t>
      </w:r>
      <w:r>
        <w:rPr>
          <w:rFonts w:ascii="Times New Roman" w:eastAsia="Arial" w:hAnsi="Times New Roman" w:cs="Times New Roman"/>
          <w:color w:val="auto"/>
          <w:sz w:val="24"/>
          <w:szCs w:val="24"/>
          <w:lang w:val="sr-Cyrl-BA"/>
        </w:rPr>
        <w:t>izvještaj</w:t>
      </w:r>
      <w:bookmarkEnd w:id="38"/>
      <w:r>
        <w:rPr>
          <w:rFonts w:ascii="Times New Roman" w:eastAsia="Arial" w:hAnsi="Times New Roman" w:cs="Times New Roman"/>
          <w:color w:val="auto"/>
          <w:sz w:val="24"/>
          <w:szCs w:val="24"/>
          <w:lang w:val="sr-Cyrl-BA"/>
        </w:rPr>
        <w:t>a</w:t>
      </w:r>
    </w:p>
    <w:p w14:paraId="297CDFC8" w14:textId="08E68C07" w:rsidR="0090124E" w:rsidRPr="00E53521" w:rsidRDefault="00BD5717" w:rsidP="00AC1CE2">
      <w:pPr>
        <w:pStyle w:val="Heading2"/>
        <w:spacing w:before="0" w:line="240" w:lineRule="auto"/>
        <w:rPr>
          <w:rFonts w:ascii="Times New Roman" w:eastAsia="Arial" w:hAnsi="Times New Roman" w:cs="Times New Roman"/>
          <w:strike/>
          <w:color w:val="auto"/>
          <w:sz w:val="24"/>
          <w:szCs w:val="24"/>
          <w:lang w:val="sr-Cyrl-BA"/>
        </w:rPr>
      </w:pPr>
      <w:bookmarkStart w:id="39" w:name="_Toc26539251"/>
      <w:bookmarkStart w:id="40" w:name="_Toc26799865"/>
      <w:bookmarkStart w:id="41" w:name="_Toc26880645"/>
      <w:bookmarkStart w:id="42" w:name="_Toc28347852"/>
      <w:r>
        <w:rPr>
          <w:rFonts w:ascii="Times New Roman" w:eastAsia="Arial" w:hAnsi="Times New Roman" w:cs="Times New Roman"/>
          <w:color w:val="auto"/>
          <w:sz w:val="24"/>
          <w:szCs w:val="24"/>
          <w:lang w:val="sr-Cyrl-BA"/>
        </w:rPr>
        <w:t>Član</w:t>
      </w:r>
      <w:r w:rsidR="0090124E" w:rsidRPr="00E53521">
        <w:rPr>
          <w:rFonts w:ascii="Times New Roman" w:eastAsia="Arial" w:hAnsi="Times New Roman" w:cs="Times New Roman"/>
          <w:color w:val="auto"/>
          <w:sz w:val="24"/>
          <w:szCs w:val="24"/>
          <w:lang w:val="sr-Cyrl-BA"/>
        </w:rPr>
        <w:t xml:space="preserve"> </w:t>
      </w:r>
      <w:bookmarkEnd w:id="39"/>
      <w:bookmarkEnd w:id="40"/>
      <w:bookmarkEnd w:id="41"/>
      <w:bookmarkEnd w:id="42"/>
      <w:r w:rsidR="006E73C7" w:rsidRPr="00E53521">
        <w:rPr>
          <w:rFonts w:ascii="Times New Roman" w:eastAsia="Arial" w:hAnsi="Times New Roman" w:cs="Times New Roman"/>
          <w:color w:val="auto"/>
          <w:sz w:val="24"/>
          <w:szCs w:val="24"/>
          <w:lang w:val="sr-Cyrl-BA"/>
        </w:rPr>
        <w:t>3</w:t>
      </w:r>
      <w:r w:rsidR="00F50A36" w:rsidRPr="00E53521">
        <w:rPr>
          <w:rFonts w:ascii="Times New Roman" w:eastAsia="Arial" w:hAnsi="Times New Roman" w:cs="Times New Roman"/>
          <w:color w:val="auto"/>
          <w:sz w:val="24"/>
          <w:szCs w:val="24"/>
          <w:lang w:val="sr-Cyrl-BA"/>
        </w:rPr>
        <w:t>4</w:t>
      </w:r>
      <w:r w:rsidR="006E73C7" w:rsidRPr="00E53521">
        <w:rPr>
          <w:rFonts w:ascii="Times New Roman" w:eastAsia="Arial" w:hAnsi="Times New Roman" w:cs="Times New Roman"/>
          <w:color w:val="auto"/>
          <w:sz w:val="24"/>
          <w:szCs w:val="24"/>
          <w:lang w:val="sr-Cyrl-BA"/>
        </w:rPr>
        <w:t>.</w:t>
      </w:r>
    </w:p>
    <w:p w14:paraId="36A1B2E1" w14:textId="77777777" w:rsidR="0090124E" w:rsidRPr="00E53521" w:rsidRDefault="0090124E" w:rsidP="00AC1CE2">
      <w:pPr>
        <w:spacing w:after="0" w:line="240" w:lineRule="auto"/>
        <w:rPr>
          <w:rFonts w:ascii="Times New Roman" w:hAnsi="Times New Roman"/>
          <w:sz w:val="24"/>
          <w:szCs w:val="24"/>
          <w:lang w:val="sr-Cyrl-BA"/>
        </w:rPr>
      </w:pPr>
    </w:p>
    <w:p w14:paraId="0355C1A8" w14:textId="3F49ECCB" w:rsidR="00574C3C" w:rsidRPr="00E53521" w:rsidRDefault="00574C3C" w:rsidP="00AC1CE2">
      <w:pPr>
        <w:spacing w:after="0" w:line="240" w:lineRule="auto"/>
        <w:jc w:val="both"/>
        <w:rPr>
          <w:rFonts w:ascii="Times New Roman" w:eastAsia="Arial" w:hAnsi="Times New Roman"/>
          <w:sz w:val="24"/>
          <w:szCs w:val="24"/>
          <w:lang w:val="sr-Cyrl-BA"/>
        </w:rPr>
      </w:pPr>
      <w:r w:rsidRPr="00E53521">
        <w:rPr>
          <w:rFonts w:ascii="Times New Roman" w:eastAsia="Arial" w:hAnsi="Times New Roman"/>
          <w:sz w:val="24"/>
          <w:szCs w:val="24"/>
          <w:lang w:val="sr-Cyrl-BA"/>
        </w:rPr>
        <w:tab/>
      </w:r>
      <w:r w:rsidR="0090124E" w:rsidRPr="00E53521">
        <w:rPr>
          <w:rFonts w:ascii="Times New Roman" w:eastAsia="Arial" w:hAnsi="Times New Roman"/>
          <w:sz w:val="24"/>
          <w:szCs w:val="24"/>
          <w:lang w:val="sr-Cyrl-BA"/>
        </w:rPr>
        <w:t>(1)</w:t>
      </w:r>
      <w:r w:rsidR="00F50A36"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Društvo</w:t>
      </w:r>
      <w:r w:rsidR="00FC2D6A"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je</w:t>
      </w:r>
      <w:r w:rsidR="00963284"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dužno</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uredno</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ažurno</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kontinuirano</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vodi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poslovne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knjige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sačinjava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knjigovodstvene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isprave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vrednuje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imovinu</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obaveze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sačinjava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objavljuje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svoje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finansijske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izvještaje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skladu</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ovim</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zakonom</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propisima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kojima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uređuju</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računovodstvo</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revizija</w:t>
      </w:r>
      <w:r w:rsidR="0090124E" w:rsidRPr="00E53521">
        <w:rPr>
          <w:rFonts w:ascii="Times New Roman" w:eastAsia="Arial" w:hAnsi="Times New Roman"/>
          <w:sz w:val="24"/>
          <w:szCs w:val="24"/>
          <w:lang w:val="sr-Cyrl-BA"/>
        </w:rPr>
        <w:t xml:space="preserve">. </w:t>
      </w:r>
    </w:p>
    <w:p w14:paraId="0A525C7E" w14:textId="517BFAE4" w:rsidR="00574C3C" w:rsidRPr="00E53521" w:rsidRDefault="00574C3C" w:rsidP="00AC1CE2">
      <w:pPr>
        <w:spacing w:after="0" w:line="240" w:lineRule="auto"/>
        <w:jc w:val="both"/>
        <w:rPr>
          <w:rFonts w:ascii="Times New Roman" w:eastAsia="Arial" w:hAnsi="Times New Roman"/>
          <w:sz w:val="24"/>
          <w:szCs w:val="24"/>
          <w:lang w:val="sr-Cyrl-BA"/>
        </w:rPr>
      </w:pPr>
      <w:r w:rsidRPr="00E53521">
        <w:rPr>
          <w:rFonts w:ascii="Times New Roman" w:eastAsia="Arial" w:hAnsi="Times New Roman"/>
          <w:sz w:val="24"/>
          <w:szCs w:val="24"/>
          <w:lang w:val="sr-Cyrl-BA"/>
        </w:rPr>
        <w:lastRenderedPageBreak/>
        <w:tab/>
      </w:r>
      <w:r w:rsidR="0090124E" w:rsidRPr="00E53521">
        <w:rPr>
          <w:rFonts w:ascii="Times New Roman" w:eastAsia="Arial" w:hAnsi="Times New Roman"/>
          <w:sz w:val="24"/>
          <w:szCs w:val="24"/>
          <w:lang w:val="sr-Cyrl-BA"/>
        </w:rPr>
        <w:t xml:space="preserve">(2) </w:t>
      </w:r>
      <w:r w:rsidR="00BD5717">
        <w:rPr>
          <w:rFonts w:ascii="Times New Roman" w:eastAsia="Arial" w:hAnsi="Times New Roman"/>
          <w:sz w:val="24"/>
          <w:szCs w:val="24"/>
          <w:lang w:val="sr-Cyrl-BA"/>
        </w:rPr>
        <w:t>Društvo</w:t>
      </w:r>
      <w:r w:rsidR="00FC2D6A"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je</w:t>
      </w:r>
      <w:r w:rsidR="00963284"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dužno</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knjigovodstvene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isprave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poslovne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knjige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finansijske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izvještaje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vodi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tako</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istinito</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objektivno</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prikazuju</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njegovo</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poslovanje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finansijsko</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stanje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na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osnovu</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kojih</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može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bilo</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koje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vrijeme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provjeriti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li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društvo</w:t>
      </w:r>
      <w:r w:rsidR="00FC2D6A"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posluje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skladu</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propisima</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standardima</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struke</w:t>
      </w:r>
      <w:r w:rsidRPr="00E53521">
        <w:rPr>
          <w:rFonts w:ascii="Times New Roman" w:eastAsia="Arial" w:hAnsi="Times New Roman"/>
          <w:sz w:val="24"/>
          <w:szCs w:val="24"/>
          <w:lang w:val="sr-Cyrl-BA"/>
        </w:rPr>
        <w:t>.</w:t>
      </w:r>
    </w:p>
    <w:p w14:paraId="4E15E17A" w14:textId="79922583" w:rsidR="0090124E" w:rsidRPr="00E53521" w:rsidRDefault="00574C3C" w:rsidP="00AC1CE2">
      <w:pPr>
        <w:spacing w:after="0" w:line="240" w:lineRule="auto"/>
        <w:jc w:val="both"/>
        <w:rPr>
          <w:rFonts w:ascii="Times New Roman" w:eastAsia="Arial" w:hAnsi="Times New Roman"/>
          <w:sz w:val="24"/>
          <w:szCs w:val="24"/>
          <w:lang w:val="sr-Cyrl-BA"/>
        </w:rPr>
      </w:pPr>
      <w:r w:rsidRPr="00E53521">
        <w:rPr>
          <w:rFonts w:ascii="Times New Roman" w:eastAsia="Arial" w:hAnsi="Times New Roman"/>
          <w:sz w:val="24"/>
          <w:szCs w:val="24"/>
          <w:lang w:val="sr-Cyrl-BA"/>
        </w:rPr>
        <w:tab/>
      </w:r>
      <w:r w:rsidR="0090124E" w:rsidRPr="00E53521">
        <w:rPr>
          <w:rFonts w:ascii="Times New Roman" w:eastAsia="Arial" w:hAnsi="Times New Roman"/>
          <w:sz w:val="24"/>
          <w:szCs w:val="24"/>
          <w:lang w:val="sr-Cyrl-BA"/>
        </w:rPr>
        <w:t xml:space="preserve">(3) </w:t>
      </w:r>
      <w:r w:rsidR="00BD5717">
        <w:rPr>
          <w:rFonts w:ascii="Times New Roman" w:eastAsia="Arial" w:hAnsi="Times New Roman"/>
          <w:sz w:val="24"/>
          <w:szCs w:val="24"/>
          <w:lang w:val="sr-Cyrl-BA"/>
        </w:rPr>
        <w:t>Društvo</w:t>
      </w:r>
      <w:r w:rsidR="00FC2D6A"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je</w:t>
      </w:r>
      <w:r w:rsidR="00963284"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dužno</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svom</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knjigovodstvu</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izvrši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odgovarajuća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knjiženja</w:t>
      </w:r>
      <w:r w:rsidR="00D62D94"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te</w:t>
      </w:r>
      <w:r w:rsidR="00D62D94"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da</w:t>
      </w:r>
      <w:r w:rsidR="00D62D94"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ih</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čuva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arhivira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skladu</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ovim</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zakonom</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propisima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kojima</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se</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uređuju</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računovodstvo</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90124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revizija</w:t>
      </w:r>
      <w:r w:rsidR="0090124E" w:rsidRPr="00E53521">
        <w:rPr>
          <w:rFonts w:ascii="Times New Roman" w:eastAsia="Arial" w:hAnsi="Times New Roman"/>
          <w:sz w:val="24"/>
          <w:szCs w:val="24"/>
          <w:lang w:val="sr-Cyrl-BA"/>
        </w:rPr>
        <w:t>.</w:t>
      </w:r>
    </w:p>
    <w:p w14:paraId="1918AB2E" w14:textId="432F59BB" w:rsidR="00D34B0E" w:rsidRPr="00E53521" w:rsidRDefault="00D34B0E" w:rsidP="00AC1CE2">
      <w:pPr>
        <w:spacing w:after="0" w:line="240" w:lineRule="auto"/>
        <w:jc w:val="both"/>
        <w:rPr>
          <w:rFonts w:ascii="Times New Roman" w:eastAsia="Arial" w:hAnsi="Times New Roman"/>
          <w:sz w:val="24"/>
          <w:szCs w:val="24"/>
          <w:lang w:val="sr-Cyrl-BA"/>
        </w:rPr>
      </w:pPr>
      <w:r w:rsidRPr="00E53521">
        <w:rPr>
          <w:rFonts w:ascii="Times New Roman" w:eastAsia="Arial" w:hAnsi="Times New Roman"/>
          <w:sz w:val="24"/>
          <w:szCs w:val="24"/>
          <w:lang w:val="sr-Cyrl-BA"/>
        </w:rPr>
        <w:tab/>
        <w:t xml:space="preserve">(4) </w:t>
      </w:r>
      <w:r w:rsidR="00BD5717">
        <w:rPr>
          <w:rFonts w:ascii="Times New Roman" w:eastAsia="Arial" w:hAnsi="Times New Roman"/>
          <w:sz w:val="24"/>
          <w:szCs w:val="24"/>
          <w:lang w:val="sr-Cyrl-BA"/>
        </w:rPr>
        <w:t>Društvo</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je</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dužno</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da</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Agenciju</w:t>
      </w:r>
      <w:r w:rsidRPr="00E53521">
        <w:rPr>
          <w:rFonts w:ascii="Times New Roman" w:eastAsia="Arial" w:hAnsi="Times New Roman"/>
          <w:sz w:val="24"/>
          <w:szCs w:val="24"/>
          <w:lang w:val="sr-Cyrl-BA"/>
        </w:rPr>
        <w:t>:</w:t>
      </w:r>
    </w:p>
    <w:p w14:paraId="7FAFDCF1" w14:textId="25306AEA" w:rsidR="00D34B0E" w:rsidRPr="00E53521" w:rsidRDefault="00D34B0E" w:rsidP="00AC1CE2">
      <w:pPr>
        <w:spacing w:after="0" w:line="240" w:lineRule="auto"/>
        <w:jc w:val="both"/>
        <w:rPr>
          <w:rFonts w:ascii="Times New Roman" w:eastAsia="Arial" w:hAnsi="Times New Roman"/>
          <w:sz w:val="24"/>
          <w:szCs w:val="24"/>
          <w:lang w:val="sr-Cyrl-BA"/>
        </w:rPr>
      </w:pPr>
      <w:r w:rsidRPr="00E53521">
        <w:rPr>
          <w:rFonts w:ascii="Times New Roman" w:eastAsia="Arial" w:hAnsi="Times New Roman"/>
          <w:sz w:val="24"/>
          <w:szCs w:val="24"/>
          <w:lang w:val="sr-Cyrl-BA"/>
        </w:rPr>
        <w:tab/>
        <w:t xml:space="preserve">1) </w:t>
      </w:r>
      <w:r w:rsidR="00BD5717">
        <w:rPr>
          <w:rFonts w:ascii="Times New Roman" w:eastAsia="Arial" w:hAnsi="Times New Roman"/>
          <w:sz w:val="24"/>
          <w:szCs w:val="24"/>
          <w:lang w:val="sr-Cyrl-BA"/>
        </w:rPr>
        <w:t>redovno</w:t>
      </w:r>
      <w:r w:rsidR="00002798"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izvještava</w:t>
      </w:r>
      <w:r w:rsidR="00002798"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w:t>
      </w:r>
      <w:r w:rsidR="00002798"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vezi</w:t>
      </w:r>
      <w:r w:rsidR="00002798"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sa</w:t>
      </w:r>
      <w:r w:rsidR="00002798"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izdavanjem</w:t>
      </w:r>
      <w:r w:rsidR="00002798"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elektronskog</w:t>
      </w:r>
      <w:r w:rsidR="00002798"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novca</w:t>
      </w:r>
      <w:r w:rsidR="00D13A50"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kao</w:t>
      </w:r>
      <w:r w:rsidR="00002798"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002798"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w:t>
      </w:r>
      <w:r w:rsidR="00044FFB"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usklađenosti</w:t>
      </w:r>
      <w:r w:rsidR="00002798"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sa</w:t>
      </w:r>
      <w:r w:rsidR="00002798"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zahtjevima</w:t>
      </w:r>
      <w:r w:rsidR="00002798"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utvrđenim</w:t>
      </w:r>
      <w:r w:rsidR="00002798"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ovim</w:t>
      </w:r>
      <w:r w:rsidR="00002798"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zakonom</w:t>
      </w:r>
      <w:r w:rsidR="00002798"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167C21"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propisom</w:t>
      </w:r>
      <w:r w:rsidR="00167C21"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Agencije</w:t>
      </w:r>
      <w:r w:rsidR="00002798" w:rsidRPr="00E53521">
        <w:rPr>
          <w:rFonts w:ascii="Times New Roman" w:eastAsia="Arial" w:hAnsi="Times New Roman"/>
          <w:sz w:val="24"/>
          <w:szCs w:val="24"/>
          <w:lang w:val="sr-Cyrl-BA"/>
        </w:rPr>
        <w:t>,</w:t>
      </w:r>
    </w:p>
    <w:p w14:paraId="11B40561" w14:textId="4D49670C" w:rsidR="00D34B0E" w:rsidRPr="00E53521" w:rsidRDefault="00D34B0E" w:rsidP="00AC1CE2">
      <w:pPr>
        <w:spacing w:after="0" w:line="240" w:lineRule="auto"/>
        <w:jc w:val="both"/>
        <w:rPr>
          <w:rFonts w:ascii="Times New Roman" w:eastAsia="Arial" w:hAnsi="Times New Roman"/>
          <w:sz w:val="24"/>
          <w:szCs w:val="24"/>
          <w:lang w:val="sr-Cyrl-BA"/>
        </w:rPr>
      </w:pPr>
      <w:r w:rsidRPr="00E53521">
        <w:rPr>
          <w:rFonts w:ascii="Times New Roman" w:eastAsia="Arial" w:hAnsi="Times New Roman"/>
          <w:sz w:val="24"/>
          <w:szCs w:val="24"/>
          <w:lang w:val="sr-Cyrl-BA"/>
        </w:rPr>
        <w:tab/>
        <w:t xml:space="preserve">2) </w:t>
      </w:r>
      <w:r w:rsidR="00BD5717">
        <w:rPr>
          <w:rFonts w:ascii="Times New Roman" w:eastAsia="Arial" w:hAnsi="Times New Roman"/>
          <w:sz w:val="24"/>
          <w:szCs w:val="24"/>
          <w:lang w:val="sr-Cyrl-BA"/>
        </w:rPr>
        <w:t>obavještava</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materijalno</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značajnim</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promjenama</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koje</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utiču</w:t>
      </w:r>
      <w:r w:rsidR="00D02C14"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ili</w:t>
      </w:r>
      <w:r w:rsidR="00D02C14"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mogu</w:t>
      </w:r>
      <w:r w:rsidR="00D02C14"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uticati</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na</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usklađenost</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poslovanja</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društva</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sa</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zahtjevima</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utvrđenim</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ovim</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zakonom</w:t>
      </w:r>
      <w:r w:rsidR="00F12DC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uključujući</w:t>
      </w:r>
      <w:r w:rsidR="00F12DC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F12DC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promjene</w:t>
      </w:r>
      <w:r w:rsidR="00F12DC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vezane</w:t>
      </w:r>
      <w:r w:rsidR="00F12DC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za</w:t>
      </w:r>
      <w:r w:rsidR="00F12DCE"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eksternalizaciju</w:t>
      </w:r>
      <w:r w:rsidRPr="00E53521">
        <w:rPr>
          <w:rFonts w:ascii="Times New Roman" w:eastAsia="Arial" w:hAnsi="Times New Roman"/>
          <w:sz w:val="24"/>
          <w:szCs w:val="24"/>
          <w:lang w:val="sr-Cyrl-BA"/>
        </w:rPr>
        <w:t>.</w:t>
      </w:r>
    </w:p>
    <w:p w14:paraId="4F0AEAD8" w14:textId="00082721" w:rsidR="00D34B0E" w:rsidRPr="00E53521" w:rsidRDefault="00D34B0E" w:rsidP="00AC1CE2">
      <w:pPr>
        <w:spacing w:after="0" w:line="240" w:lineRule="auto"/>
        <w:jc w:val="both"/>
        <w:rPr>
          <w:rFonts w:ascii="Times New Roman" w:eastAsia="Arial" w:hAnsi="Times New Roman"/>
          <w:sz w:val="24"/>
          <w:szCs w:val="24"/>
          <w:lang w:val="sr-Cyrl-BA"/>
        </w:rPr>
      </w:pPr>
      <w:r w:rsidRPr="00E53521">
        <w:rPr>
          <w:rFonts w:ascii="Times New Roman" w:eastAsia="Arial" w:hAnsi="Times New Roman"/>
          <w:sz w:val="24"/>
          <w:szCs w:val="24"/>
          <w:lang w:val="sr-Cyrl-BA"/>
        </w:rPr>
        <w:tab/>
        <w:t xml:space="preserve">(5) </w:t>
      </w:r>
      <w:r w:rsidR="00BD5717">
        <w:rPr>
          <w:rFonts w:ascii="Times New Roman" w:eastAsia="Arial" w:hAnsi="Times New Roman"/>
          <w:sz w:val="24"/>
          <w:szCs w:val="24"/>
          <w:lang w:val="sr-Cyrl-BA"/>
        </w:rPr>
        <w:t>Agencija</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donosi</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akt</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kojim</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propisuje</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sadržaj</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oblik</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izvještaja</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iz</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stava</w:t>
      </w:r>
      <w:r w:rsidRPr="00E53521">
        <w:rPr>
          <w:rFonts w:ascii="Times New Roman" w:eastAsia="Arial" w:hAnsi="Times New Roman"/>
          <w:sz w:val="24"/>
          <w:szCs w:val="24"/>
          <w:lang w:val="sr-Cyrl-BA"/>
        </w:rPr>
        <w:t xml:space="preserve"> 4. </w:t>
      </w:r>
      <w:r w:rsidR="00BD5717">
        <w:rPr>
          <w:rFonts w:ascii="Times New Roman" w:eastAsia="Arial" w:hAnsi="Times New Roman"/>
          <w:sz w:val="24"/>
          <w:szCs w:val="24"/>
          <w:lang w:val="sr-Cyrl-BA"/>
        </w:rPr>
        <w:t>ovog</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člana</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način</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rokove</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njihovog</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dostavljanja</w:t>
      </w:r>
      <w:r w:rsidR="00D13A50"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kao</w:t>
      </w:r>
      <w:r w:rsidR="00D13A50"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D13A50"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način</w:t>
      </w:r>
      <w:r w:rsidR="00D13A50"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D13A50"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rokove</w:t>
      </w:r>
      <w:r w:rsidR="00D13A50"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dostavljanja</w:t>
      </w:r>
      <w:r w:rsidR="00D13A50"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obavještenja</w:t>
      </w:r>
      <w:r w:rsidR="00D13A50"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w:t>
      </w:r>
      <w:r w:rsidR="00FA5834"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materijalno</w:t>
      </w:r>
      <w:r w:rsidR="00FA5834"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značajnim</w:t>
      </w:r>
      <w:r w:rsidR="00FA5834"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promjenama</w:t>
      </w:r>
      <w:r w:rsidR="00D13A50" w:rsidRPr="00E53521">
        <w:rPr>
          <w:rFonts w:ascii="Times New Roman" w:eastAsia="Arial" w:hAnsi="Times New Roman"/>
          <w:sz w:val="24"/>
          <w:szCs w:val="24"/>
          <w:lang w:val="sr-Cyrl-BA"/>
        </w:rPr>
        <w:t>.</w:t>
      </w:r>
    </w:p>
    <w:p w14:paraId="03D0749C" w14:textId="79DBC487" w:rsidR="00A145BC" w:rsidRPr="00E53521" w:rsidRDefault="00A145BC"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p>
    <w:p w14:paraId="6B066A90" w14:textId="29E8190C" w:rsidR="0090124E" w:rsidRPr="00E53521" w:rsidRDefault="00BD5717"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Pr>
          <w:rFonts w:ascii="Times New Roman" w:eastAsia="Times New Roman" w:hAnsi="Times New Roman"/>
          <w:sz w:val="24"/>
          <w:szCs w:val="24"/>
          <w:lang w:val="sr-Cyrl-BA" w:eastAsia="en-GB"/>
        </w:rPr>
        <w:t>Čuvanje</w:t>
      </w:r>
      <w:r w:rsidR="0090124E"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podataka</w:t>
      </w:r>
      <w:r w:rsidR="0090124E"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i</w:t>
      </w:r>
      <w:r w:rsidR="0090124E"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dokumentacije</w:t>
      </w:r>
    </w:p>
    <w:p w14:paraId="70330461" w14:textId="1BFD0DDF" w:rsidR="0090124E" w:rsidRPr="00E53521" w:rsidRDefault="00BD5717"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Pr>
          <w:rFonts w:ascii="Times New Roman" w:eastAsia="Times New Roman" w:hAnsi="Times New Roman"/>
          <w:sz w:val="24"/>
          <w:szCs w:val="24"/>
          <w:lang w:val="sr-Cyrl-BA" w:eastAsia="en-GB"/>
        </w:rPr>
        <w:t>Član</w:t>
      </w:r>
      <w:r w:rsidR="0090124E" w:rsidRPr="00E53521">
        <w:rPr>
          <w:rFonts w:ascii="Times New Roman" w:eastAsia="Times New Roman" w:hAnsi="Times New Roman"/>
          <w:sz w:val="24"/>
          <w:szCs w:val="24"/>
          <w:lang w:val="sr-Cyrl-BA" w:eastAsia="en-GB"/>
        </w:rPr>
        <w:t xml:space="preserve"> </w:t>
      </w:r>
      <w:r w:rsidR="006E73C7" w:rsidRPr="00E53521">
        <w:rPr>
          <w:rFonts w:ascii="Times New Roman" w:eastAsia="Times New Roman" w:hAnsi="Times New Roman"/>
          <w:sz w:val="24"/>
          <w:szCs w:val="24"/>
          <w:lang w:val="sr-Cyrl-BA" w:eastAsia="en-GB"/>
        </w:rPr>
        <w:t>3</w:t>
      </w:r>
      <w:r w:rsidR="00F50A36" w:rsidRPr="00E53521">
        <w:rPr>
          <w:rFonts w:ascii="Times New Roman" w:eastAsia="Times New Roman" w:hAnsi="Times New Roman"/>
          <w:sz w:val="24"/>
          <w:szCs w:val="24"/>
          <w:lang w:val="sr-Cyrl-BA" w:eastAsia="en-GB"/>
        </w:rPr>
        <w:t>5</w:t>
      </w:r>
      <w:r w:rsidR="006E73C7" w:rsidRPr="00E53521">
        <w:rPr>
          <w:rFonts w:ascii="Times New Roman" w:eastAsia="Times New Roman" w:hAnsi="Times New Roman"/>
          <w:sz w:val="24"/>
          <w:szCs w:val="24"/>
          <w:lang w:val="sr-Cyrl-BA" w:eastAsia="en-GB"/>
        </w:rPr>
        <w:t>.</w:t>
      </w:r>
    </w:p>
    <w:p w14:paraId="42C98F9D" w14:textId="77777777" w:rsidR="00574C3C" w:rsidRPr="00E53521" w:rsidRDefault="00574C3C" w:rsidP="00AC1CE2">
      <w:pPr>
        <w:shd w:val="clear" w:color="auto" w:fill="FFFFFF"/>
        <w:spacing w:after="0" w:line="240" w:lineRule="auto"/>
        <w:jc w:val="both"/>
        <w:textAlignment w:val="baseline"/>
        <w:rPr>
          <w:rFonts w:ascii="Times New Roman" w:eastAsia="Times New Roman" w:hAnsi="Times New Roman"/>
          <w:sz w:val="24"/>
          <w:szCs w:val="24"/>
          <w:lang w:val="sr-Cyrl-BA" w:eastAsia="en-GB"/>
        </w:rPr>
      </w:pPr>
      <w:r w:rsidRPr="00E53521">
        <w:rPr>
          <w:rFonts w:ascii="Times New Roman" w:eastAsia="Times New Roman" w:hAnsi="Times New Roman"/>
          <w:sz w:val="24"/>
          <w:szCs w:val="24"/>
          <w:lang w:val="sr-Cyrl-BA" w:eastAsia="en-GB"/>
        </w:rPr>
        <w:tab/>
      </w:r>
    </w:p>
    <w:p w14:paraId="477F74EB" w14:textId="3495E721" w:rsidR="0090124E" w:rsidRPr="00E53521" w:rsidRDefault="00574C3C" w:rsidP="00AC1CE2">
      <w:pPr>
        <w:shd w:val="clear" w:color="auto" w:fill="FFFFFF"/>
        <w:spacing w:after="0" w:line="240" w:lineRule="auto"/>
        <w:jc w:val="both"/>
        <w:textAlignment w:val="baseline"/>
        <w:rPr>
          <w:rFonts w:ascii="Times New Roman" w:eastAsia="Times New Roman" w:hAnsi="Times New Roman"/>
          <w:sz w:val="24"/>
          <w:szCs w:val="24"/>
          <w:lang w:val="sr-Cyrl-BA" w:eastAsia="en-GB"/>
        </w:rPr>
      </w:pPr>
      <w:r w:rsidRPr="00E53521">
        <w:rPr>
          <w:rFonts w:ascii="Times New Roman" w:eastAsia="Times New Roman" w:hAnsi="Times New Roman"/>
          <w:sz w:val="24"/>
          <w:szCs w:val="24"/>
          <w:lang w:val="sr-Cyrl-BA" w:eastAsia="en-GB"/>
        </w:rPr>
        <w:tab/>
      </w:r>
      <w:r w:rsidR="00BD5717">
        <w:rPr>
          <w:rFonts w:ascii="Times New Roman" w:eastAsia="Times New Roman" w:hAnsi="Times New Roman"/>
          <w:sz w:val="24"/>
          <w:szCs w:val="24"/>
          <w:lang w:val="sr-Cyrl-BA" w:eastAsia="en-GB"/>
        </w:rPr>
        <w:t>Društvo</w:t>
      </w:r>
      <w:r w:rsidR="00FC2D6A"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je</w:t>
      </w:r>
      <w:r w:rsidR="00F50D6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dužno</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podatke</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dokumentaciju</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nastale</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vezi</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izdavanjem</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elektronskog</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novca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čuva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najmanje</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pet</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godina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od</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dana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njihovog</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nastanka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osim</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ako</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zakonom</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nije</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utvrđen</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duži</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rok</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čuvanja</w:t>
      </w:r>
      <w:r w:rsidR="0090124E" w:rsidRPr="00E53521">
        <w:rPr>
          <w:rFonts w:ascii="Times New Roman" w:eastAsia="Times New Roman" w:hAnsi="Times New Roman"/>
          <w:sz w:val="24"/>
          <w:szCs w:val="24"/>
          <w:lang w:val="sr-Cyrl-BA" w:eastAsia="en-GB"/>
        </w:rPr>
        <w:t>.</w:t>
      </w:r>
    </w:p>
    <w:p w14:paraId="053F7B72" w14:textId="77777777" w:rsidR="00A02969" w:rsidRPr="00E53521" w:rsidRDefault="00A02969" w:rsidP="00AC1CE2">
      <w:pPr>
        <w:shd w:val="clear" w:color="auto" w:fill="FFFFFF"/>
        <w:spacing w:after="0" w:line="240" w:lineRule="auto"/>
        <w:textAlignment w:val="baseline"/>
        <w:rPr>
          <w:rFonts w:ascii="Times New Roman" w:eastAsia="Times New Roman" w:hAnsi="Times New Roman"/>
          <w:sz w:val="24"/>
          <w:szCs w:val="24"/>
          <w:lang w:val="sr-Cyrl-BA" w:eastAsia="en-GB"/>
        </w:rPr>
      </w:pPr>
    </w:p>
    <w:p w14:paraId="05392287" w14:textId="5EA1A71F" w:rsidR="0015324C" w:rsidRPr="00E53521" w:rsidRDefault="00BD5717"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Pr>
          <w:rFonts w:ascii="Times New Roman" w:eastAsia="Times New Roman" w:hAnsi="Times New Roman"/>
          <w:sz w:val="24"/>
          <w:szCs w:val="24"/>
          <w:lang w:val="sr-Cyrl-BA" w:eastAsia="en-GB"/>
        </w:rPr>
        <w:t>Revizija</w:t>
      </w:r>
      <w:r w:rsidR="0015324C"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finansijskih</w:t>
      </w:r>
      <w:r w:rsidR="0015324C"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izvještaja</w:t>
      </w:r>
    </w:p>
    <w:p w14:paraId="7E0517A2" w14:textId="17426A47" w:rsidR="0015324C" w:rsidRPr="00E53521" w:rsidRDefault="00BD5717"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Pr>
          <w:rFonts w:ascii="Times New Roman" w:eastAsia="Times New Roman" w:hAnsi="Times New Roman"/>
          <w:sz w:val="24"/>
          <w:szCs w:val="24"/>
          <w:lang w:val="sr-Cyrl-BA" w:eastAsia="en-GB"/>
        </w:rPr>
        <w:t>Član</w:t>
      </w:r>
      <w:r w:rsidR="00AE63B0" w:rsidRPr="00E53521">
        <w:rPr>
          <w:rFonts w:ascii="Times New Roman" w:eastAsia="Times New Roman" w:hAnsi="Times New Roman"/>
          <w:sz w:val="24"/>
          <w:szCs w:val="24"/>
          <w:lang w:val="sr-Cyrl-BA" w:eastAsia="en-GB"/>
        </w:rPr>
        <w:t xml:space="preserve"> </w:t>
      </w:r>
      <w:r w:rsidR="006E73C7" w:rsidRPr="00E53521">
        <w:rPr>
          <w:rFonts w:ascii="Times New Roman" w:eastAsia="Times New Roman" w:hAnsi="Times New Roman"/>
          <w:sz w:val="24"/>
          <w:szCs w:val="24"/>
          <w:lang w:val="sr-Cyrl-BA" w:eastAsia="en-GB"/>
        </w:rPr>
        <w:t>3</w:t>
      </w:r>
      <w:r w:rsidR="00F50A36" w:rsidRPr="00E53521">
        <w:rPr>
          <w:rFonts w:ascii="Times New Roman" w:eastAsia="Times New Roman" w:hAnsi="Times New Roman"/>
          <w:sz w:val="24"/>
          <w:szCs w:val="24"/>
          <w:lang w:val="sr-Cyrl-BA" w:eastAsia="en-GB"/>
        </w:rPr>
        <w:t>6</w:t>
      </w:r>
      <w:r w:rsidR="006E73C7" w:rsidRPr="00E53521">
        <w:rPr>
          <w:rFonts w:ascii="Times New Roman" w:eastAsia="Times New Roman" w:hAnsi="Times New Roman"/>
          <w:sz w:val="24"/>
          <w:szCs w:val="24"/>
          <w:lang w:val="sr-Cyrl-BA" w:eastAsia="en-GB"/>
        </w:rPr>
        <w:t>.</w:t>
      </w:r>
    </w:p>
    <w:p w14:paraId="1D6B7257" w14:textId="77777777" w:rsidR="00E24863" w:rsidRPr="00E53521" w:rsidRDefault="00E24863" w:rsidP="00AC1CE2">
      <w:pPr>
        <w:shd w:val="clear" w:color="auto" w:fill="FFFFFF"/>
        <w:spacing w:after="0" w:line="240" w:lineRule="auto"/>
        <w:ind w:firstLine="408"/>
        <w:jc w:val="center"/>
        <w:textAlignment w:val="baseline"/>
        <w:rPr>
          <w:rFonts w:ascii="Times New Roman" w:eastAsia="Times New Roman" w:hAnsi="Times New Roman"/>
          <w:sz w:val="24"/>
          <w:szCs w:val="24"/>
          <w:lang w:val="sr-Cyrl-BA" w:eastAsia="en-GB"/>
        </w:rPr>
      </w:pPr>
    </w:p>
    <w:p w14:paraId="2468A19B" w14:textId="022CB981" w:rsidR="0015324C" w:rsidRPr="00E53521" w:rsidRDefault="00574C3C" w:rsidP="00AC1CE2">
      <w:pPr>
        <w:shd w:val="clear" w:color="auto" w:fill="FFFFFF"/>
        <w:spacing w:after="0" w:line="240" w:lineRule="auto"/>
        <w:jc w:val="both"/>
        <w:textAlignment w:val="baseline"/>
        <w:rPr>
          <w:rFonts w:ascii="Times New Roman" w:eastAsia="Times New Roman" w:hAnsi="Times New Roman"/>
          <w:sz w:val="24"/>
          <w:szCs w:val="24"/>
          <w:lang w:val="sr-Cyrl-BA" w:eastAsia="en-GB"/>
        </w:rPr>
      </w:pPr>
      <w:r w:rsidRPr="00E53521">
        <w:rPr>
          <w:rFonts w:ascii="Times New Roman" w:eastAsia="Times New Roman" w:hAnsi="Times New Roman"/>
          <w:sz w:val="24"/>
          <w:szCs w:val="24"/>
          <w:lang w:val="sr-Cyrl-BA" w:eastAsia="en-GB"/>
        </w:rPr>
        <w:tab/>
      </w:r>
      <w:r w:rsidR="0015324C" w:rsidRPr="00E53521">
        <w:rPr>
          <w:rFonts w:ascii="Times New Roman" w:eastAsia="Times New Roman" w:hAnsi="Times New Roman"/>
          <w:sz w:val="24"/>
          <w:szCs w:val="24"/>
          <w:lang w:val="sr-Cyrl-BA" w:eastAsia="en-GB"/>
        </w:rPr>
        <w:t xml:space="preserve">(1) </w:t>
      </w:r>
      <w:r w:rsidR="00BD5717">
        <w:rPr>
          <w:rFonts w:ascii="Times New Roman" w:eastAsia="Times New Roman" w:hAnsi="Times New Roman"/>
          <w:sz w:val="24"/>
          <w:szCs w:val="24"/>
          <w:lang w:val="sr-Cyrl-BA" w:eastAsia="en-GB"/>
        </w:rPr>
        <w:t>Društvo</w:t>
      </w:r>
      <w:r w:rsidR="00FC2D6A"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je</w:t>
      </w:r>
      <w:r w:rsidR="00F50D6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dužno</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da</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obezbijedi</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reviziju</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svojih</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finansijskih</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izvještaja</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skladu</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sa</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zakonom</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kojim</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se</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uređuju</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računovodstvo</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revizija</w:t>
      </w:r>
      <w:r w:rsidR="0015324C" w:rsidRPr="00E53521">
        <w:rPr>
          <w:rFonts w:ascii="Times New Roman" w:eastAsia="Times New Roman" w:hAnsi="Times New Roman"/>
          <w:sz w:val="24"/>
          <w:szCs w:val="24"/>
          <w:lang w:val="sr-Cyrl-BA" w:eastAsia="en-GB"/>
        </w:rPr>
        <w:t>.</w:t>
      </w:r>
    </w:p>
    <w:p w14:paraId="5D0C859B" w14:textId="43169B07" w:rsidR="0015324C" w:rsidRPr="00E53521" w:rsidRDefault="00574C3C" w:rsidP="00AC1CE2">
      <w:pPr>
        <w:shd w:val="clear" w:color="auto" w:fill="FFFFFF"/>
        <w:spacing w:after="0" w:line="240" w:lineRule="auto"/>
        <w:jc w:val="both"/>
        <w:textAlignment w:val="baseline"/>
        <w:rPr>
          <w:rFonts w:ascii="Times New Roman" w:eastAsia="Times New Roman" w:hAnsi="Times New Roman"/>
          <w:sz w:val="24"/>
          <w:szCs w:val="24"/>
          <w:lang w:val="sr-Cyrl-BA" w:eastAsia="en-GB"/>
        </w:rPr>
      </w:pPr>
      <w:r w:rsidRPr="00E53521">
        <w:rPr>
          <w:rFonts w:ascii="Times New Roman" w:eastAsia="Times New Roman" w:hAnsi="Times New Roman"/>
          <w:sz w:val="24"/>
          <w:szCs w:val="24"/>
          <w:lang w:val="sr-Cyrl-BA" w:eastAsia="en-GB"/>
        </w:rPr>
        <w:tab/>
      </w:r>
      <w:r w:rsidR="0015324C" w:rsidRPr="00E53521">
        <w:rPr>
          <w:rFonts w:ascii="Times New Roman" w:eastAsia="Times New Roman" w:hAnsi="Times New Roman"/>
          <w:sz w:val="24"/>
          <w:szCs w:val="24"/>
          <w:lang w:val="sr-Cyrl-BA" w:eastAsia="en-GB"/>
        </w:rPr>
        <w:t xml:space="preserve">(2) </w:t>
      </w:r>
      <w:r w:rsidR="00BD5717">
        <w:rPr>
          <w:rFonts w:ascii="Times New Roman" w:eastAsia="Times New Roman" w:hAnsi="Times New Roman"/>
          <w:sz w:val="24"/>
          <w:szCs w:val="24"/>
          <w:lang w:val="sr-Cyrl-BA" w:eastAsia="en-GB"/>
        </w:rPr>
        <w:t>Društvo</w:t>
      </w:r>
      <w:r w:rsidR="00FC2D6A"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je</w:t>
      </w:r>
      <w:r w:rsidR="00F50D6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dužno</w:t>
      </w:r>
      <w:r w:rsidR="00AD470B"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da</w:t>
      </w:r>
      <w:r w:rsidR="00AD470B"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Agenciji</w:t>
      </w:r>
      <w:r w:rsidR="00AD470B"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dostavi</w:t>
      </w:r>
      <w:r w:rsidR="00303938" w:rsidRPr="00E53521">
        <w:rPr>
          <w:rFonts w:ascii="Times New Roman" w:eastAsia="Times New Roman" w:hAnsi="Times New Roman"/>
          <w:sz w:val="24"/>
          <w:szCs w:val="24"/>
          <w:lang w:val="sr-Cyrl-BA" w:eastAsia="en-GB"/>
        </w:rPr>
        <w:t>,</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roku</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propisanim</w:t>
      </w:r>
      <w:r w:rsidR="00E73CE2"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zakonom</w:t>
      </w:r>
      <w:r w:rsidR="00E73CE2"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kojim</w:t>
      </w:r>
      <w:r w:rsidR="00E73CE2"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se</w:t>
      </w:r>
      <w:r w:rsidR="00E73CE2"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uređuju</w:t>
      </w:r>
      <w:r w:rsidR="00E73CE2"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računovodstvo</w:t>
      </w:r>
      <w:r w:rsidR="00E73CE2"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w:t>
      </w:r>
      <w:r w:rsidR="00E73CE2"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revizija</w:t>
      </w:r>
      <w:r w:rsidR="00D62D94"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sljedeće</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izvještaje</w:t>
      </w:r>
      <w:r w:rsidR="0015324C" w:rsidRPr="00E53521">
        <w:rPr>
          <w:rFonts w:ascii="Times New Roman" w:eastAsia="Times New Roman" w:hAnsi="Times New Roman"/>
          <w:sz w:val="24"/>
          <w:szCs w:val="24"/>
          <w:lang w:val="sr-Cyrl-BA" w:eastAsia="en-GB"/>
        </w:rPr>
        <w:t>:</w:t>
      </w:r>
    </w:p>
    <w:p w14:paraId="446E8465" w14:textId="7DDDA976" w:rsidR="0015324C" w:rsidRPr="00E53521" w:rsidRDefault="00574C3C" w:rsidP="00AC1CE2">
      <w:pPr>
        <w:shd w:val="clear" w:color="auto" w:fill="FFFFFF"/>
        <w:spacing w:after="0" w:line="240" w:lineRule="auto"/>
        <w:jc w:val="both"/>
        <w:textAlignment w:val="baseline"/>
        <w:rPr>
          <w:rFonts w:ascii="Times New Roman" w:eastAsia="Times New Roman" w:hAnsi="Times New Roman"/>
          <w:sz w:val="24"/>
          <w:szCs w:val="24"/>
          <w:lang w:val="sr-Cyrl-BA" w:eastAsia="en-GB"/>
        </w:rPr>
      </w:pPr>
      <w:r w:rsidRPr="00E53521">
        <w:rPr>
          <w:rFonts w:ascii="Times New Roman" w:eastAsia="Times New Roman" w:hAnsi="Times New Roman"/>
          <w:sz w:val="24"/>
          <w:szCs w:val="24"/>
          <w:lang w:val="sr-Cyrl-BA" w:eastAsia="en-GB"/>
        </w:rPr>
        <w:tab/>
      </w:r>
      <w:r w:rsidR="0015324C" w:rsidRPr="00E53521">
        <w:rPr>
          <w:rFonts w:ascii="Times New Roman" w:eastAsia="Times New Roman" w:hAnsi="Times New Roman"/>
          <w:sz w:val="24"/>
          <w:szCs w:val="24"/>
          <w:lang w:val="sr-Cyrl-BA" w:eastAsia="en-GB"/>
        </w:rPr>
        <w:t xml:space="preserve">1) </w:t>
      </w:r>
      <w:r w:rsidR="00BD5717">
        <w:rPr>
          <w:rFonts w:ascii="Times New Roman" w:eastAsia="Times New Roman" w:hAnsi="Times New Roman"/>
          <w:sz w:val="24"/>
          <w:szCs w:val="24"/>
          <w:lang w:val="sr-Cyrl-BA" w:eastAsia="en-GB"/>
        </w:rPr>
        <w:t>godišnje</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finansijske</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izvještaje</w:t>
      </w:r>
      <w:r w:rsidR="001264AD"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sa</w:t>
      </w:r>
      <w:r w:rsidR="001264AD"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izvještajem</w:t>
      </w:r>
      <w:r w:rsidR="001264AD"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privrednog</w:t>
      </w:r>
      <w:r w:rsidR="00DD4F7D"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društva</w:t>
      </w:r>
      <w:r w:rsidR="001264AD"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w:t>
      </w:r>
      <w:r w:rsidR="001264AD"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reviziju</w:t>
      </w:r>
      <w:r w:rsidR="0015324C" w:rsidRPr="00E53521">
        <w:rPr>
          <w:rFonts w:ascii="Times New Roman" w:eastAsia="Times New Roman" w:hAnsi="Times New Roman"/>
          <w:sz w:val="24"/>
          <w:szCs w:val="24"/>
          <w:lang w:val="sr-Cyrl-BA" w:eastAsia="en-GB"/>
        </w:rPr>
        <w:t>,</w:t>
      </w:r>
    </w:p>
    <w:p w14:paraId="5D70C93A" w14:textId="74EC3D04" w:rsidR="00030C9E" w:rsidRPr="00E53521" w:rsidRDefault="00574C3C" w:rsidP="00AC1CE2">
      <w:pPr>
        <w:shd w:val="clear" w:color="auto" w:fill="FFFFFF"/>
        <w:spacing w:after="0" w:line="240" w:lineRule="auto"/>
        <w:jc w:val="both"/>
        <w:textAlignment w:val="baseline"/>
        <w:rPr>
          <w:rFonts w:ascii="Times New Roman" w:eastAsia="Times New Roman" w:hAnsi="Times New Roman"/>
          <w:sz w:val="24"/>
          <w:szCs w:val="24"/>
          <w:lang w:val="sr-Cyrl-BA" w:eastAsia="en-GB"/>
        </w:rPr>
      </w:pPr>
      <w:r w:rsidRPr="00E53521">
        <w:rPr>
          <w:rFonts w:ascii="Times New Roman" w:eastAsia="Times New Roman" w:hAnsi="Times New Roman"/>
          <w:sz w:val="24"/>
          <w:szCs w:val="24"/>
          <w:lang w:val="sr-Cyrl-BA" w:eastAsia="en-GB"/>
        </w:rPr>
        <w:tab/>
      </w:r>
      <w:r w:rsidR="001264AD" w:rsidRPr="00E53521">
        <w:rPr>
          <w:rFonts w:ascii="Times New Roman" w:eastAsia="Times New Roman" w:hAnsi="Times New Roman"/>
          <w:sz w:val="24"/>
          <w:szCs w:val="24"/>
          <w:lang w:val="sr-Cyrl-BA" w:eastAsia="it-IT"/>
        </w:rPr>
        <w:t>2</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konsolidovane</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finansijske</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izvještaje</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sa</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izvještajem</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privrednog</w:t>
      </w:r>
      <w:r w:rsidR="00DD4F7D"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en-GB"/>
        </w:rPr>
        <w:t>društva</w:t>
      </w:r>
      <w:r w:rsidR="00DD4F7D"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w:t>
      </w:r>
      <w:r w:rsidR="00DD4F7D"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reviziju</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ako</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je</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dužno</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da</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sastavlja</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konsolidovane</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finansijske</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izvještaje</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u</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skladu</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sa</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zakonom</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kojim</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se</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uređuju</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računovodstvo</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i</w:t>
      </w:r>
      <w:r w:rsidR="00030C9E"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revizija</w:t>
      </w:r>
      <w:r w:rsidR="001D7E2B" w:rsidRPr="00E53521">
        <w:rPr>
          <w:rFonts w:ascii="Times New Roman" w:eastAsia="Times New Roman" w:hAnsi="Times New Roman"/>
          <w:sz w:val="24"/>
          <w:szCs w:val="24"/>
          <w:lang w:val="sr-Cyrl-BA" w:eastAsia="it-IT"/>
        </w:rPr>
        <w:t>,</w:t>
      </w:r>
    </w:p>
    <w:p w14:paraId="673B821D" w14:textId="6E574613" w:rsidR="0015324C" w:rsidRPr="00E53521" w:rsidRDefault="00574C3C" w:rsidP="00AC1CE2">
      <w:pPr>
        <w:shd w:val="clear" w:color="auto" w:fill="FFFFFF"/>
        <w:spacing w:after="0" w:line="240" w:lineRule="auto"/>
        <w:jc w:val="both"/>
        <w:textAlignment w:val="baseline"/>
        <w:rPr>
          <w:rFonts w:ascii="Times New Roman" w:eastAsia="Times New Roman" w:hAnsi="Times New Roman"/>
          <w:sz w:val="24"/>
          <w:szCs w:val="24"/>
          <w:lang w:val="sr-Cyrl-BA" w:eastAsia="it-IT"/>
        </w:rPr>
      </w:pPr>
      <w:r w:rsidRPr="00E53521">
        <w:rPr>
          <w:rFonts w:ascii="Times New Roman" w:eastAsia="Times New Roman" w:hAnsi="Times New Roman"/>
          <w:sz w:val="24"/>
          <w:szCs w:val="24"/>
          <w:lang w:val="sr-Cyrl-BA" w:eastAsia="en-GB"/>
        </w:rPr>
        <w:tab/>
      </w:r>
      <w:r w:rsidR="0015324C" w:rsidRPr="00E53521">
        <w:rPr>
          <w:rFonts w:ascii="Times New Roman" w:eastAsia="Times New Roman" w:hAnsi="Times New Roman"/>
          <w:sz w:val="24"/>
          <w:szCs w:val="24"/>
          <w:lang w:val="sr-Cyrl-BA" w:eastAsia="en-GB"/>
        </w:rPr>
        <w:t xml:space="preserve">3) </w:t>
      </w:r>
      <w:r w:rsidR="00BD5717">
        <w:rPr>
          <w:rFonts w:ascii="Times New Roman" w:eastAsia="Times New Roman" w:hAnsi="Times New Roman"/>
          <w:sz w:val="24"/>
          <w:szCs w:val="24"/>
          <w:lang w:val="sr-Cyrl-BA" w:eastAsia="it-IT"/>
        </w:rPr>
        <w:t>godišnji</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izvještaj</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o</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poslovanju</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i</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konsolidovani</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godišnji</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izvještaj</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o</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poslovanju</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u</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skladu</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s</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propisima</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kojima</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se</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uređuju</w:t>
      </w:r>
      <w:r w:rsidR="0015324C"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računovodstvo</w:t>
      </w:r>
      <w:r w:rsidR="001854B1"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i</w:t>
      </w:r>
      <w:r w:rsidR="001854B1"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revizija</w:t>
      </w:r>
      <w:r w:rsidR="0015324C" w:rsidRPr="00E53521">
        <w:rPr>
          <w:rFonts w:ascii="Times New Roman" w:eastAsia="Times New Roman" w:hAnsi="Times New Roman"/>
          <w:sz w:val="24"/>
          <w:szCs w:val="24"/>
          <w:lang w:val="sr-Cyrl-BA" w:eastAsia="it-IT"/>
        </w:rPr>
        <w:t>.</w:t>
      </w:r>
    </w:p>
    <w:p w14:paraId="70FB89E5" w14:textId="6402668A" w:rsidR="0015324C" w:rsidRPr="00E53521" w:rsidRDefault="00574C3C" w:rsidP="00AC1CE2">
      <w:pPr>
        <w:spacing w:after="0" w:line="240" w:lineRule="auto"/>
        <w:jc w:val="both"/>
        <w:rPr>
          <w:rFonts w:ascii="Times New Roman" w:eastAsiaTheme="minorHAnsi" w:hAnsi="Times New Roman"/>
          <w:sz w:val="24"/>
          <w:szCs w:val="24"/>
          <w:lang w:val="sr-Cyrl-BA"/>
        </w:rPr>
      </w:pPr>
      <w:r w:rsidRPr="00E53521">
        <w:rPr>
          <w:rFonts w:ascii="Times New Roman" w:eastAsia="Times New Roman" w:hAnsi="Times New Roman"/>
          <w:sz w:val="24"/>
          <w:szCs w:val="24"/>
          <w:lang w:val="sr-Cyrl-BA" w:eastAsia="it-IT"/>
        </w:rPr>
        <w:tab/>
      </w:r>
      <w:r w:rsidR="0015324C" w:rsidRPr="00E53521">
        <w:rPr>
          <w:rFonts w:ascii="Times New Roman" w:eastAsia="Times New Roman" w:hAnsi="Times New Roman"/>
          <w:sz w:val="24"/>
          <w:szCs w:val="24"/>
          <w:lang w:val="sr-Cyrl-BA" w:eastAsia="it-IT"/>
        </w:rPr>
        <w:t>(3</w:t>
      </w:r>
      <w:r w:rsidR="00100672" w:rsidRPr="00E53521">
        <w:rPr>
          <w:rFonts w:ascii="Times New Roman" w:eastAsia="Times New Roman" w:hAnsi="Times New Roman"/>
          <w:sz w:val="24"/>
          <w:szCs w:val="24"/>
          <w:lang w:val="sr-Cyrl-BA" w:eastAsia="it-IT"/>
        </w:rPr>
        <w:t>)</w:t>
      </w:r>
      <w:r w:rsidR="007B4681"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Pored</w:t>
      </w:r>
      <w:r w:rsidR="007B4681"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izvještaja</w:t>
      </w:r>
      <w:r w:rsidR="007B4681"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iz</w:t>
      </w:r>
      <w:r w:rsidR="007B4681"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stava</w:t>
      </w:r>
      <w:r w:rsidR="007B4681" w:rsidRPr="00E53521">
        <w:rPr>
          <w:rFonts w:ascii="Times New Roman" w:eastAsia="Times New Roman" w:hAnsi="Times New Roman"/>
          <w:sz w:val="24"/>
          <w:szCs w:val="24"/>
          <w:lang w:val="sr-Cyrl-BA" w:eastAsia="it-IT"/>
        </w:rPr>
        <w:t xml:space="preserve"> 2. </w:t>
      </w:r>
      <w:r w:rsidR="00BD5717">
        <w:rPr>
          <w:rFonts w:ascii="Times New Roman" w:eastAsia="Times New Roman" w:hAnsi="Times New Roman"/>
          <w:sz w:val="24"/>
          <w:szCs w:val="24"/>
          <w:lang w:val="sr-Cyrl-BA" w:eastAsia="it-IT"/>
        </w:rPr>
        <w:t>ovog</w:t>
      </w:r>
      <w:r w:rsidR="007B4681" w:rsidRPr="00E53521">
        <w:rPr>
          <w:rFonts w:ascii="Times New Roman" w:eastAsia="Times New Roman" w:hAnsi="Times New Roman"/>
          <w:sz w:val="24"/>
          <w:szCs w:val="24"/>
          <w:lang w:val="sr-Cyrl-BA" w:eastAsia="it-IT"/>
        </w:rPr>
        <w:t xml:space="preserve"> </w:t>
      </w:r>
      <w:r w:rsidR="00BD5717">
        <w:rPr>
          <w:rFonts w:ascii="Times New Roman" w:eastAsia="Times New Roman" w:hAnsi="Times New Roman"/>
          <w:sz w:val="24"/>
          <w:szCs w:val="24"/>
          <w:lang w:val="sr-Cyrl-BA" w:eastAsia="it-IT"/>
        </w:rPr>
        <w:t>člana</w:t>
      </w:r>
      <w:r w:rsidR="0015324C" w:rsidRPr="00E53521">
        <w:rPr>
          <w:rFonts w:ascii="Times New Roman" w:eastAsia="Times New Roman" w:hAnsi="Times New Roman"/>
          <w:sz w:val="24"/>
          <w:szCs w:val="24"/>
          <w:lang w:val="sr-Cyrl-BA" w:eastAsia="it-IT"/>
        </w:rPr>
        <w:t xml:space="preserve">, </w:t>
      </w:r>
      <w:r w:rsidR="00BD5717">
        <w:rPr>
          <w:rFonts w:ascii="Times New Roman" w:eastAsiaTheme="minorHAnsi" w:hAnsi="Times New Roman"/>
          <w:sz w:val="24"/>
          <w:szCs w:val="24"/>
          <w:lang w:val="sr-Cyrl-BA"/>
        </w:rPr>
        <w:t>hibridno</w:t>
      </w:r>
      <w:r w:rsidR="00E3243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06261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w:t>
      </w:r>
      <w:r w:rsidR="00D62D9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D62D9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D62D9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Agenciji</w:t>
      </w:r>
      <w:r w:rsidR="001532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dostavi</w:t>
      </w:r>
      <w:r w:rsidR="001532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1532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odvojene</w:t>
      </w:r>
      <w:r w:rsidR="001532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računovodstvene</w:t>
      </w:r>
      <w:r w:rsidR="001532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podatke</w:t>
      </w:r>
      <w:r w:rsidR="001532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1532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1532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odnose</w:t>
      </w:r>
      <w:r w:rsidR="001532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1532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001532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1532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D62D94" w:rsidRPr="00E53521">
        <w:rPr>
          <w:rFonts w:ascii="Times New Roman" w:eastAsiaTheme="minorHAnsi" w:hAnsi="Times New Roman"/>
          <w:sz w:val="24"/>
          <w:szCs w:val="24"/>
          <w:lang w:val="sr-Cyrl-BA"/>
        </w:rPr>
        <w:t>,</w:t>
      </w:r>
      <w:r w:rsidR="00AA3E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1532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izvještajem</w:t>
      </w:r>
      <w:r w:rsidR="0015324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privrednog</w:t>
      </w:r>
      <w:r w:rsidR="00DD4F7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DD4F7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DD4F7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reviziju</w:t>
      </w:r>
      <w:r w:rsidR="00DD4F7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89372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tim</w:t>
      </w:r>
      <w:r w:rsidR="0089372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podacima</w:t>
      </w:r>
      <w:r w:rsidR="0089372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66304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rokovima</w:t>
      </w:r>
      <w:r w:rsidR="0066304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utvrđenim</w:t>
      </w:r>
      <w:r w:rsidR="0066304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stavom</w:t>
      </w:r>
      <w:r w:rsidR="00663042" w:rsidRPr="00E53521">
        <w:rPr>
          <w:rFonts w:ascii="Times New Roman" w:eastAsiaTheme="minorHAnsi" w:hAnsi="Times New Roman"/>
          <w:sz w:val="24"/>
          <w:szCs w:val="24"/>
          <w:lang w:val="sr-Cyrl-BA"/>
        </w:rPr>
        <w:t xml:space="preserve"> 2. </w:t>
      </w:r>
      <w:r w:rsidR="00BD5717">
        <w:rPr>
          <w:rFonts w:ascii="Times New Roman" w:eastAsiaTheme="minorHAnsi" w:hAnsi="Times New Roman"/>
          <w:sz w:val="24"/>
          <w:szCs w:val="24"/>
          <w:lang w:val="sr-Cyrl-BA"/>
        </w:rPr>
        <w:t>ovog</w:t>
      </w:r>
      <w:r w:rsidR="0066304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00663042" w:rsidRPr="00E53521">
        <w:rPr>
          <w:rFonts w:ascii="Times New Roman" w:eastAsiaTheme="minorHAnsi" w:hAnsi="Times New Roman"/>
          <w:sz w:val="24"/>
          <w:szCs w:val="24"/>
          <w:lang w:val="sr-Cyrl-BA"/>
        </w:rPr>
        <w:t>.</w:t>
      </w:r>
    </w:p>
    <w:p w14:paraId="7CE5FD97" w14:textId="70977FB7" w:rsidR="0015324C" w:rsidRPr="00E53521"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53521">
        <w:rPr>
          <w:rFonts w:ascii="Times New Roman" w:eastAsia="Times New Roman" w:hAnsi="Times New Roman"/>
          <w:sz w:val="24"/>
          <w:szCs w:val="24"/>
          <w:lang w:val="sr-Cyrl-BA" w:eastAsia="en-GB"/>
        </w:rPr>
        <w:tab/>
      </w:r>
      <w:r w:rsidR="0015324C" w:rsidRPr="00E53521">
        <w:rPr>
          <w:rFonts w:ascii="Times New Roman" w:eastAsia="Times New Roman" w:hAnsi="Times New Roman"/>
          <w:sz w:val="24"/>
          <w:szCs w:val="24"/>
          <w:lang w:val="sr-Cyrl-BA" w:eastAsia="en-GB"/>
        </w:rPr>
        <w:t xml:space="preserve">(4) </w:t>
      </w:r>
      <w:r w:rsidR="00BD5717">
        <w:rPr>
          <w:rFonts w:ascii="Times New Roman" w:eastAsia="Times New Roman" w:hAnsi="Times New Roman"/>
          <w:sz w:val="24"/>
          <w:szCs w:val="24"/>
          <w:lang w:val="sr-Cyrl-BA" w:eastAsia="en-GB"/>
        </w:rPr>
        <w:t>Privredno</w:t>
      </w:r>
      <w:r w:rsidR="00622DA8"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društvo</w:t>
      </w:r>
      <w:r w:rsidR="00622DA8"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w:t>
      </w:r>
      <w:r w:rsidR="00622DA8"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reviziju</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koje</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obavlja</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reviziju</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finansijskih</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izvještaja</w:t>
      </w:r>
      <w:r w:rsidR="0015324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društva</w:t>
      </w:r>
      <w:r w:rsidR="00506EB6"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dužno</w:t>
      </w:r>
      <w:r w:rsidR="004A407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je</w:t>
      </w:r>
      <w:r w:rsidR="004A407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da</w:t>
      </w:r>
      <w:r w:rsidR="004A407C"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Agenciju</w:t>
      </w:r>
      <w:r w:rsidR="00D62D94" w:rsidRPr="00E53521">
        <w:rPr>
          <w:rFonts w:ascii="Times New Roman" w:eastAsia="Times New Roman" w:hAnsi="Times New Roman"/>
          <w:sz w:val="24"/>
          <w:szCs w:val="24"/>
          <w:lang w:val="sr-Cyrl-BA" w:eastAsia="en-GB"/>
        </w:rPr>
        <w:t>,</w:t>
      </w:r>
      <w:r w:rsidR="0015324C" w:rsidRPr="00E53521">
        <w:rPr>
          <w:rFonts w:ascii="Times New Roman" w:eastAsia="Times New Roman" w:hAnsi="Times New Roman"/>
          <w:sz w:val="24"/>
          <w:szCs w:val="24"/>
          <w:lang w:val="sr-Cyrl-BA" w:eastAsia="en-GB"/>
        </w:rPr>
        <w:t xml:space="preserve"> </w:t>
      </w:r>
      <w:r w:rsidR="00BD5717">
        <w:rPr>
          <w:rFonts w:ascii="Times New Roman" w:eastAsia="TimesNewRomanPSMT" w:hAnsi="Times New Roman"/>
          <w:sz w:val="24"/>
          <w:szCs w:val="24"/>
          <w:lang w:val="sr-Cyrl-BA"/>
        </w:rPr>
        <w:t>bez</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odgađanja</w:t>
      </w:r>
      <w:r w:rsidR="00D62D94" w:rsidRPr="00E53521">
        <w:rPr>
          <w:rFonts w:ascii="Times New Roman" w:eastAsia="TimesNewRomanPSMT" w:hAnsi="Times New Roman"/>
          <w:sz w:val="24"/>
          <w:szCs w:val="24"/>
          <w:lang w:val="sr-Cyrl-BA"/>
        </w:rPr>
        <w:t>,</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obavijesti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w:t>
      </w:r>
      <w:r w:rsidR="0015324C" w:rsidRPr="00E53521">
        <w:rPr>
          <w:rFonts w:ascii="Times New Roman" w:eastAsia="TimesNewRomanPSMT" w:hAnsi="Times New Roman"/>
          <w:sz w:val="24"/>
          <w:szCs w:val="24"/>
          <w:lang w:val="sr-Cyrl-BA"/>
        </w:rPr>
        <w:t>:</w:t>
      </w:r>
    </w:p>
    <w:p w14:paraId="1E3E7D2C" w14:textId="778E9599" w:rsidR="0015324C" w:rsidRPr="00E53521"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ab/>
      </w:r>
      <w:r w:rsidR="0015324C" w:rsidRPr="00E53521">
        <w:rPr>
          <w:rFonts w:ascii="Times New Roman" w:eastAsia="TimesNewRomanPSMT" w:hAnsi="Times New Roman"/>
          <w:sz w:val="24"/>
          <w:szCs w:val="24"/>
          <w:lang w:val="sr-Cyrl-BA"/>
        </w:rPr>
        <w:t xml:space="preserve">1) </w:t>
      </w:r>
      <w:r w:rsidR="00BD5717">
        <w:rPr>
          <w:rFonts w:ascii="Times New Roman" w:eastAsia="TimesNewRomanPSMT" w:hAnsi="Times New Roman"/>
          <w:sz w:val="24"/>
          <w:szCs w:val="24"/>
          <w:lang w:val="sr-Cyrl-BA"/>
        </w:rPr>
        <w:t>svakoj</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činjenici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bi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mogla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predstavlja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povredu</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zakona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ili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propisa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koju</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je</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učinilo</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ili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čini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društvo</w:t>
      </w:r>
      <w:r w:rsidR="0015324C" w:rsidRPr="00E53521">
        <w:rPr>
          <w:rFonts w:ascii="Times New Roman" w:eastAsia="TimesNewRomanPSMT" w:hAnsi="Times New Roman"/>
          <w:sz w:val="24"/>
          <w:szCs w:val="24"/>
          <w:lang w:val="sr-Cyrl-BA"/>
        </w:rPr>
        <w:t>,</w:t>
      </w:r>
    </w:p>
    <w:p w14:paraId="5E54C970" w14:textId="38D31BE7" w:rsidR="0015324C" w:rsidRPr="00E53521"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ab/>
      </w:r>
      <w:r w:rsidR="0015324C" w:rsidRPr="00E53521">
        <w:rPr>
          <w:rFonts w:ascii="Times New Roman" w:eastAsia="TimesNewRomanPSMT" w:hAnsi="Times New Roman"/>
          <w:sz w:val="24"/>
          <w:szCs w:val="24"/>
          <w:lang w:val="sr-Cyrl-BA"/>
        </w:rPr>
        <w:t xml:space="preserve">2) </w:t>
      </w:r>
      <w:r w:rsidR="00BD5717">
        <w:rPr>
          <w:rFonts w:ascii="Times New Roman" w:eastAsia="TimesNewRomanPSMT" w:hAnsi="Times New Roman"/>
          <w:sz w:val="24"/>
          <w:szCs w:val="24"/>
          <w:lang w:val="sr-Cyrl-BA"/>
        </w:rPr>
        <w:t>materijalno</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značajnoj</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promjeni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finansijskog</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rezultata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iskazanog</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nerevidiranim</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godišnjim</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finansijskim</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izvještajima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društva</w:t>
      </w:r>
      <w:r w:rsidR="0015324C" w:rsidRPr="00E53521">
        <w:rPr>
          <w:rFonts w:ascii="Times New Roman" w:eastAsia="TimesNewRomanPSMT" w:hAnsi="Times New Roman"/>
          <w:sz w:val="24"/>
          <w:szCs w:val="24"/>
          <w:lang w:val="sr-Cyrl-BA"/>
        </w:rPr>
        <w:t>,</w:t>
      </w:r>
    </w:p>
    <w:p w14:paraId="75C0C053" w14:textId="261A42A2" w:rsidR="0015324C" w:rsidRPr="00E53521"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ab/>
      </w:r>
      <w:r w:rsidR="0015324C" w:rsidRPr="00E53521">
        <w:rPr>
          <w:rFonts w:ascii="Times New Roman" w:eastAsia="TimesNewRomanPSMT" w:hAnsi="Times New Roman"/>
          <w:sz w:val="24"/>
          <w:szCs w:val="24"/>
          <w:lang w:val="sr-Cyrl-BA"/>
        </w:rPr>
        <w:t xml:space="preserve">3) </w:t>
      </w:r>
      <w:r w:rsidR="00BD5717">
        <w:rPr>
          <w:rFonts w:ascii="Times New Roman" w:eastAsia="TimesNewRomanPSMT" w:hAnsi="Times New Roman"/>
          <w:sz w:val="24"/>
          <w:szCs w:val="24"/>
          <w:lang w:val="sr-Cyrl-BA"/>
        </w:rPr>
        <w:t>okolnostima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koje</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bi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mogle</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dovesti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do</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znatnog</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materijalnog</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gubitka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društvo</w:t>
      </w:r>
      <w:r w:rsidR="00442A3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ili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ugroziti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kontinuitet</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njegovog</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poslovanja</w:t>
      </w:r>
      <w:r w:rsidR="0015324C" w:rsidRPr="00E53521">
        <w:rPr>
          <w:rFonts w:ascii="Times New Roman" w:eastAsia="TimesNewRomanPSMT" w:hAnsi="Times New Roman"/>
          <w:sz w:val="24"/>
          <w:szCs w:val="24"/>
          <w:lang w:val="sr-Cyrl-BA"/>
        </w:rPr>
        <w:t>,</w:t>
      </w:r>
    </w:p>
    <w:p w14:paraId="7E9F2CE8" w14:textId="0EBE0194" w:rsidR="0015324C" w:rsidRPr="00E53521"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lastRenderedPageBreak/>
        <w:tab/>
      </w:r>
      <w:r w:rsidR="0015324C" w:rsidRPr="00E53521">
        <w:rPr>
          <w:rFonts w:ascii="Times New Roman" w:eastAsia="TimesNewRomanPSMT" w:hAnsi="Times New Roman"/>
          <w:sz w:val="24"/>
          <w:szCs w:val="24"/>
          <w:lang w:val="sr-Cyrl-BA"/>
        </w:rPr>
        <w:t xml:space="preserve">4) </w:t>
      </w:r>
      <w:r w:rsidR="00BD5717">
        <w:rPr>
          <w:rFonts w:ascii="Times New Roman" w:eastAsia="TimesNewRomanPSMT" w:hAnsi="Times New Roman"/>
          <w:sz w:val="24"/>
          <w:szCs w:val="24"/>
          <w:lang w:val="sr-Cyrl-BA"/>
        </w:rPr>
        <w:t>rezervama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datim</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mišljenju</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privrednog</w:t>
      </w:r>
      <w:r w:rsidR="00651739"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društva</w:t>
      </w:r>
      <w:r w:rsidR="00651739"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w:t>
      </w:r>
      <w:r w:rsidR="00651739"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reviziju</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finansijske</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izvještaje</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društva</w:t>
      </w:r>
      <w:r w:rsidR="00442A3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w:t>
      </w:r>
      <w:r w:rsidR="00442A36"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izdavanje</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elektronskog</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novca</w:t>
      </w:r>
      <w:r w:rsidR="0015324C" w:rsidRPr="00E53521">
        <w:rPr>
          <w:rFonts w:ascii="Times New Roman" w:eastAsia="TimesNewRomanPSMT" w:hAnsi="Times New Roman"/>
          <w:sz w:val="24"/>
          <w:szCs w:val="24"/>
          <w:lang w:val="sr-Cyrl-BA"/>
        </w:rPr>
        <w:t>.</w:t>
      </w:r>
    </w:p>
    <w:p w14:paraId="3B8AAAC1" w14:textId="1CFEC4F6" w:rsidR="0015324C" w:rsidRPr="00E53521"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ab/>
      </w:r>
      <w:r w:rsidR="0015324C" w:rsidRPr="00E53521">
        <w:rPr>
          <w:rFonts w:ascii="Times New Roman" w:eastAsia="TimesNewRomanPSMT" w:hAnsi="Times New Roman"/>
          <w:sz w:val="24"/>
          <w:szCs w:val="24"/>
          <w:lang w:val="sr-Cyrl-BA"/>
        </w:rPr>
        <w:t xml:space="preserve">(5) </w:t>
      </w:r>
      <w:r w:rsidR="00BD5717">
        <w:rPr>
          <w:rFonts w:ascii="Times New Roman" w:eastAsia="Times New Roman" w:hAnsi="Times New Roman"/>
          <w:sz w:val="24"/>
          <w:szCs w:val="24"/>
          <w:lang w:val="sr-Cyrl-BA" w:eastAsia="en-GB"/>
        </w:rPr>
        <w:t>Privredno</w:t>
      </w:r>
      <w:r w:rsidR="00622DA8"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društvo</w:t>
      </w:r>
      <w:r w:rsidR="00622DA8"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w:t>
      </w:r>
      <w:r w:rsidR="00622DA8"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reviziju</w:t>
      </w:r>
      <w:r w:rsidR="00622DA8" w:rsidRPr="00E53521">
        <w:rPr>
          <w:rFonts w:ascii="Times New Roman" w:eastAsia="Times New Roman" w:hAnsi="Times New Roman"/>
          <w:sz w:val="24"/>
          <w:szCs w:val="24"/>
          <w:lang w:val="sr-Cyrl-BA" w:eastAsia="en-GB"/>
        </w:rPr>
        <w:t xml:space="preserve"> </w:t>
      </w:r>
      <w:r w:rsidR="00BD5717">
        <w:rPr>
          <w:rFonts w:ascii="Times New Roman" w:eastAsia="TimesNewRomanPSMT" w:hAnsi="Times New Roman"/>
          <w:sz w:val="24"/>
          <w:szCs w:val="24"/>
          <w:lang w:val="sr-Cyrl-BA"/>
        </w:rPr>
        <w:t>dužno</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je</w:t>
      </w:r>
      <w:r w:rsidR="00D62D94"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Agenciju</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obavijesti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činjenicama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okolnostima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stava</w:t>
      </w:r>
      <w:r w:rsidR="0015324C" w:rsidRPr="00E53521">
        <w:rPr>
          <w:rFonts w:ascii="Times New Roman" w:eastAsia="TimesNewRomanPSMT" w:hAnsi="Times New Roman"/>
          <w:sz w:val="24"/>
          <w:szCs w:val="24"/>
          <w:lang w:val="sr-Cyrl-BA"/>
        </w:rPr>
        <w:t xml:space="preserve"> </w:t>
      </w:r>
      <w:r w:rsidR="004C0518" w:rsidRPr="00E53521">
        <w:rPr>
          <w:rFonts w:ascii="Times New Roman" w:eastAsia="TimesNewRomanPSMT" w:hAnsi="Times New Roman"/>
          <w:sz w:val="24"/>
          <w:szCs w:val="24"/>
          <w:lang w:val="sr-Cyrl-BA"/>
        </w:rPr>
        <w:t>4</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ovog</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člana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ako</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do</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saznanja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njima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dođe</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tokom</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vršenja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revizije</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finansijskih</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izvještaja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pravnog</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lica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koje</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je</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blisko</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povezano</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w:t>
      </w:r>
      <w:r w:rsidR="00BD5717">
        <w:rPr>
          <w:rFonts w:ascii="Times New Roman" w:eastAsia="Times New Roman" w:hAnsi="Times New Roman"/>
          <w:sz w:val="24"/>
          <w:szCs w:val="24"/>
          <w:lang w:val="sr-Cyrl-BA" w:eastAsia="en-GB"/>
        </w:rPr>
        <w:t>ruštvom</w:t>
      </w:r>
      <w:r w:rsidR="0015324C" w:rsidRPr="00E53521">
        <w:rPr>
          <w:rFonts w:ascii="Times New Roman" w:eastAsia="TimesNewRomanPSMT" w:hAnsi="Times New Roman"/>
          <w:sz w:val="24"/>
          <w:szCs w:val="24"/>
          <w:lang w:val="sr-Cyrl-BA"/>
        </w:rPr>
        <w:t>.</w:t>
      </w:r>
    </w:p>
    <w:p w14:paraId="51C58C4C" w14:textId="60DEFBF7" w:rsidR="0015324C" w:rsidRPr="00E53521"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ab/>
      </w:r>
      <w:r w:rsidR="0015324C" w:rsidRPr="00E53521">
        <w:rPr>
          <w:rFonts w:ascii="Times New Roman" w:eastAsia="TimesNewRomanPSMT" w:hAnsi="Times New Roman"/>
          <w:sz w:val="24"/>
          <w:szCs w:val="24"/>
          <w:lang w:val="sr-Cyrl-BA"/>
        </w:rPr>
        <w:t xml:space="preserve">(6) </w:t>
      </w:r>
      <w:r w:rsidR="00BD5717">
        <w:rPr>
          <w:rFonts w:ascii="Times New Roman" w:eastAsia="TimesNewRomanPSMT" w:hAnsi="Times New Roman"/>
          <w:sz w:val="24"/>
          <w:szCs w:val="24"/>
          <w:lang w:val="sr-Cyrl-BA"/>
        </w:rPr>
        <w:t>Obavještavanje</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st</w:t>
      </w:r>
      <w:r w:rsidR="005E301F" w:rsidRPr="00E53521">
        <w:rPr>
          <w:rFonts w:ascii="Times New Roman" w:eastAsia="TimesNewRomanPSMT" w:hAnsi="Times New Roman"/>
          <w:sz w:val="24"/>
          <w:szCs w:val="24"/>
          <w:lang w:val="sr-Cyrl-BA"/>
        </w:rPr>
        <w:t xml:space="preserve">. 4. </w:t>
      </w:r>
      <w:r w:rsidR="00BD5717">
        <w:rPr>
          <w:rFonts w:ascii="Times New Roman" w:eastAsia="TimesNewRomanPSMT" w:hAnsi="Times New Roman"/>
          <w:sz w:val="24"/>
          <w:szCs w:val="24"/>
          <w:lang w:val="sr-Cyrl-BA"/>
        </w:rPr>
        <w:t>i</w:t>
      </w:r>
      <w:r w:rsidR="005E301F" w:rsidRPr="00E53521">
        <w:rPr>
          <w:rFonts w:ascii="Times New Roman" w:eastAsia="TimesNewRomanPSMT" w:hAnsi="Times New Roman"/>
          <w:sz w:val="24"/>
          <w:szCs w:val="24"/>
          <w:lang w:val="sr-Cyrl-BA"/>
        </w:rPr>
        <w:t xml:space="preserve"> 5</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ovog</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člana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ne</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smatra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se</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povredom</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tajnosti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podataka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w:t>
      </w:r>
      <w:r w:rsidR="00BD5717">
        <w:rPr>
          <w:rFonts w:ascii="Times New Roman" w:eastAsia="Times New Roman" w:hAnsi="Times New Roman"/>
          <w:sz w:val="24"/>
          <w:szCs w:val="24"/>
          <w:lang w:val="sr-Cyrl-BA" w:eastAsia="en-GB"/>
        </w:rPr>
        <w:t>rivredno</w:t>
      </w:r>
      <w:r w:rsidR="00622DA8"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društvo</w:t>
      </w:r>
      <w:r w:rsidR="00622DA8"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w:t>
      </w:r>
      <w:r w:rsidR="00622DA8"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reviziju</w:t>
      </w:r>
      <w:r w:rsidR="00622DA8" w:rsidRPr="00E53521">
        <w:rPr>
          <w:rFonts w:ascii="Times New Roman" w:eastAsia="Times New Roman" w:hAnsi="Times New Roman"/>
          <w:sz w:val="24"/>
          <w:szCs w:val="24"/>
          <w:lang w:val="sr-Cyrl-BA" w:eastAsia="en-GB"/>
        </w:rPr>
        <w:t xml:space="preserve"> </w:t>
      </w:r>
      <w:r w:rsidR="00BD5717">
        <w:rPr>
          <w:rFonts w:ascii="Times New Roman" w:eastAsia="TimesNewRomanPSMT" w:hAnsi="Times New Roman"/>
          <w:sz w:val="24"/>
          <w:szCs w:val="24"/>
          <w:lang w:val="sr-Cyrl-BA"/>
        </w:rPr>
        <w:t>ne</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može</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zbog</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toga</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snositi</w:t>
      </w:r>
      <w:r w:rsidR="0015324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odgovornost</w:t>
      </w:r>
      <w:r w:rsidR="0015324C" w:rsidRPr="00E53521">
        <w:rPr>
          <w:rFonts w:ascii="Times New Roman" w:eastAsia="TimesNewRomanPSMT" w:hAnsi="Times New Roman"/>
          <w:sz w:val="24"/>
          <w:szCs w:val="24"/>
          <w:lang w:val="sr-Cyrl-BA"/>
        </w:rPr>
        <w:t>.</w:t>
      </w:r>
    </w:p>
    <w:p w14:paraId="31D7FD1B" w14:textId="5DBA6DDA" w:rsidR="006629CC" w:rsidRPr="00E53521"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ab/>
      </w:r>
      <w:r w:rsidR="006629CC" w:rsidRPr="00E53521">
        <w:rPr>
          <w:rFonts w:ascii="Times New Roman" w:eastAsia="TimesNewRomanPSMT" w:hAnsi="Times New Roman"/>
          <w:sz w:val="24"/>
          <w:szCs w:val="24"/>
          <w:lang w:val="sr-Cyrl-BA"/>
        </w:rPr>
        <w:t xml:space="preserve">(7) </w:t>
      </w:r>
      <w:r w:rsidR="00BD5717">
        <w:rPr>
          <w:rFonts w:ascii="Times New Roman" w:eastAsia="TimesNewRomanPSMT" w:hAnsi="Times New Roman"/>
          <w:sz w:val="24"/>
          <w:szCs w:val="24"/>
          <w:lang w:val="sr-Cyrl-BA"/>
        </w:rPr>
        <w:t>Agencija</w:t>
      </w:r>
      <w:r w:rsidR="006629C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donosi</w:t>
      </w:r>
      <w:r w:rsidR="006629C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akt</w:t>
      </w:r>
      <w:r w:rsidR="006629C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kojim</w:t>
      </w:r>
      <w:r w:rsidR="006629C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se</w:t>
      </w:r>
      <w:r w:rsidR="006629C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propisuje</w:t>
      </w:r>
      <w:r w:rsidR="006629C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način</w:t>
      </w:r>
      <w:r w:rsidR="006629C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obavljanja</w:t>
      </w:r>
      <w:r w:rsidR="006629C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spoljne</w:t>
      </w:r>
      <w:r w:rsidR="006629C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revizije</w:t>
      </w:r>
      <w:r w:rsidR="006629C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6629CC"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društvu</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uslove</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kriterijume</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koje</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je</w:t>
      </w:r>
      <w:r w:rsidR="00036F0A"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obavezno</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ispunjava</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privredno</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društvo</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reviziju</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obavljanje</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revizije</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društvu</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te</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sadržaj</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izvještaja</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obavljenoj</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reviziji</w:t>
      </w:r>
      <w:r w:rsidR="00245811" w:rsidRPr="00E53521">
        <w:rPr>
          <w:rFonts w:ascii="Times New Roman" w:eastAsia="TimesNewRomanPSMT" w:hAnsi="Times New Roman"/>
          <w:sz w:val="24"/>
          <w:szCs w:val="24"/>
          <w:lang w:val="sr-Cyrl-BA"/>
        </w:rPr>
        <w:t>.</w:t>
      </w:r>
    </w:p>
    <w:p w14:paraId="017F7A68" w14:textId="77777777" w:rsidR="009A464F" w:rsidRPr="00E53521" w:rsidRDefault="009A464F" w:rsidP="00AC1CE2">
      <w:pPr>
        <w:autoSpaceDE w:val="0"/>
        <w:autoSpaceDN w:val="0"/>
        <w:adjustRightInd w:val="0"/>
        <w:spacing w:after="0" w:line="240" w:lineRule="auto"/>
        <w:jc w:val="both"/>
        <w:rPr>
          <w:rFonts w:ascii="Times New Roman" w:eastAsia="TimesNewRomanPSMT" w:hAnsi="Times New Roman"/>
          <w:sz w:val="24"/>
          <w:szCs w:val="24"/>
          <w:lang w:val="sr-Cyrl-BA"/>
        </w:rPr>
      </w:pPr>
    </w:p>
    <w:p w14:paraId="0AA1E9F3" w14:textId="0B9B36CD" w:rsidR="00CB748D" w:rsidRPr="00E53521" w:rsidRDefault="00BD5717" w:rsidP="00AC1CE2">
      <w:pPr>
        <w:autoSpaceDE w:val="0"/>
        <w:autoSpaceDN w:val="0"/>
        <w:adjustRightInd w:val="0"/>
        <w:spacing w:after="0" w:line="240" w:lineRule="auto"/>
        <w:jc w:val="center"/>
        <w:rPr>
          <w:rFonts w:ascii="Times New Roman" w:eastAsia="TimesNewRomanPSMT" w:hAnsi="Times New Roman"/>
          <w:sz w:val="24"/>
          <w:szCs w:val="24"/>
          <w:lang w:val="sr-Cyrl-BA"/>
        </w:rPr>
      </w:pPr>
      <w:r>
        <w:rPr>
          <w:rFonts w:ascii="Times New Roman" w:eastAsia="TimesNewRomanPSMT" w:hAnsi="Times New Roman"/>
          <w:sz w:val="24"/>
          <w:szCs w:val="24"/>
          <w:lang w:val="sr-Cyrl-BA"/>
        </w:rPr>
        <w:t>Revizija</w:t>
      </w:r>
      <w:r w:rsidR="00CB748D"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informacionog</w:t>
      </w:r>
      <w:r w:rsidR="00CB748D"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sistema</w:t>
      </w:r>
    </w:p>
    <w:p w14:paraId="5B51E23D" w14:textId="7AEB4465" w:rsidR="00CB748D" w:rsidRPr="00E53521" w:rsidRDefault="00BD5717" w:rsidP="00AC1CE2">
      <w:pPr>
        <w:autoSpaceDE w:val="0"/>
        <w:autoSpaceDN w:val="0"/>
        <w:adjustRightInd w:val="0"/>
        <w:spacing w:after="0" w:line="240" w:lineRule="auto"/>
        <w:jc w:val="center"/>
        <w:rPr>
          <w:rFonts w:ascii="Times New Roman" w:eastAsia="TimesNewRomanPSMT" w:hAnsi="Times New Roman"/>
          <w:sz w:val="24"/>
          <w:szCs w:val="24"/>
          <w:lang w:val="sr-Cyrl-BA"/>
        </w:rPr>
      </w:pPr>
      <w:r>
        <w:rPr>
          <w:rFonts w:ascii="Times New Roman" w:eastAsia="TimesNewRomanPSMT" w:hAnsi="Times New Roman"/>
          <w:sz w:val="24"/>
          <w:szCs w:val="24"/>
          <w:lang w:val="sr-Cyrl-BA"/>
        </w:rPr>
        <w:t>Član</w:t>
      </w:r>
      <w:r w:rsidR="006E73C7" w:rsidRPr="00E53521">
        <w:rPr>
          <w:rFonts w:ascii="Times New Roman" w:eastAsia="TimesNewRomanPSMT" w:hAnsi="Times New Roman"/>
          <w:sz w:val="24"/>
          <w:szCs w:val="24"/>
          <w:lang w:val="sr-Cyrl-BA"/>
        </w:rPr>
        <w:t xml:space="preserve"> 3</w:t>
      </w:r>
      <w:r w:rsidR="00F50A36" w:rsidRPr="00E53521">
        <w:rPr>
          <w:rFonts w:ascii="Times New Roman" w:eastAsia="TimesNewRomanPSMT" w:hAnsi="Times New Roman"/>
          <w:sz w:val="24"/>
          <w:szCs w:val="24"/>
          <w:lang w:val="sr-Cyrl-BA"/>
        </w:rPr>
        <w:t>7</w:t>
      </w:r>
      <w:r w:rsidR="00CB748D" w:rsidRPr="00E53521">
        <w:rPr>
          <w:rFonts w:ascii="Times New Roman" w:eastAsia="TimesNewRomanPSMT" w:hAnsi="Times New Roman"/>
          <w:sz w:val="24"/>
          <w:szCs w:val="24"/>
          <w:lang w:val="sr-Cyrl-BA"/>
        </w:rPr>
        <w:t>.</w:t>
      </w:r>
    </w:p>
    <w:p w14:paraId="7C0899E3" w14:textId="7104856F" w:rsidR="00CB748D" w:rsidRPr="00E53521" w:rsidRDefault="00CB748D" w:rsidP="00AC1CE2">
      <w:pPr>
        <w:autoSpaceDE w:val="0"/>
        <w:autoSpaceDN w:val="0"/>
        <w:adjustRightInd w:val="0"/>
        <w:spacing w:after="0" w:line="240" w:lineRule="auto"/>
        <w:jc w:val="center"/>
        <w:rPr>
          <w:rFonts w:ascii="Times New Roman" w:eastAsia="TimesNewRomanPSMT" w:hAnsi="Times New Roman"/>
          <w:sz w:val="24"/>
          <w:szCs w:val="24"/>
          <w:lang w:val="sr-Cyrl-BA"/>
        </w:rPr>
      </w:pPr>
    </w:p>
    <w:p w14:paraId="557FE9C9" w14:textId="0223E83F" w:rsidR="00CB748D" w:rsidRPr="00E53521" w:rsidRDefault="00574C3C"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ab/>
      </w:r>
      <w:r w:rsidR="00CB748D" w:rsidRPr="00E53521">
        <w:rPr>
          <w:rFonts w:ascii="Times New Roman" w:eastAsia="TimesNewRomanPSMT" w:hAnsi="Times New Roman"/>
          <w:sz w:val="24"/>
          <w:szCs w:val="24"/>
          <w:lang w:val="sr-Cyrl-BA"/>
        </w:rPr>
        <w:t xml:space="preserve">(1) </w:t>
      </w:r>
      <w:r w:rsidR="00BD5717">
        <w:rPr>
          <w:rFonts w:ascii="Times New Roman" w:eastAsia="TimesNewRomanPSMT" w:hAnsi="Times New Roman"/>
          <w:sz w:val="24"/>
          <w:szCs w:val="24"/>
          <w:lang w:val="sr-Cyrl-BA"/>
        </w:rPr>
        <w:t>Društvo</w:t>
      </w:r>
      <w:r w:rsidR="00CB748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je</w:t>
      </w:r>
      <w:r w:rsidR="00036F0A"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dužno</w:t>
      </w:r>
      <w:r w:rsidR="00CB748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w:t>
      </w:r>
      <w:r w:rsidR="00CB748D"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angažuje</w:t>
      </w:r>
      <w:r w:rsidR="00CE693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privredno</w:t>
      </w:r>
      <w:r w:rsidR="00CE693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društvo</w:t>
      </w:r>
      <w:r w:rsidR="00CE693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w:t>
      </w:r>
      <w:r w:rsidR="00CE693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reviziju</w:t>
      </w:r>
      <w:r w:rsidR="00CE693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w:t>
      </w:r>
      <w:r w:rsidR="00CE693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izvrši</w:t>
      </w:r>
      <w:r w:rsidR="00CE693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reviziju</w:t>
      </w:r>
      <w:r w:rsidR="00622DA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informacionog</w:t>
      </w:r>
      <w:r w:rsidR="00622DA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sistema</w:t>
      </w:r>
      <w:r w:rsidR="00622DA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622DA8"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društvu</w:t>
      </w:r>
      <w:r w:rsidR="00CE693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CE693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ocijeni</w:t>
      </w:r>
      <w:r w:rsidR="00CE693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stanje</w:t>
      </w:r>
      <w:r w:rsidR="00CE693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informacionog</w:t>
      </w:r>
      <w:r w:rsidR="00CE693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sistema</w:t>
      </w:r>
      <w:r w:rsidR="00CE693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CE693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adekvatnost</w:t>
      </w:r>
      <w:r w:rsidR="00CE693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upravljanja</w:t>
      </w:r>
      <w:r w:rsidR="00CE693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njime</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te</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Agenciji</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dostavi</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izvještaj</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reviziji</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informacionog</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sistema</w:t>
      </w:r>
      <w:r w:rsidR="00E73CE2" w:rsidRPr="00E53521">
        <w:rPr>
          <w:rFonts w:ascii="Times New Roman" w:eastAsia="TimesNewRomanPSMT" w:hAnsi="Times New Roman"/>
          <w:sz w:val="24"/>
          <w:szCs w:val="24"/>
          <w:lang w:val="sr-Cyrl-BA"/>
        </w:rPr>
        <w:t>.</w:t>
      </w:r>
    </w:p>
    <w:p w14:paraId="3AA6EFEA" w14:textId="703FF865" w:rsidR="00E146DD" w:rsidRPr="00E53521" w:rsidRDefault="00574C3C" w:rsidP="00AC1CE2">
      <w:pPr>
        <w:autoSpaceDE w:val="0"/>
        <w:autoSpaceDN w:val="0"/>
        <w:adjustRightInd w:val="0"/>
        <w:spacing w:after="0" w:line="240" w:lineRule="auto"/>
        <w:jc w:val="both"/>
        <w:rPr>
          <w:rFonts w:ascii="Times New Roman" w:eastAsia="Times New Roman" w:hAnsi="Times New Roman"/>
          <w:sz w:val="24"/>
          <w:szCs w:val="24"/>
          <w:lang w:val="sr-Cyrl-BA" w:eastAsia="en-GB"/>
        </w:rPr>
      </w:pPr>
      <w:r w:rsidRPr="00E53521">
        <w:rPr>
          <w:rFonts w:ascii="Times New Roman" w:eastAsia="TimesNewRomanPSMT" w:hAnsi="Times New Roman"/>
          <w:sz w:val="24"/>
          <w:szCs w:val="24"/>
          <w:lang w:val="sr-Cyrl-BA"/>
        </w:rPr>
        <w:tab/>
      </w:r>
      <w:r w:rsidR="00036F0A" w:rsidRPr="00E53521">
        <w:rPr>
          <w:rFonts w:ascii="Times New Roman" w:eastAsia="TimesNewRomanPSMT" w:hAnsi="Times New Roman"/>
          <w:sz w:val="24"/>
          <w:szCs w:val="24"/>
          <w:lang w:val="sr-Cyrl-BA"/>
        </w:rPr>
        <w:t xml:space="preserve">(2) </w:t>
      </w:r>
      <w:r w:rsidR="00BD5717">
        <w:rPr>
          <w:rFonts w:ascii="Times New Roman" w:eastAsia="TimesNewRomanPSMT" w:hAnsi="Times New Roman"/>
          <w:sz w:val="24"/>
          <w:szCs w:val="24"/>
          <w:lang w:val="sr-Cyrl-BA"/>
        </w:rPr>
        <w:t>Agencija</w:t>
      </w:r>
      <w:r w:rsidR="00036F0A"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donosi</w:t>
      </w:r>
      <w:r w:rsidR="00036F0A"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akt</w:t>
      </w:r>
      <w:r w:rsidR="00036F0A"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kojim</w:t>
      </w:r>
      <w:r w:rsidR="00FC3079"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propisuje</w:t>
      </w:r>
      <w:r w:rsidR="004375F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način</w:t>
      </w:r>
      <w:r w:rsidR="00245811"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obavljanja</w:t>
      </w:r>
      <w:r w:rsidR="00FC3079"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revizije</w:t>
      </w:r>
      <w:r w:rsidR="00FC3079"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informacionog</w:t>
      </w:r>
      <w:r w:rsidR="00FC3079"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sistema</w:t>
      </w:r>
      <w:r w:rsidR="00FC3079"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FC3079"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društvu</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rokove</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kojima</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je</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društvo</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dužno</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dostavi</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izvještaj</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reviziji</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informacionog</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sistema</w:t>
      </w:r>
      <w:r w:rsidR="00E73CE2"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Agencije</w:t>
      </w:r>
      <w:r w:rsidR="00FC3079" w:rsidRPr="00E53521">
        <w:rPr>
          <w:rFonts w:ascii="Times New Roman" w:eastAsia="TimesNewRomanPSMT" w:hAnsi="Times New Roman"/>
          <w:sz w:val="24"/>
          <w:szCs w:val="24"/>
          <w:lang w:val="sr-Cyrl-BA"/>
        </w:rPr>
        <w:t>.</w:t>
      </w:r>
    </w:p>
    <w:p w14:paraId="12941A5A" w14:textId="77777777" w:rsidR="00AF654C" w:rsidRPr="00E53521" w:rsidRDefault="00AF654C" w:rsidP="00AC1CE2">
      <w:pPr>
        <w:spacing w:after="0" w:line="240" w:lineRule="auto"/>
        <w:jc w:val="center"/>
        <w:rPr>
          <w:rFonts w:ascii="Times New Roman" w:eastAsiaTheme="minorHAnsi" w:hAnsi="Times New Roman"/>
          <w:sz w:val="24"/>
          <w:szCs w:val="24"/>
          <w:lang w:val="sr-Cyrl-BA"/>
        </w:rPr>
      </w:pPr>
      <w:bookmarkStart w:id="43" w:name="str_188"/>
      <w:bookmarkStart w:id="44" w:name="clan_134"/>
      <w:bookmarkStart w:id="45" w:name="str_189"/>
      <w:bookmarkEnd w:id="43"/>
      <w:bookmarkEnd w:id="44"/>
      <w:bookmarkEnd w:id="45"/>
    </w:p>
    <w:p w14:paraId="1502C8B5" w14:textId="2E12A9AF" w:rsidR="0090124E"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Izdavanje</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preko</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poslovne</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jedinice</w:t>
      </w:r>
    </w:p>
    <w:p w14:paraId="26DA9322" w14:textId="095F1AB7" w:rsidR="0090124E" w:rsidRPr="00E53521" w:rsidRDefault="00BD5717" w:rsidP="00AC1CE2">
      <w:pPr>
        <w:spacing w:after="0" w:line="240" w:lineRule="auto"/>
        <w:jc w:val="center"/>
        <w:rPr>
          <w:rFonts w:ascii="Times New Roman" w:eastAsiaTheme="minorHAnsi" w:hAnsi="Times New Roman"/>
          <w:sz w:val="24"/>
          <w:szCs w:val="24"/>
          <w:lang w:val="sr-Cyrl-BA"/>
        </w:rPr>
      </w:pPr>
      <w:bookmarkStart w:id="46" w:name="clan_135"/>
      <w:bookmarkEnd w:id="46"/>
      <w:r>
        <w:rPr>
          <w:rFonts w:ascii="Times New Roman" w:eastAsiaTheme="minorHAnsi" w:hAnsi="Times New Roman"/>
          <w:sz w:val="24"/>
          <w:szCs w:val="24"/>
          <w:lang w:val="sr-Cyrl-BA"/>
        </w:rPr>
        <w:t>Član</w:t>
      </w:r>
      <w:r w:rsidR="0090124E" w:rsidRPr="00E53521">
        <w:rPr>
          <w:rFonts w:ascii="Times New Roman" w:eastAsiaTheme="minorHAnsi" w:hAnsi="Times New Roman"/>
          <w:sz w:val="24"/>
          <w:szCs w:val="24"/>
          <w:lang w:val="sr-Cyrl-BA"/>
        </w:rPr>
        <w:t xml:space="preserve"> </w:t>
      </w:r>
      <w:r w:rsidR="006E73C7" w:rsidRPr="00E53521">
        <w:rPr>
          <w:rFonts w:ascii="Times New Roman" w:eastAsiaTheme="minorHAnsi" w:hAnsi="Times New Roman"/>
          <w:sz w:val="24"/>
          <w:szCs w:val="24"/>
          <w:lang w:val="sr-Cyrl-BA"/>
        </w:rPr>
        <w:t>3</w:t>
      </w:r>
      <w:r w:rsidR="00F50A36" w:rsidRPr="00E53521">
        <w:rPr>
          <w:rFonts w:ascii="Times New Roman" w:eastAsiaTheme="minorHAnsi" w:hAnsi="Times New Roman"/>
          <w:sz w:val="24"/>
          <w:szCs w:val="24"/>
          <w:lang w:val="sr-Cyrl-BA"/>
        </w:rPr>
        <w:t>8</w:t>
      </w:r>
      <w:r w:rsidR="006E73C7" w:rsidRPr="00E53521">
        <w:rPr>
          <w:rFonts w:ascii="Times New Roman" w:eastAsiaTheme="minorHAnsi" w:hAnsi="Times New Roman"/>
          <w:sz w:val="24"/>
          <w:szCs w:val="24"/>
          <w:lang w:val="sr-Cyrl-BA"/>
        </w:rPr>
        <w:t>.</w:t>
      </w:r>
    </w:p>
    <w:p w14:paraId="2A4B4EDA" w14:textId="77777777" w:rsidR="0090124E" w:rsidRPr="00E53521" w:rsidRDefault="0090124E" w:rsidP="00AC1CE2">
      <w:pPr>
        <w:spacing w:after="0" w:line="240" w:lineRule="auto"/>
        <w:jc w:val="both"/>
        <w:rPr>
          <w:rFonts w:ascii="Times New Roman" w:eastAsiaTheme="minorHAnsi" w:hAnsi="Times New Roman"/>
          <w:sz w:val="24"/>
          <w:szCs w:val="24"/>
          <w:lang w:val="sr-Cyrl-BA"/>
        </w:rPr>
      </w:pPr>
    </w:p>
    <w:p w14:paraId="261CD052" w14:textId="06A56ADB"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Društvo</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jedinice</w:t>
      </w:r>
      <w:r w:rsidRPr="00E53521">
        <w:rPr>
          <w:rFonts w:ascii="Times New Roman" w:eastAsiaTheme="minorHAnsi" w:hAnsi="Times New Roman"/>
          <w:sz w:val="24"/>
          <w:szCs w:val="24"/>
          <w:lang w:val="sr-Cyrl-BA"/>
        </w:rPr>
        <w:t>.</w:t>
      </w:r>
    </w:p>
    <w:p w14:paraId="3A70AC70" w14:textId="5A36E114"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Poslovna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jedinica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w:t>
      </w:r>
      <w:r w:rsidR="00BD5717">
        <w:rPr>
          <w:rFonts w:ascii="Times New Roman" w:eastAsia="Times New Roman" w:hAnsi="Times New Roman"/>
          <w:sz w:val="24"/>
          <w:szCs w:val="24"/>
          <w:lang w:val="sr-Cyrl-BA" w:eastAsia="en-GB"/>
        </w:rPr>
        <w:t>ruštva</w:t>
      </w:r>
      <w:r w:rsidR="00506EB6" w:rsidRPr="00E53521">
        <w:rPr>
          <w:rFonts w:ascii="Times New Roman" w:eastAsia="Times New Roman" w:hAnsi="Times New Roman"/>
          <w:sz w:val="24"/>
          <w:szCs w:val="24"/>
          <w:lang w:val="sr-Cyrl-BA" w:eastAsia="en-GB"/>
        </w:rPr>
        <w:t xml:space="preserve"> </w:t>
      </w:r>
      <w:r w:rsidR="00BD5717">
        <w:rPr>
          <w:rFonts w:ascii="Times New Roman" w:eastAsiaTheme="minorHAnsi" w:hAnsi="Times New Roman"/>
          <w:sz w:val="24"/>
          <w:szCs w:val="24"/>
          <w:lang w:val="sr-Cyrl-BA"/>
        </w:rPr>
        <w:t>jeste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njen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izdvojeni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organizacioni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svojstvo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pravnog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koga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w:t>
      </w:r>
      <w:r w:rsidRPr="00E53521">
        <w:rPr>
          <w:rFonts w:ascii="Times New Roman" w:eastAsiaTheme="minorHAnsi" w:hAnsi="Times New Roman"/>
          <w:sz w:val="24"/>
          <w:szCs w:val="24"/>
          <w:lang w:val="sr-Cyrl-BA"/>
        </w:rPr>
        <w:t xml:space="preserve"> </w:t>
      </w:r>
      <w:r w:rsidR="00BD5717">
        <w:rPr>
          <w:rFonts w:ascii="Times New Roman" w:eastAsia="Times New Roman" w:hAnsi="Times New Roman"/>
          <w:sz w:val="24"/>
          <w:szCs w:val="24"/>
          <w:lang w:val="sr-Cyrl-BA" w:eastAsia="en-GB"/>
        </w:rPr>
        <w:t>društvo</w:t>
      </w:r>
      <w:r w:rsidR="00506EB6" w:rsidRPr="00E53521">
        <w:rPr>
          <w:rFonts w:ascii="Times New Roman" w:eastAsia="Times New Roman" w:hAnsi="Times New Roman"/>
          <w:sz w:val="24"/>
          <w:szCs w:val="24"/>
          <w:lang w:val="sr-Cyrl-BA" w:eastAsia="en-GB"/>
        </w:rPr>
        <w:t xml:space="preserve"> </w:t>
      </w:r>
      <w:r w:rsidR="00BD5717">
        <w:rPr>
          <w:rFonts w:ascii="Times New Roman" w:eastAsiaTheme="minorHAnsi" w:hAnsi="Times New Roman"/>
          <w:sz w:val="24"/>
          <w:szCs w:val="24"/>
          <w:lang w:val="sr-Cyrl-BA"/>
        </w:rPr>
        <w:t>izdaje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Pr="00E53521">
        <w:rPr>
          <w:rFonts w:ascii="Times New Roman" w:eastAsiaTheme="minorHAnsi" w:hAnsi="Times New Roman"/>
          <w:sz w:val="24"/>
          <w:szCs w:val="24"/>
          <w:lang w:val="sr-Cyrl-BA"/>
        </w:rPr>
        <w:t>.</w:t>
      </w:r>
    </w:p>
    <w:p w14:paraId="0F940594" w14:textId="04DA1D5A"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(3) </w:t>
      </w:r>
      <w:r w:rsidR="00BD5717">
        <w:rPr>
          <w:rFonts w:ascii="Times New Roman" w:eastAsiaTheme="minorHAnsi" w:hAnsi="Times New Roman"/>
          <w:sz w:val="24"/>
          <w:szCs w:val="24"/>
          <w:lang w:val="sr-Cyrl-BA"/>
        </w:rPr>
        <w:t>Društvo</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Republike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Srpske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samo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jedinice</w:t>
      </w:r>
      <w:r w:rsidRPr="00E53521">
        <w:rPr>
          <w:rFonts w:ascii="Times New Roman" w:eastAsiaTheme="minorHAnsi" w:hAnsi="Times New Roman"/>
          <w:sz w:val="24"/>
          <w:szCs w:val="24"/>
          <w:lang w:val="sr-Cyrl-BA"/>
        </w:rPr>
        <w:t>.</w:t>
      </w:r>
    </w:p>
    <w:p w14:paraId="3CA6BDC8" w14:textId="5024415F"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(4) </w:t>
      </w:r>
      <w:r w:rsidR="00BD5717">
        <w:rPr>
          <w:rFonts w:ascii="Times New Roman" w:eastAsiaTheme="minorHAnsi" w:hAnsi="Times New Roman"/>
          <w:sz w:val="24"/>
          <w:szCs w:val="24"/>
          <w:lang w:val="sr-Cyrl-BA"/>
        </w:rPr>
        <w:t>Radi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osnivanja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jedinice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Republike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Srpske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podnosi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dobijanje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saglasnosti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dostavlja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sljedeće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podatke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dokumentaciju</w:t>
      </w:r>
      <w:r w:rsidRPr="00E53521">
        <w:rPr>
          <w:rFonts w:ascii="Times New Roman" w:eastAsiaTheme="minorHAnsi" w:hAnsi="Times New Roman"/>
          <w:sz w:val="24"/>
          <w:szCs w:val="24"/>
          <w:lang w:val="sr-Cyrl-BA"/>
        </w:rPr>
        <w:t>:</w:t>
      </w:r>
    </w:p>
    <w:p w14:paraId="63CB7247" w14:textId="794D8A08"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naziv</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adresu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jedinice</w:t>
      </w:r>
      <w:r w:rsidRPr="00E53521">
        <w:rPr>
          <w:rFonts w:ascii="Times New Roman" w:eastAsiaTheme="minorHAnsi" w:hAnsi="Times New Roman"/>
          <w:sz w:val="24"/>
          <w:szCs w:val="24"/>
          <w:lang w:val="sr-Cyrl-BA"/>
        </w:rPr>
        <w:t>,</w:t>
      </w:r>
    </w:p>
    <w:p w14:paraId="0EEBF8B8" w14:textId="4E902F30"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opis</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organizacione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strukture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jedinice</w:t>
      </w:r>
      <w:r w:rsidRPr="00E53521">
        <w:rPr>
          <w:rFonts w:ascii="Times New Roman" w:eastAsiaTheme="minorHAnsi" w:hAnsi="Times New Roman"/>
          <w:sz w:val="24"/>
          <w:szCs w:val="24"/>
          <w:lang w:val="sr-Cyrl-BA"/>
        </w:rPr>
        <w:t>,</w:t>
      </w:r>
    </w:p>
    <w:p w14:paraId="0DB1660A" w14:textId="39B68BCC"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3) </w:t>
      </w:r>
      <w:r w:rsidR="00BD5717">
        <w:rPr>
          <w:rFonts w:ascii="Times New Roman" w:eastAsiaTheme="minorHAnsi" w:hAnsi="Times New Roman"/>
          <w:sz w:val="24"/>
          <w:szCs w:val="24"/>
          <w:lang w:val="sr-Cyrl-BA"/>
        </w:rPr>
        <w:t>poslovni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jedinice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prve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godine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opisom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namjerava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pruža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jedinice</w:t>
      </w:r>
      <w:r w:rsidRPr="00E53521">
        <w:rPr>
          <w:rFonts w:ascii="Times New Roman" w:eastAsiaTheme="minorHAnsi" w:hAnsi="Times New Roman"/>
          <w:sz w:val="24"/>
          <w:szCs w:val="24"/>
          <w:lang w:val="sr-Cyrl-BA"/>
        </w:rPr>
        <w:t>,</w:t>
      </w:r>
    </w:p>
    <w:p w14:paraId="4605D709" w14:textId="7E7A2749" w:rsidR="00574C3C"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4) </w:t>
      </w:r>
      <w:r w:rsidR="00BD5717">
        <w:rPr>
          <w:rFonts w:ascii="Times New Roman" w:eastAsiaTheme="minorHAnsi" w:hAnsi="Times New Roman"/>
          <w:sz w:val="24"/>
          <w:szCs w:val="24"/>
          <w:lang w:val="sr-Cyrl-BA"/>
        </w:rPr>
        <w:t>podatke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će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rukovoditi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jedinice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podacima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dokazima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dobru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reputaciju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odgovarajuće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stručne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kvalifikacije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iskustvo</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F9416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članom</w:t>
      </w:r>
      <w:r w:rsidR="00F94163" w:rsidRPr="00E53521">
        <w:rPr>
          <w:rFonts w:ascii="Times New Roman" w:eastAsiaTheme="minorHAnsi" w:hAnsi="Times New Roman"/>
          <w:sz w:val="24"/>
          <w:szCs w:val="24"/>
          <w:lang w:val="sr-Cyrl-BA"/>
        </w:rPr>
        <w:t xml:space="preserve"> </w:t>
      </w:r>
      <w:r w:rsidRPr="00E53521">
        <w:rPr>
          <w:rFonts w:ascii="Times New Roman" w:eastAsiaTheme="minorHAnsi" w:hAnsi="Times New Roman"/>
          <w:sz w:val="24"/>
          <w:szCs w:val="24"/>
          <w:lang w:val="sr-Cyrl-BA"/>
        </w:rPr>
        <w:t>1</w:t>
      </w:r>
      <w:r w:rsidR="00AE63B0" w:rsidRPr="00E53521">
        <w:rPr>
          <w:rFonts w:ascii="Times New Roman" w:eastAsiaTheme="minorHAnsi" w:hAnsi="Times New Roman"/>
          <w:sz w:val="24"/>
          <w:szCs w:val="24"/>
          <w:lang w:val="sr-Cyrl-BA"/>
        </w:rPr>
        <w:t>6</w:t>
      </w:r>
      <w:r w:rsidR="00574C3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00574C3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00574C3C" w:rsidRPr="00E53521">
        <w:rPr>
          <w:rFonts w:ascii="Times New Roman" w:eastAsiaTheme="minorHAnsi" w:hAnsi="Times New Roman"/>
          <w:sz w:val="24"/>
          <w:szCs w:val="24"/>
          <w:lang w:val="sr-Cyrl-BA"/>
        </w:rPr>
        <w:t>.</w:t>
      </w:r>
    </w:p>
    <w:p w14:paraId="3EB922F6" w14:textId="3865B672" w:rsidR="00574C3C"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(5) </w:t>
      </w:r>
      <w:r w:rsidR="00BD5717">
        <w:rPr>
          <w:rFonts w:ascii="Times New Roman" w:hAnsi="Times New Roman"/>
          <w:sz w:val="24"/>
          <w:szCs w:val="24"/>
          <w:lang w:val="sr-Cyrl-BA"/>
        </w:rPr>
        <w:t>Agencija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odlučuje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Pr="00E53521">
        <w:rPr>
          <w:rFonts w:ascii="Times New Roman" w:hAnsi="Times New Roman"/>
          <w:sz w:val="24"/>
          <w:szCs w:val="24"/>
          <w:lang w:val="sr-Cyrl-BA"/>
        </w:rPr>
        <w:t xml:space="preserve"> 4.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roku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mjeseca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prijema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urednog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zahtjeva</w:t>
      </w:r>
      <w:r w:rsidRPr="00E53521">
        <w:rPr>
          <w:rFonts w:ascii="Times New Roman" w:hAnsi="Times New Roman"/>
          <w:sz w:val="24"/>
          <w:szCs w:val="24"/>
          <w:lang w:val="sr-Cyrl-BA"/>
        </w:rPr>
        <w:t xml:space="preserve">. </w:t>
      </w:r>
    </w:p>
    <w:p w14:paraId="5100945E" w14:textId="6B5C35B4" w:rsidR="00574C3C"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hAnsi="Times New Roman"/>
          <w:sz w:val="24"/>
          <w:szCs w:val="24"/>
          <w:lang w:val="sr-Cyrl-BA"/>
        </w:rPr>
        <w:t xml:space="preserve">(6) </w:t>
      </w:r>
      <w:r w:rsidR="00BD5717">
        <w:rPr>
          <w:rFonts w:ascii="Times New Roman" w:hAnsi="Times New Roman"/>
          <w:sz w:val="24"/>
          <w:szCs w:val="24"/>
          <w:lang w:val="sr-Cyrl-BA"/>
        </w:rPr>
        <w:t>Ako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Pr="00E53521">
        <w:rPr>
          <w:rFonts w:ascii="Times New Roman" w:hAnsi="Times New Roman"/>
          <w:sz w:val="24"/>
          <w:szCs w:val="24"/>
          <w:lang w:val="sr-Cyrl-BA"/>
        </w:rPr>
        <w:t xml:space="preserve"> 4.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neuredan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roku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mjesec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prijema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obavještava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w:t>
      </w:r>
      <w:r w:rsidR="00BD5717">
        <w:rPr>
          <w:rFonts w:ascii="Times New Roman" w:eastAsia="Times New Roman" w:hAnsi="Times New Roman"/>
          <w:sz w:val="24"/>
          <w:szCs w:val="24"/>
          <w:lang w:val="sr-Cyrl-BA" w:eastAsia="en-GB"/>
        </w:rPr>
        <w:t>ruštvo</w:t>
      </w:r>
      <w:r w:rsidR="00506EB6" w:rsidRPr="00E53521">
        <w:rPr>
          <w:rFonts w:ascii="Times New Roman" w:eastAsia="Times New Roman" w:hAnsi="Times New Roman"/>
          <w:sz w:val="24"/>
          <w:szCs w:val="24"/>
          <w:lang w:val="sr-Cyrl-BA" w:eastAsia="en-GB"/>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način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uredi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taj</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w:t>
      </w:r>
      <w:r w:rsidR="0026312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26312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slučaju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rok</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stava</w:t>
      </w:r>
      <w:r w:rsidRPr="00E53521">
        <w:rPr>
          <w:rFonts w:ascii="Times New Roman" w:eastAsiaTheme="minorHAnsi" w:hAnsi="Times New Roman"/>
          <w:sz w:val="24"/>
          <w:szCs w:val="24"/>
          <w:lang w:val="sr-Cyrl-BA"/>
        </w:rPr>
        <w:t xml:space="preserve"> 5.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počinje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teče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podnijet</w:t>
      </w:r>
      <w:r w:rsidR="00574C3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uredan</w:t>
      </w:r>
      <w:r w:rsidR="00574C3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w:t>
      </w:r>
      <w:r w:rsidR="00574C3C" w:rsidRPr="00E53521">
        <w:rPr>
          <w:rFonts w:ascii="Times New Roman" w:eastAsiaTheme="minorHAnsi" w:hAnsi="Times New Roman"/>
          <w:sz w:val="24"/>
          <w:szCs w:val="24"/>
          <w:lang w:val="sr-Cyrl-BA"/>
        </w:rPr>
        <w:t>.</w:t>
      </w:r>
    </w:p>
    <w:p w14:paraId="442BC8A7" w14:textId="0D9C8B04" w:rsidR="00041E37"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(7) </w:t>
      </w:r>
      <w:r w:rsidR="00BD5717">
        <w:rPr>
          <w:rFonts w:ascii="Times New Roman" w:eastAsiaTheme="minorHAnsi" w:hAnsi="Times New Roman"/>
          <w:sz w:val="24"/>
          <w:szCs w:val="24"/>
          <w:lang w:val="sr-Cyrl-BA"/>
        </w:rPr>
        <w:t>Agencija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donosi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detaljnije</w:t>
      </w:r>
      <w:r w:rsidR="00A2434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bliže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način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oduzimanja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saglasnosti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stava</w:t>
      </w:r>
      <w:r w:rsidRPr="00E53521">
        <w:rPr>
          <w:rFonts w:ascii="Times New Roman" w:eastAsiaTheme="minorHAnsi" w:hAnsi="Times New Roman"/>
          <w:sz w:val="24"/>
          <w:szCs w:val="24"/>
          <w:lang w:val="sr-Cyrl-BA"/>
        </w:rPr>
        <w:t xml:space="preserve"> 4.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Pr="00E53521">
        <w:rPr>
          <w:rFonts w:ascii="Times New Roman" w:eastAsiaTheme="minorHAnsi" w:hAnsi="Times New Roman"/>
          <w:sz w:val="24"/>
          <w:szCs w:val="24"/>
          <w:lang w:val="sr-Cyrl-BA"/>
        </w:rPr>
        <w:t>.</w:t>
      </w:r>
    </w:p>
    <w:p w14:paraId="3A0B0C76" w14:textId="02568470" w:rsidR="00E53521" w:rsidRDefault="00E53521" w:rsidP="00AC1CE2">
      <w:pPr>
        <w:spacing w:after="0" w:line="240" w:lineRule="auto"/>
        <w:jc w:val="center"/>
        <w:rPr>
          <w:rFonts w:ascii="Times New Roman" w:hAnsi="Times New Roman"/>
          <w:sz w:val="24"/>
          <w:szCs w:val="24"/>
          <w:lang w:val="sr-Cyrl-BA"/>
        </w:rPr>
      </w:pPr>
    </w:p>
    <w:p w14:paraId="4C235CD5" w14:textId="03AD2E4D" w:rsidR="005E6431" w:rsidRDefault="005E6431" w:rsidP="00AC1CE2">
      <w:pPr>
        <w:spacing w:after="0" w:line="240" w:lineRule="auto"/>
        <w:jc w:val="center"/>
        <w:rPr>
          <w:rFonts w:ascii="Times New Roman" w:hAnsi="Times New Roman"/>
          <w:sz w:val="24"/>
          <w:szCs w:val="24"/>
          <w:lang w:val="sr-Cyrl-BA"/>
        </w:rPr>
      </w:pPr>
    </w:p>
    <w:p w14:paraId="25D5FF10" w14:textId="1DA6E068" w:rsidR="005E6431" w:rsidRDefault="005E6431" w:rsidP="00AC1CE2">
      <w:pPr>
        <w:spacing w:after="0" w:line="240" w:lineRule="auto"/>
        <w:jc w:val="center"/>
        <w:rPr>
          <w:rFonts w:ascii="Times New Roman" w:hAnsi="Times New Roman"/>
          <w:sz w:val="24"/>
          <w:szCs w:val="24"/>
          <w:lang w:val="sr-Cyrl-BA"/>
        </w:rPr>
      </w:pPr>
    </w:p>
    <w:p w14:paraId="25FBB639" w14:textId="448A6446" w:rsidR="005E6431" w:rsidRDefault="005E6431" w:rsidP="00AC1CE2">
      <w:pPr>
        <w:spacing w:after="0" w:line="240" w:lineRule="auto"/>
        <w:jc w:val="center"/>
        <w:rPr>
          <w:rFonts w:ascii="Times New Roman" w:hAnsi="Times New Roman"/>
          <w:sz w:val="24"/>
          <w:szCs w:val="24"/>
          <w:lang w:val="sr-Cyrl-BA"/>
        </w:rPr>
      </w:pPr>
    </w:p>
    <w:p w14:paraId="0F3C0A6A" w14:textId="74D931F4" w:rsidR="005E6431" w:rsidRPr="00E53521" w:rsidRDefault="005E6431" w:rsidP="00AC1CE2">
      <w:pPr>
        <w:spacing w:after="0" w:line="240" w:lineRule="auto"/>
        <w:jc w:val="center"/>
        <w:rPr>
          <w:rFonts w:ascii="Times New Roman" w:hAnsi="Times New Roman"/>
          <w:sz w:val="24"/>
          <w:szCs w:val="24"/>
          <w:lang w:val="sr-Cyrl-BA"/>
        </w:rPr>
      </w:pPr>
    </w:p>
    <w:p w14:paraId="33E9AB15" w14:textId="0FBDFCA7" w:rsidR="0090124E" w:rsidRPr="00E53521" w:rsidRDefault="00BD5717" w:rsidP="00AC1CE2">
      <w:pPr>
        <w:spacing w:after="0" w:line="240" w:lineRule="auto"/>
        <w:jc w:val="center"/>
        <w:rPr>
          <w:rFonts w:ascii="Times New Roman" w:eastAsiaTheme="minorHAnsi" w:hAnsi="Times New Roman"/>
          <w:strike/>
          <w:sz w:val="24"/>
          <w:szCs w:val="24"/>
          <w:lang w:val="sr-Cyrl-BA"/>
        </w:rPr>
      </w:pPr>
      <w:bookmarkStart w:id="47" w:name="str_190"/>
      <w:bookmarkEnd w:id="47"/>
      <w:r>
        <w:rPr>
          <w:rFonts w:ascii="Times New Roman" w:eastAsiaTheme="minorHAnsi" w:hAnsi="Times New Roman"/>
          <w:sz w:val="24"/>
          <w:szCs w:val="24"/>
          <w:lang w:val="sr-Cyrl-BA"/>
        </w:rPr>
        <w:lastRenderedPageBreak/>
        <w:t>Izdavanje</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preko</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zastupnika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eksternalizacija</w:t>
      </w:r>
      <w:r w:rsidR="00D240E7"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pojedinih</w:t>
      </w:r>
      <w:r w:rsidR="00574C3C"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operativnih</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drugom</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licu</w:t>
      </w:r>
    </w:p>
    <w:p w14:paraId="26552510" w14:textId="43CC5C57" w:rsidR="0090124E" w:rsidRPr="00E53521" w:rsidRDefault="00BD5717" w:rsidP="00AC1CE2">
      <w:pPr>
        <w:spacing w:after="0" w:line="240" w:lineRule="auto"/>
        <w:jc w:val="center"/>
        <w:rPr>
          <w:rFonts w:ascii="Times New Roman" w:eastAsiaTheme="minorHAnsi" w:hAnsi="Times New Roman"/>
          <w:strike/>
          <w:sz w:val="24"/>
          <w:szCs w:val="24"/>
          <w:lang w:val="sr-Cyrl-BA"/>
        </w:rPr>
      </w:pPr>
      <w:bookmarkStart w:id="48" w:name="clan_136"/>
      <w:bookmarkEnd w:id="48"/>
      <w:r>
        <w:rPr>
          <w:rFonts w:ascii="Times New Roman" w:eastAsiaTheme="minorHAnsi" w:hAnsi="Times New Roman"/>
          <w:sz w:val="24"/>
          <w:szCs w:val="24"/>
          <w:lang w:val="sr-Cyrl-BA"/>
        </w:rPr>
        <w:t>Član</w:t>
      </w:r>
      <w:r w:rsidR="0090124E" w:rsidRPr="00E53521">
        <w:rPr>
          <w:rFonts w:ascii="Times New Roman" w:eastAsiaTheme="minorHAnsi" w:hAnsi="Times New Roman"/>
          <w:sz w:val="24"/>
          <w:szCs w:val="24"/>
          <w:lang w:val="sr-Cyrl-BA"/>
        </w:rPr>
        <w:t xml:space="preserve"> </w:t>
      </w:r>
      <w:r w:rsidR="006E73C7" w:rsidRPr="00E53521">
        <w:rPr>
          <w:rFonts w:ascii="Times New Roman" w:eastAsiaTheme="minorHAnsi" w:hAnsi="Times New Roman"/>
          <w:sz w:val="24"/>
          <w:szCs w:val="24"/>
          <w:lang w:val="sr-Cyrl-BA"/>
        </w:rPr>
        <w:t>3</w:t>
      </w:r>
      <w:r w:rsidR="00F50A36" w:rsidRPr="00E53521">
        <w:rPr>
          <w:rFonts w:ascii="Times New Roman" w:eastAsiaTheme="minorHAnsi" w:hAnsi="Times New Roman"/>
          <w:sz w:val="24"/>
          <w:szCs w:val="24"/>
          <w:lang w:val="sr-Cyrl-BA"/>
        </w:rPr>
        <w:t>9</w:t>
      </w:r>
      <w:r w:rsidR="006E73C7" w:rsidRPr="00E53521">
        <w:rPr>
          <w:rFonts w:ascii="Times New Roman" w:eastAsiaTheme="minorHAnsi" w:hAnsi="Times New Roman"/>
          <w:sz w:val="24"/>
          <w:szCs w:val="24"/>
          <w:lang w:val="sr-Cyrl-BA"/>
        </w:rPr>
        <w:t>.</w:t>
      </w:r>
    </w:p>
    <w:p w14:paraId="2B7BA7E3" w14:textId="77777777" w:rsidR="0090124E" w:rsidRPr="00E53521" w:rsidRDefault="0090124E" w:rsidP="00AC1CE2">
      <w:pPr>
        <w:spacing w:after="0" w:line="240" w:lineRule="auto"/>
        <w:jc w:val="both"/>
        <w:rPr>
          <w:rFonts w:ascii="Times New Roman" w:eastAsiaTheme="minorHAnsi" w:hAnsi="Times New Roman"/>
          <w:sz w:val="24"/>
          <w:szCs w:val="24"/>
          <w:lang w:val="sr-Cyrl-BA"/>
        </w:rPr>
      </w:pPr>
    </w:p>
    <w:p w14:paraId="41E47779" w14:textId="4C4EC2A1"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Društvo</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zastupnika</w:t>
      </w:r>
      <w:r w:rsidR="00BE77A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distributera</w:t>
      </w:r>
      <w:r w:rsidR="00BE77A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BE77A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trećeg</w:t>
      </w:r>
      <w:r w:rsidR="00BE77A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00BE77A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BE77A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radi</w:t>
      </w:r>
      <w:r w:rsidR="00BE77A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BE77A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njegovo</w:t>
      </w:r>
      <w:r w:rsidR="00BE77A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ime</w:t>
      </w:r>
      <w:r w:rsidRPr="00E53521">
        <w:rPr>
          <w:rFonts w:ascii="Times New Roman" w:eastAsiaTheme="minorHAnsi" w:hAnsi="Times New Roman"/>
          <w:sz w:val="24"/>
          <w:szCs w:val="24"/>
          <w:lang w:val="sr-Cyrl-BA"/>
        </w:rPr>
        <w:t>.</w:t>
      </w:r>
    </w:p>
    <w:p w14:paraId="448E327B" w14:textId="435B192D" w:rsidR="00AE5EE0"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Društvo</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namjerava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eksternalizuje</w:t>
      </w:r>
      <w:r w:rsidR="00D240E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pojedine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operativne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vezi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licu</w:t>
      </w:r>
      <w:r w:rsidR="00263122" w:rsidRPr="00E53521">
        <w:rPr>
          <w:rFonts w:ascii="Times New Roman" w:eastAsiaTheme="minorHAnsi" w:hAnsi="Times New Roman"/>
          <w:sz w:val="24"/>
          <w:szCs w:val="24"/>
          <w:lang w:val="sr-Cyrl-BA"/>
        </w:rPr>
        <w: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tome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prethodno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obavijesti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Agenciju</w:t>
      </w:r>
      <w:r w:rsidRPr="00E53521">
        <w:rPr>
          <w:rFonts w:ascii="Times New Roman" w:eastAsiaTheme="minorHAnsi" w:hAnsi="Times New Roman"/>
          <w:sz w:val="24"/>
          <w:szCs w:val="24"/>
          <w:lang w:val="sr-Cyrl-BA"/>
        </w:rPr>
        <w:t>.</w:t>
      </w:r>
    </w:p>
    <w:p w14:paraId="3D5E7F24" w14:textId="25E02F0D"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(3) </w:t>
      </w:r>
      <w:r w:rsidR="00BD5717">
        <w:rPr>
          <w:rFonts w:ascii="Times New Roman" w:eastAsiaTheme="minorHAnsi" w:hAnsi="Times New Roman"/>
          <w:sz w:val="24"/>
          <w:szCs w:val="24"/>
          <w:lang w:val="sr-Cyrl-BA"/>
        </w:rPr>
        <w:t>D</w:t>
      </w:r>
      <w:r w:rsidR="00BD5717">
        <w:rPr>
          <w:rFonts w:ascii="Times New Roman" w:eastAsia="Times New Roman" w:hAnsi="Times New Roman"/>
          <w:sz w:val="24"/>
          <w:szCs w:val="24"/>
          <w:lang w:val="sr-Cyrl-BA" w:eastAsia="en-GB"/>
        </w:rPr>
        <w:t>ruštvo</w:t>
      </w:r>
      <w:r w:rsidR="00506EB6" w:rsidRPr="00E53521">
        <w:rPr>
          <w:rFonts w:ascii="Times New Roman" w:eastAsia="Times New Roman" w:hAnsi="Times New Roman"/>
          <w:sz w:val="24"/>
          <w:szCs w:val="24"/>
          <w:lang w:val="sr-Cyrl-BA" w:eastAsia="en-GB"/>
        </w:rPr>
        <w:t xml:space="preserve"> </w:t>
      </w:r>
      <w:r w:rsidR="00BD5717">
        <w:rPr>
          <w:rFonts w:ascii="Times New Roman" w:eastAsiaTheme="minorHAnsi" w:hAnsi="Times New Roman"/>
          <w:sz w:val="24"/>
          <w:szCs w:val="24"/>
          <w:lang w:val="sr-Cyrl-BA"/>
        </w:rPr>
        <w:t>može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eksternalizovati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materijalno</w:t>
      </w:r>
      <w:r w:rsidR="00D240E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značajne</w:t>
      </w:r>
      <w:r w:rsidR="00D240E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operativne</w:t>
      </w:r>
      <w:r w:rsidR="00D240E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drugom</w:t>
      </w:r>
      <w:r w:rsidR="0026312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ispunjeni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sljedeći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uslovi</w:t>
      </w:r>
      <w:r w:rsidRPr="00E53521">
        <w:rPr>
          <w:rFonts w:ascii="Times New Roman" w:eastAsiaTheme="minorHAnsi" w:hAnsi="Times New Roman"/>
          <w:sz w:val="24"/>
          <w:szCs w:val="24"/>
          <w:lang w:val="sr-Cyrl-BA"/>
        </w:rPr>
        <w:t>:</w:t>
      </w:r>
    </w:p>
    <w:p w14:paraId="6D4049F0" w14:textId="6E146B93"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lice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kome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eksternalizuju</w:t>
      </w:r>
      <w:r w:rsidR="00AE5EE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primjenjuje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odgovarajući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nivo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unutrašnjih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kontrola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jednak</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nivou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sistema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unutrašnjih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kontrola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w:t>
      </w:r>
      <w:r w:rsidR="00BD5717">
        <w:rPr>
          <w:rFonts w:ascii="Times New Roman" w:eastAsia="Times New Roman" w:hAnsi="Times New Roman"/>
          <w:sz w:val="24"/>
          <w:szCs w:val="24"/>
          <w:lang w:val="sr-Cyrl-BA" w:eastAsia="en-GB"/>
        </w:rPr>
        <w:t>ruštva</w:t>
      </w:r>
      <w:r w:rsidR="00506EB6" w:rsidRPr="00E53521">
        <w:rPr>
          <w:rFonts w:ascii="Times New Roman" w:eastAsia="Times New Roman" w:hAnsi="Times New Roman"/>
          <w:sz w:val="24"/>
          <w:szCs w:val="24"/>
          <w:lang w:val="sr-Cyrl-BA" w:eastAsia="en-GB"/>
        </w:rPr>
        <w:t xml:space="preserve"> </w:t>
      </w:r>
      <w:r w:rsidR="00BD5717">
        <w:rPr>
          <w:rFonts w:ascii="Times New Roman" w:eastAsiaTheme="minorHAnsi" w:hAnsi="Times New Roman"/>
          <w:sz w:val="24"/>
          <w:szCs w:val="24"/>
          <w:lang w:val="sr-Cyrl-BA"/>
        </w:rPr>
        <w:t>koje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eksternalizuje</w:t>
      </w:r>
      <w:r w:rsidRPr="00E53521">
        <w:rPr>
          <w:rFonts w:ascii="Times New Roman" w:eastAsiaTheme="minorHAnsi" w:hAnsi="Times New Roman"/>
          <w:sz w:val="24"/>
          <w:szCs w:val="24"/>
          <w:lang w:val="sr-Cyrl-BA"/>
        </w:rPr>
        <w:t>,</w:t>
      </w:r>
    </w:p>
    <w:p w14:paraId="56616F6D" w14:textId="6BEAC07B"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vršenje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nadzora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w:t>
      </w:r>
      <w:r w:rsidR="00BD5717">
        <w:rPr>
          <w:rFonts w:ascii="Times New Roman" w:eastAsia="Times New Roman" w:hAnsi="Times New Roman"/>
          <w:sz w:val="24"/>
          <w:szCs w:val="24"/>
          <w:lang w:val="sr-Cyrl-BA" w:eastAsia="en-GB"/>
        </w:rPr>
        <w:t>ruštvom</w:t>
      </w:r>
      <w:r w:rsidR="00506EB6" w:rsidRPr="00E53521">
        <w:rPr>
          <w:rFonts w:ascii="Times New Roman" w:eastAsia="Times New Roman" w:hAnsi="Times New Roman"/>
          <w:sz w:val="24"/>
          <w:szCs w:val="24"/>
          <w:lang w:val="sr-Cyrl-BA" w:eastAsia="en-GB"/>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1233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1233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praćenje</w:t>
      </w:r>
      <w:r w:rsidR="001233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platnih</w:t>
      </w:r>
      <w:r w:rsidR="0012332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transakcija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neće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biti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otežano</w:t>
      </w:r>
      <w:r w:rsidRPr="00E53521">
        <w:rPr>
          <w:rFonts w:ascii="Times New Roman" w:eastAsiaTheme="minorHAnsi" w:hAnsi="Times New Roman"/>
          <w:sz w:val="24"/>
          <w:szCs w:val="24"/>
          <w:lang w:val="sr-Cyrl-BA"/>
        </w:rPr>
        <w:t>,</w:t>
      </w:r>
    </w:p>
    <w:p w14:paraId="72FC9085" w14:textId="67B4522D"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3) </w:t>
      </w:r>
      <w:r w:rsidR="00BD5717">
        <w:rPr>
          <w:rFonts w:ascii="Times New Roman" w:eastAsiaTheme="minorHAnsi" w:hAnsi="Times New Roman"/>
          <w:sz w:val="24"/>
          <w:szCs w:val="24"/>
          <w:lang w:val="sr-Cyrl-BA"/>
        </w:rPr>
        <w:t>obaveze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odgovornost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članova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upravljanja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w:t>
      </w:r>
      <w:r w:rsidR="00BD5717">
        <w:rPr>
          <w:rFonts w:ascii="Times New Roman" w:eastAsia="Times New Roman" w:hAnsi="Times New Roman"/>
          <w:sz w:val="24"/>
          <w:szCs w:val="24"/>
          <w:lang w:val="sr-Cyrl-BA" w:eastAsia="en-GB"/>
        </w:rPr>
        <w:t>ruštva</w:t>
      </w:r>
      <w:r w:rsidR="00506EB6" w:rsidRPr="00E53521">
        <w:rPr>
          <w:rFonts w:ascii="Times New Roman" w:eastAsia="Times New Roman" w:hAnsi="Times New Roman"/>
          <w:sz w:val="24"/>
          <w:szCs w:val="24"/>
          <w:lang w:val="sr-Cyrl-BA" w:eastAsia="en-GB"/>
        </w:rPr>
        <w:t xml:space="preserve"> </w:t>
      </w:r>
      <w:r w:rsidR="00BD5717">
        <w:rPr>
          <w:rFonts w:ascii="Times New Roman" w:eastAsiaTheme="minorHAnsi" w:hAnsi="Times New Roman"/>
          <w:sz w:val="24"/>
          <w:szCs w:val="24"/>
          <w:lang w:val="sr-Cyrl-BA"/>
        </w:rPr>
        <w:t>neće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biti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prenijeti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Pr="00E53521">
        <w:rPr>
          <w:rFonts w:ascii="Times New Roman" w:eastAsiaTheme="minorHAnsi" w:hAnsi="Times New Roman"/>
          <w:sz w:val="24"/>
          <w:szCs w:val="24"/>
          <w:lang w:val="sr-Cyrl-BA"/>
        </w:rPr>
        <w:t>,</w:t>
      </w:r>
    </w:p>
    <w:p w14:paraId="5E413C0B" w14:textId="19A08668"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4)</w:t>
      </w:r>
      <w:r w:rsidR="002601D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odgovornost</w:t>
      </w:r>
      <w:r w:rsidRPr="00E53521">
        <w:rPr>
          <w:rFonts w:ascii="Times New Roman" w:eastAsiaTheme="minorHAnsi" w:hAnsi="Times New Roman"/>
          <w:sz w:val="24"/>
          <w:szCs w:val="24"/>
          <w:lang w:val="sr-Cyrl-BA"/>
        </w:rPr>
        <w:t xml:space="preserve"> </w:t>
      </w:r>
      <w:r w:rsidR="00BD5717">
        <w:rPr>
          <w:rFonts w:ascii="Times New Roman" w:eastAsia="Times New Roman" w:hAnsi="Times New Roman"/>
          <w:sz w:val="24"/>
          <w:szCs w:val="24"/>
          <w:lang w:val="sr-Cyrl-BA" w:eastAsia="en-GB"/>
        </w:rPr>
        <w:t>društva</w:t>
      </w:r>
      <w:r w:rsidR="00506EB6" w:rsidRPr="00E53521">
        <w:rPr>
          <w:rFonts w:ascii="Times New Roman" w:eastAsia="Times New Roman" w:hAnsi="Times New Roman"/>
          <w:sz w:val="24"/>
          <w:szCs w:val="24"/>
          <w:lang w:val="sr-Cyrl-BA" w:eastAsia="en-GB"/>
        </w:rPr>
        <w:t xml:space="preserve"> </w:t>
      </w:r>
      <w:r w:rsidR="00BD5717">
        <w:rPr>
          <w:rFonts w:ascii="Times New Roman" w:eastAsiaTheme="minorHAnsi" w:hAnsi="Times New Roman"/>
          <w:sz w:val="24"/>
          <w:szCs w:val="24"/>
          <w:lang w:val="sr-Cyrl-BA"/>
        </w:rPr>
        <w:t>prema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imaocima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111A5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umanjuju</w:t>
      </w:r>
      <w:r w:rsidRPr="00E53521">
        <w:rPr>
          <w:rFonts w:ascii="Times New Roman" w:eastAsiaTheme="minorHAnsi" w:hAnsi="Times New Roman"/>
          <w:sz w:val="24"/>
          <w:szCs w:val="24"/>
          <w:lang w:val="sr-Cyrl-BA"/>
        </w:rPr>
        <w:t>,</w:t>
      </w:r>
    </w:p>
    <w:p w14:paraId="07A96A69" w14:textId="46522C4F" w:rsidR="0090124E" w:rsidRPr="00E53521" w:rsidRDefault="002601D9"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5) </w:t>
      </w:r>
      <w:r w:rsidR="00BD5717">
        <w:rPr>
          <w:rFonts w:ascii="Times New Roman" w:eastAsiaTheme="minorHAnsi" w:hAnsi="Times New Roman"/>
          <w:sz w:val="24"/>
          <w:szCs w:val="24"/>
          <w:lang w:val="sr-Cyrl-BA"/>
        </w:rPr>
        <w:t>društvo</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nakon</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eksternalizacije</w:t>
      </w:r>
      <w:r w:rsidR="007A330C"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ovih</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ispunjava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0090124E" w:rsidRPr="00E53521">
        <w:rPr>
          <w:rFonts w:ascii="Times New Roman" w:eastAsiaTheme="minorHAnsi" w:hAnsi="Times New Roman"/>
          <w:sz w:val="24"/>
          <w:szCs w:val="24"/>
          <w:lang w:val="sr-Cyrl-BA"/>
        </w:rPr>
        <w:t xml:space="preserve"> 2</w:t>
      </w:r>
      <w:r w:rsidR="00F50A36" w:rsidRPr="00E53521">
        <w:rPr>
          <w:rFonts w:ascii="Times New Roman" w:eastAsiaTheme="minorHAnsi" w:hAnsi="Times New Roman"/>
          <w:sz w:val="24"/>
          <w:szCs w:val="24"/>
          <w:lang w:val="sr-Cyrl-BA"/>
        </w:rPr>
        <w:t>2</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posluje</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drugim</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odredbama</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0090124E"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0090124E" w:rsidRPr="00E53521">
        <w:rPr>
          <w:rFonts w:ascii="Times New Roman" w:eastAsiaTheme="minorHAnsi" w:hAnsi="Times New Roman"/>
          <w:sz w:val="24"/>
          <w:szCs w:val="24"/>
          <w:lang w:val="sr-Cyrl-BA"/>
        </w:rPr>
        <w:t>.</w:t>
      </w:r>
    </w:p>
    <w:p w14:paraId="0963EDA7" w14:textId="0A16A337"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(4) </w:t>
      </w:r>
      <w:r w:rsidR="00BD5717">
        <w:rPr>
          <w:rFonts w:ascii="Times New Roman" w:eastAsiaTheme="minorHAnsi" w:hAnsi="Times New Roman"/>
          <w:sz w:val="24"/>
          <w:szCs w:val="24"/>
          <w:lang w:val="sr-Cyrl-BA"/>
        </w:rPr>
        <w:t>Materijalno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značajnim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operativnim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w:t>
      </w:r>
      <w:r w:rsidR="00BD5717">
        <w:rPr>
          <w:rFonts w:ascii="Times New Roman" w:eastAsia="Times New Roman" w:hAnsi="Times New Roman"/>
          <w:sz w:val="24"/>
          <w:szCs w:val="24"/>
          <w:lang w:val="sr-Cyrl-BA" w:eastAsia="en-GB"/>
        </w:rPr>
        <w:t>ruštva</w:t>
      </w:r>
      <w:r w:rsidR="00506EB6" w:rsidRPr="00E53521">
        <w:rPr>
          <w:rFonts w:ascii="Times New Roman" w:eastAsia="Times New Roman" w:hAnsi="Times New Roman"/>
          <w:sz w:val="24"/>
          <w:szCs w:val="24"/>
          <w:lang w:val="sr-Cyrl-BA" w:eastAsia="en-GB"/>
        </w:rPr>
        <w:t xml:space="preserve"> </w:t>
      </w:r>
      <w:r w:rsidR="00BD5717">
        <w:rPr>
          <w:rFonts w:ascii="Times New Roman" w:eastAsiaTheme="minorHAnsi" w:hAnsi="Times New Roman"/>
          <w:sz w:val="24"/>
          <w:szCs w:val="24"/>
          <w:lang w:val="sr-Cyrl-BA"/>
        </w:rPr>
        <w:t>smatraju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čije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nepravilno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neodgovarajuće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neobavljanje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moglo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znatno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ugrozi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zakonitost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tog</w:t>
      </w:r>
      <w:r w:rsidR="00506EB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njegovo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finansijsko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stanje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stabilnost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sigurnost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pružanja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usluga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tog</w:t>
      </w:r>
      <w:r w:rsidR="00506EB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njihov</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kontinuitet</w:t>
      </w:r>
      <w:r w:rsidRPr="00E53521">
        <w:rPr>
          <w:rFonts w:ascii="Times New Roman" w:eastAsiaTheme="minorHAnsi" w:hAnsi="Times New Roman"/>
          <w:sz w:val="24"/>
          <w:szCs w:val="24"/>
          <w:lang w:val="sr-Cyrl-BA"/>
        </w:rPr>
        <w:t>.</w:t>
      </w:r>
    </w:p>
    <w:p w14:paraId="785262CA" w14:textId="4E0FB17E" w:rsidR="00A06267" w:rsidRPr="00E53521" w:rsidRDefault="000A6B57"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 </w:t>
      </w:r>
      <w:r w:rsidR="00F50A36" w:rsidRPr="00E53521">
        <w:rPr>
          <w:rFonts w:ascii="Times New Roman" w:eastAsiaTheme="minorHAnsi" w:hAnsi="Times New Roman"/>
          <w:sz w:val="24"/>
          <w:szCs w:val="24"/>
          <w:lang w:val="sr-Cyrl-BA"/>
        </w:rPr>
        <w:t>(5</w:t>
      </w:r>
      <w:r w:rsidR="00F32C1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00F32C1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donosi</w:t>
      </w:r>
      <w:r w:rsidR="00F32C1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akt</w:t>
      </w:r>
      <w:r w:rsidR="00F32C1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w:t>
      </w:r>
      <w:r w:rsidR="00EB2B1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detaljnije</w:t>
      </w:r>
      <w:r w:rsidR="00A2434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uređuje</w:t>
      </w:r>
      <w:r w:rsidR="00F32C1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uslove</w:t>
      </w:r>
      <w:r w:rsidR="00F32C1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F32C1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eksternalizaciju</w:t>
      </w:r>
      <w:r w:rsidR="00F32C1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w:t>
      </w:r>
      <w:r w:rsidR="00F32C1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propisuje</w:t>
      </w:r>
      <w:r w:rsidR="00F32C1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rok</w:t>
      </w:r>
      <w:r w:rsidR="00F32C1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F32C1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dostavu</w:t>
      </w:r>
      <w:r w:rsidR="00F32C1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obavještenja</w:t>
      </w:r>
      <w:r w:rsidR="0062752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0062752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stava</w:t>
      </w:r>
      <w:r w:rsidR="00627529" w:rsidRPr="00E53521">
        <w:rPr>
          <w:rFonts w:ascii="Times New Roman" w:eastAsiaTheme="minorHAnsi" w:hAnsi="Times New Roman"/>
          <w:sz w:val="24"/>
          <w:szCs w:val="24"/>
          <w:lang w:val="sr-Cyrl-BA"/>
        </w:rPr>
        <w:t xml:space="preserve"> 2. </w:t>
      </w:r>
      <w:r w:rsidR="00BD5717">
        <w:rPr>
          <w:rFonts w:ascii="Times New Roman" w:eastAsiaTheme="minorHAnsi" w:hAnsi="Times New Roman"/>
          <w:sz w:val="24"/>
          <w:szCs w:val="24"/>
          <w:lang w:val="sr-Cyrl-BA"/>
        </w:rPr>
        <w:t>ovog</w:t>
      </w:r>
      <w:r w:rsidR="0062752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00F32C16" w:rsidRPr="00E53521">
        <w:rPr>
          <w:rFonts w:ascii="Times New Roman" w:eastAsiaTheme="minorHAnsi" w:hAnsi="Times New Roman"/>
          <w:sz w:val="24"/>
          <w:szCs w:val="24"/>
          <w:lang w:val="sr-Cyrl-BA"/>
        </w:rPr>
        <w:t xml:space="preserve">. </w:t>
      </w:r>
    </w:p>
    <w:p w14:paraId="75783C07" w14:textId="77777777" w:rsidR="003242D7" w:rsidRPr="00E53521" w:rsidRDefault="003242D7" w:rsidP="00AC1CE2">
      <w:pPr>
        <w:spacing w:after="0" w:line="240" w:lineRule="auto"/>
        <w:jc w:val="center"/>
        <w:rPr>
          <w:rFonts w:ascii="Times New Roman" w:eastAsiaTheme="minorHAnsi" w:hAnsi="Times New Roman"/>
          <w:sz w:val="24"/>
          <w:szCs w:val="24"/>
          <w:lang w:val="sr-Cyrl-BA"/>
        </w:rPr>
      </w:pPr>
    </w:p>
    <w:p w14:paraId="0D36F3F4" w14:textId="21E408ED" w:rsidR="0090124E"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Distribucija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otkup</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preko</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trećeg</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lica</w:t>
      </w:r>
    </w:p>
    <w:p w14:paraId="10398F2A" w14:textId="47E23828" w:rsidR="0090124E" w:rsidRPr="00E53521" w:rsidRDefault="00BD5717" w:rsidP="00AC1CE2">
      <w:pPr>
        <w:spacing w:after="0" w:line="240" w:lineRule="auto"/>
        <w:jc w:val="center"/>
        <w:rPr>
          <w:rFonts w:ascii="Times New Roman" w:eastAsiaTheme="minorHAnsi" w:hAnsi="Times New Roman"/>
          <w:sz w:val="24"/>
          <w:szCs w:val="24"/>
          <w:lang w:val="sr-Cyrl-BA"/>
        </w:rPr>
      </w:pPr>
      <w:bookmarkStart w:id="49" w:name="clan_137"/>
      <w:bookmarkEnd w:id="49"/>
      <w:r>
        <w:rPr>
          <w:rFonts w:ascii="Times New Roman" w:eastAsiaTheme="minorHAnsi" w:hAnsi="Times New Roman"/>
          <w:sz w:val="24"/>
          <w:szCs w:val="24"/>
          <w:lang w:val="sr-Cyrl-BA"/>
        </w:rPr>
        <w:t>Član</w:t>
      </w:r>
      <w:r w:rsidR="00AE63B0" w:rsidRPr="00E53521">
        <w:rPr>
          <w:rFonts w:ascii="Times New Roman" w:eastAsiaTheme="minorHAnsi" w:hAnsi="Times New Roman"/>
          <w:sz w:val="24"/>
          <w:szCs w:val="24"/>
          <w:lang w:val="sr-Cyrl-BA"/>
        </w:rPr>
        <w:t xml:space="preserve"> </w:t>
      </w:r>
      <w:r w:rsidR="00F50A36" w:rsidRPr="00E53521">
        <w:rPr>
          <w:rFonts w:ascii="Times New Roman" w:eastAsiaTheme="minorHAnsi" w:hAnsi="Times New Roman"/>
          <w:sz w:val="24"/>
          <w:szCs w:val="24"/>
          <w:lang w:val="sr-Cyrl-BA"/>
        </w:rPr>
        <w:t>40</w:t>
      </w:r>
      <w:r w:rsidR="008D0AC3" w:rsidRPr="00E53521">
        <w:rPr>
          <w:rFonts w:ascii="Times New Roman" w:eastAsiaTheme="minorHAnsi" w:hAnsi="Times New Roman"/>
          <w:sz w:val="24"/>
          <w:szCs w:val="24"/>
          <w:lang w:val="sr-Cyrl-BA"/>
        </w:rPr>
        <w:t>.</w:t>
      </w:r>
    </w:p>
    <w:p w14:paraId="0B360897" w14:textId="77777777" w:rsidR="0090124E" w:rsidRPr="00E53521" w:rsidRDefault="0090124E" w:rsidP="00AC1CE2">
      <w:pPr>
        <w:spacing w:after="0" w:line="240" w:lineRule="auto"/>
        <w:jc w:val="both"/>
        <w:rPr>
          <w:rFonts w:ascii="Times New Roman" w:eastAsiaTheme="minorHAnsi" w:hAnsi="Times New Roman"/>
          <w:sz w:val="24"/>
          <w:szCs w:val="24"/>
          <w:lang w:val="sr-Cyrl-BA"/>
        </w:rPr>
      </w:pPr>
    </w:p>
    <w:p w14:paraId="32F44387" w14:textId="55409722"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Društvo</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distribuciju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otkup</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distributera</w:t>
      </w:r>
      <w:r w:rsidR="005C5F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zaključilo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obavljanju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tih</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w:t>
      </w:r>
      <w:r w:rsidR="009B714F"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nakon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što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tome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obavijesti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E64F3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dostavi</w:t>
      </w:r>
      <w:r w:rsidR="00E64F3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joj</w:t>
      </w:r>
      <w:r w:rsidR="00E64F3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sljedeće</w:t>
      </w:r>
      <w:r w:rsidR="0026312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podatke</w:t>
      </w:r>
      <w:r w:rsidR="0026312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26312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tom</w:t>
      </w:r>
      <w:r w:rsidR="0026312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licu</w:t>
      </w:r>
      <w:r w:rsidR="0026312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prezime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jedinstveni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matični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broj</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adresu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prebivališta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fizička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naziv</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matični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broj</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jedinstveni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identifikacioni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broj</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adresu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sjedišta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preduzetnike</w:t>
      </w:r>
      <w:r w:rsidRPr="00E53521">
        <w:rPr>
          <w:rFonts w:ascii="Times New Roman" w:eastAsiaTheme="minorHAnsi" w:hAnsi="Times New Roman"/>
          <w:sz w:val="24"/>
          <w:szCs w:val="24"/>
          <w:lang w:val="sr-Cyrl-BA"/>
        </w:rPr>
        <w:t>.</w:t>
      </w:r>
    </w:p>
    <w:p w14:paraId="5FCF4E22" w14:textId="627A4530"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Ako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prestane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distribuciju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otkup</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F0689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preko</w:t>
      </w:r>
      <w:r w:rsidR="00C6756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distributera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E146D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w:t>
      </w:r>
      <w:r w:rsidR="0026312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26312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bez</w:t>
      </w:r>
      <w:r w:rsidR="0026312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odgađanja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tome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obavijesti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Agenciju</w:t>
      </w:r>
      <w:r w:rsidR="00E146DD" w:rsidRPr="00E53521">
        <w:rPr>
          <w:rFonts w:ascii="Times New Roman" w:eastAsiaTheme="minorHAnsi" w:hAnsi="Times New Roman"/>
          <w:sz w:val="24"/>
          <w:szCs w:val="24"/>
          <w:lang w:val="sr-Cyrl-BA"/>
        </w:rPr>
        <w:t>.</w:t>
      </w:r>
    </w:p>
    <w:p w14:paraId="25C0B0B5" w14:textId="7E59F14C" w:rsidR="00041E37"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(3) </w:t>
      </w:r>
      <w:r w:rsidR="00BD5717">
        <w:rPr>
          <w:rFonts w:ascii="Times New Roman" w:eastAsiaTheme="minorHAnsi" w:hAnsi="Times New Roman"/>
          <w:sz w:val="24"/>
          <w:szCs w:val="24"/>
          <w:lang w:val="sr-Cyrl-BA"/>
        </w:rPr>
        <w:t>Društvo</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E64F30"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svojoj</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internet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stranici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objavi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dnevno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ažurira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spisak</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podacima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stava</w:t>
      </w:r>
      <w:r w:rsidRPr="00E53521">
        <w:rPr>
          <w:rFonts w:ascii="Times New Roman" w:eastAsiaTheme="minorHAnsi" w:hAnsi="Times New Roman"/>
          <w:sz w:val="24"/>
          <w:szCs w:val="24"/>
          <w:lang w:val="sr-Cyrl-BA"/>
        </w:rPr>
        <w:t xml:space="preserve"> 1.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svim</w:t>
      </w:r>
      <w:r w:rsidR="00C6756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distributerima</w:t>
      </w:r>
      <w:r w:rsidRPr="00E53521">
        <w:rPr>
          <w:rFonts w:ascii="Times New Roman" w:eastAsiaTheme="minorHAnsi" w:hAnsi="Times New Roman"/>
          <w:sz w:val="24"/>
          <w:szCs w:val="24"/>
          <w:lang w:val="sr-Cyrl-BA"/>
        </w:rPr>
        <w:t>.</w:t>
      </w:r>
      <w:bookmarkStart w:id="50" w:name="str_192"/>
      <w:bookmarkEnd w:id="50"/>
    </w:p>
    <w:p w14:paraId="04AD68DA" w14:textId="77777777" w:rsidR="00E9292E" w:rsidRPr="00E53521" w:rsidRDefault="00E9292E" w:rsidP="00AC1CE2">
      <w:pPr>
        <w:spacing w:after="0" w:line="240" w:lineRule="auto"/>
        <w:ind w:firstLine="720"/>
        <w:jc w:val="both"/>
        <w:rPr>
          <w:rFonts w:ascii="Times New Roman" w:eastAsiaTheme="minorHAnsi" w:hAnsi="Times New Roman"/>
          <w:sz w:val="24"/>
          <w:szCs w:val="24"/>
          <w:lang w:val="sr-Cyrl-BA"/>
        </w:rPr>
      </w:pPr>
    </w:p>
    <w:p w14:paraId="27708685" w14:textId="79BE6A7B" w:rsidR="0090124E"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Odgovornost</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w:t>
      </w:r>
      <w:r>
        <w:rPr>
          <w:rFonts w:ascii="Times New Roman" w:eastAsia="Times New Roman" w:hAnsi="Times New Roman"/>
          <w:sz w:val="24"/>
          <w:szCs w:val="24"/>
          <w:lang w:val="sr-Cyrl-BA" w:eastAsia="en-GB"/>
        </w:rPr>
        <w:t>ruštva</w:t>
      </w:r>
      <w:r w:rsidR="00506EB6" w:rsidRPr="00E53521">
        <w:rPr>
          <w:rFonts w:ascii="Times New Roman" w:eastAsia="Times New Roman" w:hAnsi="Times New Roman"/>
          <w:sz w:val="24"/>
          <w:szCs w:val="24"/>
          <w:lang w:val="sr-Cyrl-BA" w:eastAsia="en-GB"/>
        </w:rPr>
        <w:t xml:space="preserve"> </w:t>
      </w:r>
    </w:p>
    <w:p w14:paraId="22E552B7" w14:textId="3EDD2635" w:rsidR="0090124E" w:rsidRPr="00E53521" w:rsidRDefault="00BD5717" w:rsidP="00AC1CE2">
      <w:pPr>
        <w:spacing w:after="0" w:line="240" w:lineRule="auto"/>
        <w:jc w:val="center"/>
        <w:rPr>
          <w:rFonts w:ascii="Times New Roman" w:eastAsiaTheme="minorHAnsi" w:hAnsi="Times New Roman"/>
          <w:sz w:val="24"/>
          <w:szCs w:val="24"/>
          <w:lang w:val="sr-Cyrl-BA"/>
        </w:rPr>
      </w:pPr>
      <w:bookmarkStart w:id="51" w:name="clan_138"/>
      <w:bookmarkEnd w:id="51"/>
      <w:r>
        <w:rPr>
          <w:rFonts w:ascii="Times New Roman" w:eastAsiaTheme="minorHAnsi" w:hAnsi="Times New Roman"/>
          <w:sz w:val="24"/>
          <w:szCs w:val="24"/>
          <w:lang w:val="sr-Cyrl-BA"/>
        </w:rPr>
        <w:t>Član</w:t>
      </w:r>
      <w:r w:rsidR="0090124E" w:rsidRPr="00E53521">
        <w:rPr>
          <w:rFonts w:ascii="Times New Roman" w:eastAsiaTheme="minorHAnsi" w:hAnsi="Times New Roman"/>
          <w:sz w:val="24"/>
          <w:szCs w:val="24"/>
          <w:lang w:val="sr-Cyrl-BA"/>
        </w:rPr>
        <w:t xml:space="preserve"> </w:t>
      </w:r>
      <w:r w:rsidR="008D0AC3" w:rsidRPr="00E53521">
        <w:rPr>
          <w:rFonts w:ascii="Times New Roman" w:eastAsiaTheme="minorHAnsi" w:hAnsi="Times New Roman"/>
          <w:sz w:val="24"/>
          <w:szCs w:val="24"/>
          <w:lang w:val="sr-Cyrl-BA"/>
        </w:rPr>
        <w:t>4</w:t>
      </w:r>
      <w:r w:rsidR="00F50A36" w:rsidRPr="00E53521">
        <w:rPr>
          <w:rFonts w:ascii="Times New Roman" w:eastAsiaTheme="minorHAnsi" w:hAnsi="Times New Roman"/>
          <w:sz w:val="24"/>
          <w:szCs w:val="24"/>
          <w:lang w:val="sr-Cyrl-BA"/>
        </w:rPr>
        <w:t>1</w:t>
      </w:r>
      <w:r w:rsidR="008D0AC3" w:rsidRPr="00E53521">
        <w:rPr>
          <w:rFonts w:ascii="Times New Roman" w:eastAsiaTheme="minorHAnsi" w:hAnsi="Times New Roman"/>
          <w:sz w:val="24"/>
          <w:szCs w:val="24"/>
          <w:lang w:val="sr-Cyrl-BA"/>
        </w:rPr>
        <w:t>.</w:t>
      </w:r>
    </w:p>
    <w:p w14:paraId="52A30B60" w14:textId="77777777" w:rsidR="0090124E" w:rsidRPr="00E53521" w:rsidRDefault="0090124E" w:rsidP="00AC1CE2">
      <w:pPr>
        <w:spacing w:after="0" w:line="240" w:lineRule="auto"/>
        <w:jc w:val="both"/>
        <w:rPr>
          <w:rFonts w:ascii="Times New Roman" w:eastAsiaTheme="minorHAnsi" w:hAnsi="Times New Roman"/>
          <w:sz w:val="24"/>
          <w:szCs w:val="24"/>
          <w:lang w:val="sr-Cyrl-BA"/>
        </w:rPr>
      </w:pPr>
    </w:p>
    <w:p w14:paraId="748EBC92" w14:textId="5DF0C5F8" w:rsidR="00BF78A9" w:rsidRPr="00E9292E" w:rsidRDefault="00BD5717" w:rsidP="00E9292E">
      <w:pPr>
        <w:spacing w:after="0" w:line="240" w:lineRule="auto"/>
        <w:ind w:firstLine="720"/>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Društvo</w:t>
      </w:r>
      <w:r w:rsidR="00FC2D6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koje</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izdaje</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elektronski</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novac</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odnosno</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obavlja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distribuciju</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otkup</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skladu</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čl</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w:t>
      </w:r>
      <w:r w:rsidR="00263122" w:rsidRPr="00E53521">
        <w:rPr>
          <w:rFonts w:ascii="Times New Roman" w:eastAsiaTheme="minorHAnsi" w:hAnsi="Times New Roman"/>
          <w:sz w:val="24"/>
          <w:szCs w:val="24"/>
          <w:lang w:val="sr-Cyrl-BA"/>
        </w:rPr>
        <w:t xml:space="preserve"> </w:t>
      </w:r>
      <w:r w:rsidR="0031002D" w:rsidRPr="00E53521">
        <w:rPr>
          <w:rFonts w:ascii="Times New Roman" w:eastAsiaTheme="minorHAnsi" w:hAnsi="Times New Roman"/>
          <w:sz w:val="24"/>
          <w:szCs w:val="24"/>
          <w:lang w:val="sr-Cyrl-BA"/>
        </w:rPr>
        <w:t>3</w:t>
      </w:r>
      <w:r w:rsidR="00F50A36" w:rsidRPr="00E53521">
        <w:rPr>
          <w:rFonts w:ascii="Times New Roman" w:eastAsiaTheme="minorHAnsi" w:hAnsi="Times New Roman"/>
          <w:sz w:val="24"/>
          <w:szCs w:val="24"/>
          <w:lang w:val="sr-Cyrl-BA"/>
        </w:rPr>
        <w:t>8</w:t>
      </w:r>
      <w:r w:rsidR="0031002D"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do</w:t>
      </w:r>
      <w:r w:rsidR="0031002D" w:rsidRPr="00E53521">
        <w:rPr>
          <w:rFonts w:ascii="Times New Roman" w:eastAsiaTheme="minorHAnsi" w:hAnsi="Times New Roman"/>
          <w:sz w:val="24"/>
          <w:szCs w:val="24"/>
          <w:lang w:val="sr-Cyrl-BA"/>
        </w:rPr>
        <w:t xml:space="preserve"> </w:t>
      </w:r>
      <w:r w:rsidR="00F50A36" w:rsidRPr="00E53521">
        <w:rPr>
          <w:rFonts w:ascii="Times New Roman" w:eastAsiaTheme="minorHAnsi" w:hAnsi="Times New Roman"/>
          <w:sz w:val="24"/>
          <w:szCs w:val="24"/>
          <w:lang w:val="sr-Cyrl-BA"/>
        </w:rPr>
        <w:t>40</w:t>
      </w:r>
      <w:r w:rsidR="0031002D"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ovog</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odgovara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zakonito</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poslovanje</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poslovne</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jedinice</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trećih</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lica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kao</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zakonito</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obavljanje</w:t>
      </w:r>
      <w:r w:rsidR="00A91496"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operativnih</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koje</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je</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eksternalizoval</w:t>
      </w:r>
      <w:r w:rsidR="00BA3D09" w:rsidRPr="00E53521">
        <w:rPr>
          <w:rFonts w:ascii="Times New Roman" w:eastAsiaTheme="minorHAnsi" w:hAnsi="Times New Roman"/>
          <w:sz w:val="24"/>
          <w:szCs w:val="24"/>
          <w:lang w:val="sr-Cyrl-BA"/>
        </w:rPr>
        <w:t>o</w:t>
      </w:r>
      <w:r w:rsidR="00AB44C3"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drugom</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licu</w:t>
      </w:r>
      <w:r w:rsidR="0090124E" w:rsidRPr="00E53521">
        <w:rPr>
          <w:rFonts w:ascii="Times New Roman" w:eastAsiaTheme="minorHAnsi" w:hAnsi="Times New Roman"/>
          <w:sz w:val="24"/>
          <w:szCs w:val="24"/>
          <w:lang w:val="sr-Cyrl-BA"/>
        </w:rPr>
        <w:t>.</w:t>
      </w:r>
    </w:p>
    <w:p w14:paraId="7D68830A" w14:textId="77777777" w:rsidR="005E6431" w:rsidRDefault="005E6431" w:rsidP="00AC1CE2">
      <w:pPr>
        <w:spacing w:after="0" w:line="240" w:lineRule="auto"/>
        <w:jc w:val="center"/>
        <w:rPr>
          <w:rFonts w:ascii="Times New Roman" w:hAnsi="Times New Roman"/>
          <w:sz w:val="24"/>
          <w:szCs w:val="24"/>
          <w:lang w:val="sr-Cyrl-BA" w:eastAsia="en-GB"/>
        </w:rPr>
      </w:pPr>
    </w:p>
    <w:p w14:paraId="74FC6B72" w14:textId="77777777" w:rsidR="005E6431" w:rsidRDefault="005E6431" w:rsidP="00AC1CE2">
      <w:pPr>
        <w:spacing w:after="0" w:line="240" w:lineRule="auto"/>
        <w:jc w:val="center"/>
        <w:rPr>
          <w:rFonts w:ascii="Times New Roman" w:hAnsi="Times New Roman"/>
          <w:sz w:val="24"/>
          <w:szCs w:val="24"/>
          <w:lang w:val="sr-Cyrl-BA" w:eastAsia="en-GB"/>
        </w:rPr>
      </w:pPr>
    </w:p>
    <w:p w14:paraId="16BE6A2E" w14:textId="2D7823A6" w:rsidR="00067D44" w:rsidRPr="00E53521" w:rsidRDefault="00BD5717" w:rsidP="00AC1CE2">
      <w:pPr>
        <w:spacing w:after="0" w:line="240" w:lineRule="auto"/>
        <w:jc w:val="center"/>
        <w:rPr>
          <w:rFonts w:ascii="Times New Roman" w:hAnsi="Times New Roman"/>
          <w:sz w:val="24"/>
          <w:szCs w:val="24"/>
          <w:lang w:val="sr-Cyrl-BA" w:eastAsia="en-GB"/>
        </w:rPr>
      </w:pPr>
      <w:r>
        <w:rPr>
          <w:rFonts w:ascii="Times New Roman" w:hAnsi="Times New Roman"/>
          <w:sz w:val="24"/>
          <w:szCs w:val="24"/>
          <w:lang w:val="sr-Cyrl-BA" w:eastAsia="en-GB"/>
        </w:rPr>
        <w:lastRenderedPageBreak/>
        <w:t>Osnivanje</w:t>
      </w:r>
      <w:r w:rsidR="00423EF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w:t>
      </w:r>
      <w:r w:rsidR="00423EF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Republici</w:t>
      </w:r>
      <w:r w:rsidR="00423EF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Srpskoj</w:t>
      </w:r>
      <w:r w:rsidR="00423EF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poslovne</w:t>
      </w:r>
      <w:r w:rsidR="004B4936"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jedinice</w:t>
      </w:r>
      <w:r w:rsidR="004B4936"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društva</w:t>
      </w:r>
      <w:r w:rsidR="00423EF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sa</w:t>
      </w:r>
      <w:r w:rsidR="00423EF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sjedištem</w:t>
      </w:r>
      <w:r w:rsidR="00423EF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w:t>
      </w:r>
    </w:p>
    <w:p w14:paraId="13DFC004" w14:textId="429F8636" w:rsidR="00423EFA" w:rsidRPr="00E53521" w:rsidRDefault="00BD5717" w:rsidP="00AC1CE2">
      <w:pPr>
        <w:spacing w:after="0" w:line="240" w:lineRule="auto"/>
        <w:jc w:val="center"/>
        <w:rPr>
          <w:rFonts w:ascii="Times New Roman" w:hAnsi="Times New Roman"/>
          <w:sz w:val="24"/>
          <w:szCs w:val="24"/>
          <w:lang w:val="sr-Cyrl-BA" w:eastAsia="en-GB"/>
        </w:rPr>
      </w:pPr>
      <w:r>
        <w:rPr>
          <w:rFonts w:ascii="Times New Roman" w:hAnsi="Times New Roman"/>
          <w:sz w:val="24"/>
          <w:szCs w:val="24"/>
          <w:lang w:val="sr-Cyrl-BA" w:eastAsia="en-GB"/>
        </w:rPr>
        <w:t>Federaciji</w:t>
      </w:r>
      <w:r w:rsidR="006239D2"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BiH</w:t>
      </w:r>
      <w:r w:rsidR="006239D2"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ili</w:t>
      </w:r>
      <w:r w:rsidR="006239D2"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Brčko</w:t>
      </w:r>
      <w:r w:rsidR="006239D2"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Distriktu</w:t>
      </w:r>
      <w:r w:rsidR="00817640"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BiH</w:t>
      </w:r>
    </w:p>
    <w:p w14:paraId="09D618EC" w14:textId="7D32B3C2" w:rsidR="00423EFA" w:rsidRPr="00E53521" w:rsidRDefault="00BD5717" w:rsidP="00AC1CE2">
      <w:pPr>
        <w:spacing w:after="0" w:line="240" w:lineRule="auto"/>
        <w:jc w:val="center"/>
        <w:rPr>
          <w:rFonts w:ascii="Times New Roman" w:hAnsi="Times New Roman"/>
          <w:sz w:val="24"/>
          <w:szCs w:val="24"/>
          <w:lang w:val="sr-Cyrl-BA" w:eastAsia="en-GB"/>
        </w:rPr>
      </w:pPr>
      <w:r>
        <w:rPr>
          <w:rFonts w:ascii="Times New Roman" w:hAnsi="Times New Roman"/>
          <w:sz w:val="24"/>
          <w:szCs w:val="24"/>
          <w:lang w:val="sr-Cyrl-BA" w:eastAsia="en-GB"/>
        </w:rPr>
        <w:t>Član</w:t>
      </w:r>
      <w:r w:rsidR="00423EFA" w:rsidRPr="00E53521">
        <w:rPr>
          <w:rFonts w:ascii="Times New Roman" w:hAnsi="Times New Roman"/>
          <w:sz w:val="24"/>
          <w:szCs w:val="24"/>
          <w:lang w:val="sr-Cyrl-BA" w:eastAsia="en-GB"/>
        </w:rPr>
        <w:t xml:space="preserve"> </w:t>
      </w:r>
      <w:r w:rsidR="00C15626" w:rsidRPr="00E53521">
        <w:rPr>
          <w:rFonts w:ascii="Times New Roman" w:hAnsi="Times New Roman"/>
          <w:sz w:val="24"/>
          <w:szCs w:val="24"/>
          <w:lang w:val="sr-Cyrl-BA" w:eastAsia="en-GB"/>
        </w:rPr>
        <w:t>4</w:t>
      </w:r>
      <w:r w:rsidR="00F50A36" w:rsidRPr="00E53521">
        <w:rPr>
          <w:rFonts w:ascii="Times New Roman" w:hAnsi="Times New Roman"/>
          <w:sz w:val="24"/>
          <w:szCs w:val="24"/>
          <w:lang w:val="sr-Cyrl-BA" w:eastAsia="en-GB"/>
        </w:rPr>
        <w:t>2</w:t>
      </w:r>
      <w:r w:rsidR="00423EFA" w:rsidRPr="00E53521">
        <w:rPr>
          <w:rFonts w:ascii="Times New Roman" w:hAnsi="Times New Roman"/>
          <w:sz w:val="24"/>
          <w:szCs w:val="24"/>
          <w:lang w:val="sr-Cyrl-BA" w:eastAsia="en-GB"/>
        </w:rPr>
        <w:t>.</w:t>
      </w:r>
    </w:p>
    <w:p w14:paraId="7586C370" w14:textId="77777777" w:rsidR="00423EFA" w:rsidRPr="00E53521" w:rsidRDefault="00423EFA" w:rsidP="00AC1CE2">
      <w:pPr>
        <w:spacing w:after="0" w:line="240" w:lineRule="auto"/>
        <w:rPr>
          <w:rFonts w:ascii="Times New Roman" w:hAnsi="Times New Roman"/>
          <w:sz w:val="24"/>
          <w:szCs w:val="24"/>
          <w:lang w:val="sr-Cyrl-BA" w:eastAsia="en-GB"/>
        </w:rPr>
      </w:pPr>
    </w:p>
    <w:p w14:paraId="58E0A2C6" w14:textId="5B6CF0E9" w:rsidR="0091022D" w:rsidRPr="00E53521" w:rsidRDefault="00423EFA" w:rsidP="00AC1CE2">
      <w:pPr>
        <w:spacing w:after="0" w:line="240" w:lineRule="auto"/>
        <w:ind w:firstLine="720"/>
        <w:jc w:val="both"/>
        <w:rPr>
          <w:rFonts w:ascii="Times New Roman" w:hAnsi="Times New Roman"/>
          <w:sz w:val="24"/>
          <w:szCs w:val="24"/>
          <w:lang w:val="sr-Cyrl-BA" w:eastAsia="en-GB"/>
        </w:rPr>
      </w:pPr>
      <w:r w:rsidRPr="00E53521">
        <w:rPr>
          <w:rFonts w:ascii="Times New Roman" w:hAnsi="Times New Roman"/>
          <w:sz w:val="24"/>
          <w:szCs w:val="24"/>
          <w:lang w:val="sr-Cyrl-BA" w:eastAsia="en-GB"/>
        </w:rPr>
        <w:t>(1) </w:t>
      </w:r>
      <w:r w:rsidR="00BD5717">
        <w:rPr>
          <w:rFonts w:ascii="Times New Roman" w:hAnsi="Times New Roman"/>
          <w:sz w:val="24"/>
          <w:szCs w:val="24"/>
          <w:lang w:val="sr-Cyrl-BA" w:eastAsia="en-GB"/>
        </w:rPr>
        <w:t>Društvo</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sjedištem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6239D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Federaciji</w:t>
      </w:r>
      <w:r w:rsidR="006239D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BiH</w:t>
      </w:r>
      <w:r w:rsidR="006239D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ili</w:t>
      </w:r>
      <w:r w:rsidR="006239D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Brčko</w:t>
      </w:r>
      <w:r w:rsidR="006239D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Distriktu</w:t>
      </w:r>
      <w:r w:rsidR="0081764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BiH</w:t>
      </w:r>
      <w:r w:rsidR="000B4FF4"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koje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ima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dozvolu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od</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nadležnog</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organa</w:t>
      </w:r>
      <w:r w:rsidR="004B4936"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w:t>
      </w:r>
      <w:r w:rsidR="004B4936"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izdavanje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elektronskog</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novca</w:t>
      </w:r>
      <w:r w:rsidR="003B3D05"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može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posluje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Republici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Srpskoj</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isključivo</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putem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poslovne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jedinice</w:t>
      </w:r>
      <w:r w:rsidRPr="00E53521">
        <w:rPr>
          <w:rFonts w:ascii="Times New Roman" w:hAnsi="Times New Roman"/>
          <w:sz w:val="24"/>
          <w:szCs w:val="24"/>
          <w:lang w:val="sr-Cyrl-BA" w:eastAsia="en-GB"/>
        </w:rPr>
        <w:t xml:space="preserve">. </w:t>
      </w:r>
    </w:p>
    <w:p w14:paraId="367E811C" w14:textId="3C8F0B6B" w:rsidR="00423EFA" w:rsidRPr="00E53521" w:rsidRDefault="00423EFA" w:rsidP="00AC1CE2">
      <w:pPr>
        <w:spacing w:after="0" w:line="240" w:lineRule="auto"/>
        <w:ind w:firstLine="720"/>
        <w:jc w:val="both"/>
        <w:rPr>
          <w:rFonts w:ascii="Times New Roman" w:hAnsi="Times New Roman"/>
          <w:sz w:val="24"/>
          <w:szCs w:val="24"/>
          <w:lang w:val="sr-Cyrl-BA" w:eastAsia="en-GB"/>
        </w:rPr>
      </w:pPr>
      <w:r w:rsidRPr="00E53521">
        <w:rPr>
          <w:rFonts w:ascii="Times New Roman" w:hAnsi="Times New Roman"/>
          <w:sz w:val="24"/>
          <w:szCs w:val="24"/>
          <w:lang w:val="sr-Cyrl-BA" w:eastAsia="en-GB"/>
        </w:rPr>
        <w:t>(</w:t>
      </w:r>
      <w:r w:rsidR="004D266B" w:rsidRPr="00E53521">
        <w:rPr>
          <w:rFonts w:ascii="Times New Roman" w:hAnsi="Times New Roman"/>
          <w:sz w:val="24"/>
          <w:szCs w:val="24"/>
          <w:lang w:val="sr-Cyrl-BA" w:eastAsia="en-GB"/>
        </w:rPr>
        <w:t>2</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Poslovna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jedinica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stava</w:t>
      </w:r>
      <w:r w:rsidRPr="00E53521">
        <w:rPr>
          <w:rFonts w:ascii="Times New Roman" w:hAnsi="Times New Roman"/>
          <w:sz w:val="24"/>
          <w:szCs w:val="24"/>
          <w:lang w:val="sr-Cyrl-BA" w:eastAsia="en-GB"/>
        </w:rPr>
        <w:t xml:space="preserve"> 1. </w:t>
      </w:r>
      <w:r w:rsidR="00BD5717">
        <w:rPr>
          <w:rFonts w:ascii="Times New Roman" w:hAnsi="Times New Roman"/>
          <w:sz w:val="24"/>
          <w:szCs w:val="24"/>
          <w:lang w:val="sr-Cyrl-BA" w:eastAsia="en-GB"/>
        </w:rPr>
        <w:t>ovog</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člana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može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početi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obavljanjem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izdavanja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elektronskog</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novca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Republici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Srpskoj</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dobijanju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saglasnosti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Agencije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upisu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Pr="00E53521">
        <w:rPr>
          <w:rFonts w:ascii="Times New Roman" w:hAnsi="Times New Roman"/>
          <w:sz w:val="24"/>
          <w:szCs w:val="24"/>
          <w:lang w:val="sr-Cyrl-BA" w:eastAsia="en-GB"/>
        </w:rPr>
        <w:t> </w:t>
      </w:r>
      <w:r w:rsidR="00BD5717">
        <w:rPr>
          <w:rFonts w:ascii="Times New Roman" w:hAnsi="Times New Roman"/>
          <w:sz w:val="24"/>
          <w:szCs w:val="24"/>
          <w:lang w:val="sr-Cyrl-BA" w:eastAsia="en-GB"/>
        </w:rPr>
        <w:t>registar</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Agencije</w:t>
      </w:r>
      <w:r w:rsidRPr="00E53521">
        <w:rPr>
          <w:rFonts w:ascii="Times New Roman" w:hAnsi="Times New Roman"/>
          <w:sz w:val="24"/>
          <w:szCs w:val="24"/>
          <w:lang w:val="sr-Cyrl-BA" w:eastAsia="en-GB"/>
        </w:rPr>
        <w:t>.</w:t>
      </w:r>
    </w:p>
    <w:p w14:paraId="36B1FB20" w14:textId="59C85984" w:rsidR="0091022D" w:rsidRPr="00E53521" w:rsidRDefault="0091022D" w:rsidP="00AC1CE2">
      <w:pPr>
        <w:spacing w:after="0" w:line="240" w:lineRule="auto"/>
        <w:jc w:val="both"/>
        <w:rPr>
          <w:rFonts w:ascii="Times New Roman" w:hAnsi="Times New Roman"/>
          <w:sz w:val="24"/>
          <w:szCs w:val="24"/>
          <w:lang w:val="sr-Cyrl-BA" w:eastAsia="en-GB"/>
        </w:rPr>
      </w:pPr>
      <w:r w:rsidRPr="00E53521">
        <w:rPr>
          <w:rFonts w:ascii="Times New Roman" w:hAnsi="Times New Roman"/>
          <w:sz w:val="24"/>
          <w:szCs w:val="24"/>
          <w:lang w:val="sr-Cyrl-BA" w:eastAsia="en-GB"/>
        </w:rPr>
        <w:tab/>
        <w:t xml:space="preserve">(3) </w:t>
      </w:r>
      <w:r w:rsidR="00BD5717">
        <w:rPr>
          <w:rFonts w:ascii="Times New Roman" w:hAnsi="Times New Roman"/>
          <w:sz w:val="24"/>
          <w:szCs w:val="24"/>
          <w:lang w:val="sr-Cyrl-BA" w:eastAsia="en-GB"/>
        </w:rPr>
        <w:t>Osnivanje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poslovanje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poslovne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jedinice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Republici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Srpskoj</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stava</w:t>
      </w:r>
      <w:r w:rsidR="00352529" w:rsidRPr="00E53521">
        <w:rPr>
          <w:rFonts w:ascii="Times New Roman" w:hAnsi="Times New Roman"/>
          <w:sz w:val="24"/>
          <w:szCs w:val="24"/>
          <w:lang w:val="sr-Cyrl-BA" w:eastAsia="en-GB"/>
        </w:rPr>
        <w:t xml:space="preserve"> 1. </w:t>
      </w:r>
      <w:r w:rsidR="00BD5717">
        <w:rPr>
          <w:rFonts w:ascii="Times New Roman" w:hAnsi="Times New Roman"/>
          <w:sz w:val="24"/>
          <w:szCs w:val="24"/>
          <w:lang w:val="sr-Cyrl-BA" w:eastAsia="en-GB"/>
        </w:rPr>
        <w:t>ovog</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člana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dozvoljeno</w:t>
      </w:r>
      <w:r w:rsidR="00352529"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samo</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pod</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uslovom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reciprociteta</w:t>
      </w:r>
      <w:r w:rsidR="00352529"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pod</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kojim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to</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Republici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Srpskoj</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omogućeno</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društvu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koje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osniva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poslovnu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jedinicu</w:t>
      </w:r>
      <w:r w:rsidRPr="00E53521">
        <w:rPr>
          <w:rFonts w:ascii="Times New Roman" w:hAnsi="Times New Roman"/>
          <w:sz w:val="24"/>
          <w:szCs w:val="24"/>
          <w:lang w:val="sr-Cyrl-BA" w:eastAsia="en-GB"/>
        </w:rPr>
        <w:t>.</w:t>
      </w:r>
    </w:p>
    <w:p w14:paraId="2E2BD05C" w14:textId="20F96CDD" w:rsidR="00423EFA" w:rsidRPr="00E53521" w:rsidRDefault="00423EFA" w:rsidP="00AC1CE2">
      <w:pPr>
        <w:spacing w:after="0" w:line="240" w:lineRule="auto"/>
        <w:ind w:firstLine="567"/>
        <w:jc w:val="both"/>
        <w:rPr>
          <w:rFonts w:ascii="Times New Roman" w:hAnsi="Times New Roman"/>
          <w:sz w:val="24"/>
          <w:szCs w:val="24"/>
          <w:lang w:val="sr-Cyrl-BA" w:eastAsia="en-GB"/>
        </w:rPr>
      </w:pPr>
      <w:r w:rsidRPr="00E53521">
        <w:rPr>
          <w:rFonts w:ascii="Times New Roman" w:hAnsi="Times New Roman"/>
          <w:sz w:val="24"/>
          <w:szCs w:val="24"/>
          <w:lang w:val="sr-Cyrl-BA" w:eastAsia="en-GB"/>
        </w:rPr>
        <w:tab/>
        <w:t>(</w:t>
      </w:r>
      <w:r w:rsidR="003B3D05" w:rsidRPr="00E53521">
        <w:rPr>
          <w:rFonts w:ascii="Times New Roman" w:hAnsi="Times New Roman"/>
          <w:sz w:val="24"/>
          <w:szCs w:val="24"/>
          <w:lang w:val="sr-Cyrl-BA" w:eastAsia="en-GB"/>
        </w:rPr>
        <w:t>4</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Poslovna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jedinica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osniva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posluje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skladu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ovim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zakonom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propisima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kojima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uređuje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poslovanje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privrednih</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društava</w:t>
      </w:r>
      <w:r w:rsidRPr="00E53521">
        <w:rPr>
          <w:rFonts w:ascii="Times New Roman" w:hAnsi="Times New Roman"/>
          <w:sz w:val="24"/>
          <w:szCs w:val="24"/>
          <w:lang w:val="sr-Cyrl-BA" w:eastAsia="en-GB"/>
        </w:rPr>
        <w:t xml:space="preserve">. </w:t>
      </w:r>
    </w:p>
    <w:p w14:paraId="61E5344F" w14:textId="14A439AA" w:rsidR="00423EFA" w:rsidRPr="00E53521" w:rsidRDefault="00423EFA" w:rsidP="00AC1CE2">
      <w:pPr>
        <w:spacing w:after="0" w:line="240" w:lineRule="auto"/>
        <w:ind w:firstLine="567"/>
        <w:jc w:val="both"/>
        <w:rPr>
          <w:rFonts w:ascii="Times New Roman" w:hAnsi="Times New Roman"/>
          <w:sz w:val="24"/>
          <w:szCs w:val="24"/>
          <w:lang w:val="sr-Cyrl-BA" w:eastAsia="en-GB"/>
        </w:rPr>
      </w:pPr>
      <w:r w:rsidRPr="00E53521">
        <w:rPr>
          <w:rFonts w:ascii="Times New Roman" w:hAnsi="Times New Roman"/>
          <w:sz w:val="24"/>
          <w:szCs w:val="24"/>
          <w:lang w:val="sr-Cyrl-BA" w:eastAsia="en-GB"/>
        </w:rPr>
        <w:tab/>
        <w:t>(</w:t>
      </w:r>
      <w:r w:rsidR="003B3D05" w:rsidRPr="00E53521">
        <w:rPr>
          <w:rFonts w:ascii="Times New Roman" w:hAnsi="Times New Roman"/>
          <w:sz w:val="24"/>
          <w:szCs w:val="24"/>
          <w:lang w:val="sr-Cyrl-BA" w:eastAsia="en-GB"/>
        </w:rPr>
        <w:t>5</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Sve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poslovne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jedinice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koje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društvo</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stava</w:t>
      </w:r>
      <w:r w:rsidRPr="00E53521">
        <w:rPr>
          <w:rFonts w:ascii="Times New Roman" w:hAnsi="Times New Roman"/>
          <w:sz w:val="24"/>
          <w:szCs w:val="24"/>
          <w:lang w:val="sr-Cyrl-BA" w:eastAsia="en-GB"/>
        </w:rPr>
        <w:t xml:space="preserve"> 1. </w:t>
      </w:r>
      <w:r w:rsidR="00BD5717">
        <w:rPr>
          <w:rFonts w:ascii="Times New Roman" w:hAnsi="Times New Roman"/>
          <w:sz w:val="24"/>
          <w:szCs w:val="24"/>
          <w:lang w:val="sr-Cyrl-BA" w:eastAsia="en-GB"/>
        </w:rPr>
        <w:t>ovog</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člana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osnovalo</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Republici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Srpskoj</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smatraju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jednom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poslovnom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jedinicom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smislu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izvještavanja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praćenja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od</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Agencije</w:t>
      </w:r>
      <w:r w:rsidRPr="00E53521">
        <w:rPr>
          <w:rFonts w:ascii="Times New Roman" w:hAnsi="Times New Roman"/>
          <w:sz w:val="24"/>
          <w:szCs w:val="24"/>
          <w:lang w:val="sr-Cyrl-BA" w:eastAsia="en-GB"/>
        </w:rPr>
        <w:t xml:space="preserve">. </w:t>
      </w:r>
    </w:p>
    <w:p w14:paraId="33497766" w14:textId="26FB0289" w:rsidR="00DF084F" w:rsidRPr="00E53521" w:rsidRDefault="00F94163" w:rsidP="00AC1CE2">
      <w:pPr>
        <w:spacing w:after="0" w:line="240" w:lineRule="auto"/>
        <w:jc w:val="both"/>
        <w:rPr>
          <w:rFonts w:ascii="Times New Roman" w:hAnsi="Times New Roman"/>
          <w:sz w:val="24"/>
          <w:szCs w:val="24"/>
          <w:lang w:val="sr-Cyrl-BA" w:eastAsia="en-GB"/>
        </w:rPr>
      </w:pPr>
      <w:r w:rsidRPr="00E53521">
        <w:rPr>
          <w:rFonts w:ascii="Times New Roman" w:hAnsi="Times New Roman"/>
          <w:sz w:val="24"/>
          <w:szCs w:val="24"/>
          <w:lang w:val="sr-Cyrl-BA" w:eastAsia="en-GB"/>
        </w:rPr>
        <w:tab/>
      </w:r>
      <w:r w:rsidR="00DF084F" w:rsidRPr="00E53521">
        <w:rPr>
          <w:rFonts w:ascii="Times New Roman" w:hAnsi="Times New Roman"/>
          <w:sz w:val="24"/>
          <w:szCs w:val="24"/>
          <w:lang w:val="sr-Cyrl-BA" w:eastAsia="en-GB"/>
        </w:rPr>
        <w:t>(</w:t>
      </w:r>
      <w:r w:rsidR="003B3D05" w:rsidRPr="00E53521">
        <w:rPr>
          <w:rFonts w:ascii="Times New Roman" w:hAnsi="Times New Roman"/>
          <w:sz w:val="24"/>
          <w:szCs w:val="24"/>
          <w:lang w:val="sr-Cyrl-BA" w:eastAsia="en-GB"/>
        </w:rPr>
        <w:t>6</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Poslovna</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jedinica</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društva</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sjedištem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3D778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Federaciji</w:t>
      </w:r>
      <w:r w:rsidR="003D778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BiH</w:t>
      </w:r>
      <w:r w:rsidR="00BC524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ili</w:t>
      </w:r>
      <w:r w:rsidR="003D778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Brčko</w:t>
      </w:r>
      <w:r w:rsidR="003D778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Distriktu</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BiH</w:t>
      </w:r>
      <w:r w:rsidR="0081764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koja</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dobila</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saglasnost</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skladu</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stavom</w:t>
      </w:r>
      <w:r w:rsidR="00DF084F" w:rsidRPr="00E53521">
        <w:rPr>
          <w:rFonts w:ascii="Times New Roman" w:hAnsi="Times New Roman"/>
          <w:sz w:val="24"/>
          <w:szCs w:val="24"/>
          <w:lang w:val="sr-Cyrl-BA" w:eastAsia="en-GB"/>
        </w:rPr>
        <w:t xml:space="preserve"> </w:t>
      </w:r>
      <w:r w:rsidR="008D2A4C" w:rsidRPr="00E53521">
        <w:rPr>
          <w:rFonts w:ascii="Times New Roman" w:hAnsi="Times New Roman"/>
          <w:sz w:val="24"/>
          <w:szCs w:val="24"/>
          <w:lang w:val="sr-Cyrl-BA" w:eastAsia="en-GB"/>
        </w:rPr>
        <w:t>2</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ovog</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člana</w:t>
      </w:r>
      <w:r w:rsidR="00263122" w:rsidRPr="00E53521">
        <w:rPr>
          <w:rFonts w:ascii="Times New Roman" w:hAnsi="Times New Roman"/>
          <w:sz w:val="24"/>
          <w:szCs w:val="24"/>
          <w:lang w:val="sr-Cyrl-BA" w:eastAsia="en-GB"/>
        </w:rPr>
        <w:t>,</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može</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izdavati</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elektronski</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novac</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samo</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na</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području</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Republike</w:t>
      </w:r>
      <w:r w:rsidR="00DF084F"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Srpske</w:t>
      </w:r>
      <w:r w:rsidR="00DF084F" w:rsidRPr="00E53521">
        <w:rPr>
          <w:rFonts w:ascii="Times New Roman" w:hAnsi="Times New Roman"/>
          <w:sz w:val="24"/>
          <w:szCs w:val="24"/>
          <w:lang w:val="sr-Cyrl-BA" w:eastAsia="en-GB"/>
        </w:rPr>
        <w:t>.</w:t>
      </w:r>
    </w:p>
    <w:p w14:paraId="3C0769DF" w14:textId="77777777" w:rsidR="00BA34CA" w:rsidRPr="00E53521" w:rsidRDefault="00BA34CA" w:rsidP="00AC1CE2">
      <w:pPr>
        <w:spacing w:after="0" w:line="240" w:lineRule="auto"/>
        <w:rPr>
          <w:rFonts w:ascii="Times New Roman" w:eastAsiaTheme="minorHAnsi" w:hAnsi="Times New Roman"/>
          <w:sz w:val="24"/>
          <w:szCs w:val="24"/>
          <w:lang w:val="sr-Cyrl-BA"/>
        </w:rPr>
      </w:pPr>
      <w:bookmarkStart w:id="52" w:name="str_193"/>
      <w:bookmarkStart w:id="53" w:name="str_194"/>
      <w:bookmarkEnd w:id="52"/>
      <w:bookmarkEnd w:id="53"/>
    </w:p>
    <w:p w14:paraId="4A05EFD2" w14:textId="53EC57C9" w:rsidR="0090124E"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Uslovi</w:t>
      </w:r>
      <w:r w:rsidR="008E2DD6"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8E2DD6"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osnivanje</w:t>
      </w:r>
      <w:r w:rsidR="008E2DD6" w:rsidRPr="00E53521">
        <w:rPr>
          <w:rFonts w:ascii="Times New Roman" w:eastAsiaTheme="minorHAnsi" w:hAnsi="Times New Roman"/>
          <w:sz w:val="24"/>
          <w:szCs w:val="24"/>
          <w:lang w:val="sr-Cyrl-BA"/>
        </w:rPr>
        <w:t xml:space="preserve"> </w:t>
      </w:r>
      <w:r>
        <w:rPr>
          <w:rFonts w:ascii="Times New Roman" w:hAnsi="Times New Roman"/>
          <w:sz w:val="24"/>
          <w:szCs w:val="24"/>
          <w:lang w:val="sr-Cyrl-BA" w:eastAsia="en-GB"/>
        </w:rPr>
        <w:t>u</w:t>
      </w:r>
      <w:r w:rsidR="00F1484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Republici</w:t>
      </w:r>
      <w:r w:rsidR="00F1484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Srpskoj</w:t>
      </w:r>
      <w:r w:rsidR="00BC524D"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poslovne</w:t>
      </w:r>
      <w:r w:rsidR="00BC524D"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jedinice</w:t>
      </w:r>
      <w:r w:rsidR="00BC524D"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w:t>
      </w:r>
      <w:r>
        <w:rPr>
          <w:rFonts w:ascii="Times New Roman" w:hAnsi="Times New Roman"/>
          <w:sz w:val="24"/>
          <w:szCs w:val="24"/>
          <w:lang w:val="sr-Cyrl-BA" w:eastAsia="en-GB"/>
        </w:rPr>
        <w:t>ruštva</w:t>
      </w:r>
      <w:r w:rsidR="00F1484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sa</w:t>
      </w:r>
      <w:r w:rsidR="00F1484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sjedištem</w:t>
      </w:r>
      <w:r w:rsidR="00F1484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w:t>
      </w:r>
      <w:r w:rsidR="002B0D11"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Federaciji</w:t>
      </w:r>
      <w:r w:rsidR="002B0D11"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BiH</w:t>
      </w:r>
      <w:r w:rsidR="002B0D11"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ili</w:t>
      </w:r>
      <w:r w:rsidR="002B0D11"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Brčko</w:t>
      </w:r>
      <w:r w:rsidR="002B0D11"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Distriktu</w:t>
      </w:r>
      <w:r w:rsidR="00817640"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BiH</w:t>
      </w:r>
    </w:p>
    <w:p w14:paraId="1CA5BD44" w14:textId="372A4C17" w:rsidR="00DF084F"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Član</w:t>
      </w:r>
      <w:r w:rsidR="00DF084F" w:rsidRPr="00E53521">
        <w:rPr>
          <w:rFonts w:ascii="Times New Roman" w:eastAsiaTheme="minorHAnsi" w:hAnsi="Times New Roman"/>
          <w:sz w:val="24"/>
          <w:szCs w:val="24"/>
          <w:lang w:val="sr-Cyrl-BA"/>
        </w:rPr>
        <w:t xml:space="preserve"> 4</w:t>
      </w:r>
      <w:r w:rsidR="00F50A36" w:rsidRPr="00E53521">
        <w:rPr>
          <w:rFonts w:ascii="Times New Roman" w:eastAsiaTheme="minorHAnsi" w:hAnsi="Times New Roman"/>
          <w:sz w:val="24"/>
          <w:szCs w:val="24"/>
          <w:lang w:val="sr-Cyrl-BA"/>
        </w:rPr>
        <w:t>3</w:t>
      </w:r>
      <w:r w:rsidR="00DF084F" w:rsidRPr="00E53521">
        <w:rPr>
          <w:rFonts w:ascii="Times New Roman" w:eastAsiaTheme="minorHAnsi" w:hAnsi="Times New Roman"/>
          <w:sz w:val="24"/>
          <w:szCs w:val="24"/>
          <w:lang w:val="sr-Cyrl-BA"/>
        </w:rPr>
        <w:t>.</w:t>
      </w:r>
    </w:p>
    <w:p w14:paraId="57BEA141" w14:textId="473D17D3" w:rsidR="00F1484A" w:rsidRPr="00E53521" w:rsidRDefault="00F1484A" w:rsidP="00AC1CE2">
      <w:pPr>
        <w:spacing w:after="0" w:line="240" w:lineRule="auto"/>
        <w:jc w:val="center"/>
        <w:rPr>
          <w:rFonts w:ascii="Times New Roman" w:eastAsiaTheme="minorHAnsi" w:hAnsi="Times New Roman"/>
          <w:sz w:val="24"/>
          <w:szCs w:val="24"/>
          <w:lang w:val="sr-Cyrl-BA"/>
        </w:rPr>
      </w:pPr>
    </w:p>
    <w:p w14:paraId="0DC7D1FF" w14:textId="12D532BC" w:rsidR="00F1484A" w:rsidRPr="00E53521" w:rsidRDefault="00067D44" w:rsidP="00AC1CE2">
      <w:pPr>
        <w:spacing w:after="0" w:line="240" w:lineRule="auto"/>
        <w:jc w:val="both"/>
        <w:rPr>
          <w:rFonts w:ascii="Times New Roman" w:hAnsi="Times New Roman"/>
          <w:sz w:val="24"/>
          <w:szCs w:val="24"/>
          <w:lang w:val="sr-Cyrl-BA" w:eastAsia="en-GB"/>
        </w:rPr>
      </w:pPr>
      <w:r w:rsidRPr="00E53521">
        <w:rPr>
          <w:rFonts w:ascii="Times New Roman" w:eastAsiaTheme="minorHAnsi" w:hAnsi="Times New Roman"/>
          <w:sz w:val="24"/>
          <w:szCs w:val="24"/>
          <w:lang w:val="sr-Cyrl-BA"/>
        </w:rPr>
        <w:tab/>
      </w:r>
      <w:r w:rsidR="00F1484A" w:rsidRPr="00E53521">
        <w:rPr>
          <w:rFonts w:ascii="Times New Roman" w:eastAsiaTheme="minorHAnsi" w:hAnsi="Times New Roman"/>
          <w:sz w:val="24"/>
          <w:szCs w:val="24"/>
          <w:lang w:val="sr-Cyrl-BA"/>
        </w:rPr>
        <w:t xml:space="preserve">(1) </w:t>
      </w:r>
      <w:r w:rsidR="00BD5717">
        <w:rPr>
          <w:rFonts w:ascii="Times New Roman" w:hAnsi="Times New Roman"/>
          <w:sz w:val="24"/>
          <w:szCs w:val="24"/>
          <w:lang w:val="sr-Cyrl-BA" w:eastAsia="en-GB"/>
        </w:rPr>
        <w:t>Društvo</w:t>
      </w:r>
      <w:r w:rsidR="00F1484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w:t>
      </w:r>
      <w:r w:rsidR="00F1484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sjedištem</w:t>
      </w:r>
      <w:r w:rsidR="00F1484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F1484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BiH</w:t>
      </w:r>
      <w:r w:rsidR="00F1484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w:t>
      </w:r>
      <w:r w:rsidR="00F1484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izvan</w:t>
      </w:r>
      <w:r w:rsidR="00F1484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Republike</w:t>
      </w:r>
      <w:r w:rsidR="00F1484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Srpske</w:t>
      </w:r>
      <w:r w:rsidR="00CB319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koje</w:t>
      </w:r>
      <w:r w:rsidR="00F1484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namjerava</w:t>
      </w:r>
      <w:r w:rsidR="00F1484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da</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izdaje</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elektronski</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novac</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Republici</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Srpskoj</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putem</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poslovne</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jedinice</w:t>
      </w:r>
      <w:r w:rsidR="00CB319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dužno</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da</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pored</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uslova</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člana</w:t>
      </w:r>
      <w:r w:rsidR="007921C2" w:rsidRPr="00E53521">
        <w:rPr>
          <w:rFonts w:ascii="Times New Roman" w:hAnsi="Times New Roman"/>
          <w:sz w:val="24"/>
          <w:szCs w:val="24"/>
          <w:lang w:val="sr-Cyrl-BA" w:eastAsia="en-GB"/>
        </w:rPr>
        <w:t xml:space="preserve"> 2</w:t>
      </w:r>
      <w:r w:rsidR="00F50A36" w:rsidRPr="00E53521">
        <w:rPr>
          <w:rFonts w:ascii="Times New Roman" w:hAnsi="Times New Roman"/>
          <w:sz w:val="24"/>
          <w:szCs w:val="24"/>
          <w:lang w:val="sr-Cyrl-BA" w:eastAsia="en-GB"/>
        </w:rPr>
        <w:t>2</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stav</w:t>
      </w:r>
      <w:r w:rsidR="007921C2" w:rsidRPr="00E53521">
        <w:rPr>
          <w:rFonts w:ascii="Times New Roman" w:hAnsi="Times New Roman"/>
          <w:sz w:val="24"/>
          <w:szCs w:val="24"/>
          <w:lang w:val="sr-Cyrl-BA" w:eastAsia="en-GB"/>
        </w:rPr>
        <w:t xml:space="preserve"> 1. </w:t>
      </w:r>
      <w:r w:rsidR="00BD5717">
        <w:rPr>
          <w:rFonts w:ascii="Times New Roman" w:hAnsi="Times New Roman"/>
          <w:sz w:val="24"/>
          <w:szCs w:val="24"/>
          <w:lang w:val="sr-Cyrl-BA" w:eastAsia="en-GB"/>
        </w:rPr>
        <w:t>ovog</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zakona</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ispuni</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sljedeće</w:t>
      </w:r>
      <w:r w:rsidR="007921C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uslove</w:t>
      </w:r>
      <w:r w:rsidR="007921C2" w:rsidRPr="00E53521">
        <w:rPr>
          <w:rFonts w:ascii="Times New Roman" w:hAnsi="Times New Roman"/>
          <w:sz w:val="24"/>
          <w:szCs w:val="24"/>
          <w:lang w:val="sr-Cyrl-BA" w:eastAsia="en-GB"/>
        </w:rPr>
        <w:t>:</w:t>
      </w:r>
    </w:p>
    <w:p w14:paraId="290E9CC9" w14:textId="4E80A233" w:rsidR="007921C2" w:rsidRPr="00E53521" w:rsidRDefault="00067D44" w:rsidP="00AC1CE2">
      <w:pPr>
        <w:spacing w:after="0" w:line="240" w:lineRule="auto"/>
        <w:jc w:val="both"/>
        <w:rPr>
          <w:rFonts w:ascii="Times New Roman" w:hAnsi="Times New Roman"/>
          <w:sz w:val="24"/>
          <w:szCs w:val="24"/>
          <w:lang w:val="sr-Cyrl-BA" w:eastAsia="en-GB"/>
        </w:rPr>
      </w:pPr>
      <w:r w:rsidRPr="00E53521">
        <w:rPr>
          <w:rFonts w:ascii="Times New Roman" w:hAnsi="Times New Roman"/>
          <w:sz w:val="24"/>
          <w:szCs w:val="24"/>
          <w:lang w:val="sr-Cyrl-BA" w:eastAsia="en-GB"/>
        </w:rPr>
        <w:tab/>
      </w:r>
      <w:r w:rsidR="007921C2" w:rsidRPr="00E53521">
        <w:rPr>
          <w:rFonts w:ascii="Times New Roman" w:hAnsi="Times New Roman"/>
          <w:sz w:val="24"/>
          <w:szCs w:val="24"/>
          <w:lang w:val="sr-Cyrl-BA" w:eastAsia="en-GB"/>
        </w:rPr>
        <w:t xml:space="preserve">1) </w:t>
      </w:r>
      <w:r w:rsidR="00BD5717">
        <w:rPr>
          <w:rFonts w:ascii="Times New Roman" w:hAnsi="Times New Roman"/>
          <w:sz w:val="24"/>
          <w:szCs w:val="24"/>
          <w:lang w:val="sr-Cyrl-BA" w:eastAsia="en-GB"/>
        </w:rPr>
        <w:t>da</w:t>
      </w:r>
      <w:r w:rsidR="00BC524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w:t>
      </w:r>
      <w:r w:rsidR="00BC524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finansijski</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upravljački</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organizacijski</w:t>
      </w:r>
      <w:r w:rsidR="00BC524D" w:rsidRPr="00E53521">
        <w:rPr>
          <w:rFonts w:ascii="Times New Roman" w:hAnsi="Times New Roman"/>
          <w:sz w:val="24"/>
          <w:szCs w:val="24"/>
          <w:lang w:val="sr-Cyrl-BA" w:eastAsia="en-GB"/>
        </w:rPr>
        <w:t>,</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kadrovski</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tehnički</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sposobno</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poslovati</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skladu</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odredbama</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ovog</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zakona</w:t>
      </w:r>
      <w:r w:rsidR="00CB3193" w:rsidRPr="00E53521">
        <w:rPr>
          <w:rFonts w:ascii="Times New Roman" w:hAnsi="Times New Roman"/>
          <w:sz w:val="24"/>
          <w:szCs w:val="24"/>
          <w:lang w:val="sr-Cyrl-BA" w:eastAsia="en-GB"/>
        </w:rPr>
        <w:t>,</w:t>
      </w:r>
    </w:p>
    <w:p w14:paraId="3ABD3D30" w14:textId="44C0EDEE" w:rsidR="00112320" w:rsidRPr="00E53521" w:rsidRDefault="00D2272F" w:rsidP="00AC1CE2">
      <w:pPr>
        <w:spacing w:after="0" w:line="240" w:lineRule="auto"/>
        <w:jc w:val="both"/>
        <w:rPr>
          <w:rFonts w:ascii="Times New Roman" w:hAnsi="Times New Roman"/>
          <w:sz w:val="24"/>
          <w:szCs w:val="24"/>
          <w:lang w:val="sr-Cyrl-BA" w:eastAsia="en-GB"/>
        </w:rPr>
      </w:pPr>
      <w:r w:rsidRPr="00E53521">
        <w:rPr>
          <w:rFonts w:ascii="Times New Roman" w:hAnsi="Times New Roman"/>
          <w:sz w:val="24"/>
          <w:szCs w:val="24"/>
          <w:lang w:val="sr-Cyrl-BA" w:eastAsia="en-GB"/>
        </w:rPr>
        <w:tab/>
        <w:t xml:space="preserve">2) </w:t>
      </w:r>
      <w:r w:rsidR="00BD5717">
        <w:rPr>
          <w:rFonts w:ascii="Times New Roman" w:hAnsi="Times New Roman"/>
          <w:sz w:val="24"/>
          <w:szCs w:val="24"/>
          <w:lang w:val="sr-Cyrl-BA" w:eastAsia="en-GB"/>
        </w:rPr>
        <w:t>da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osnovano</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pravnoj</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formi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akcionarskog</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društva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ili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društva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ograničenom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odgovornošću</w:t>
      </w:r>
      <w:r w:rsidR="009B273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00EA3865"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da</w:t>
      </w:r>
      <w:r w:rsidR="009B273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w:t>
      </w:r>
      <w:r w:rsidR="009B273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najmanje</w:t>
      </w:r>
      <w:r w:rsidR="009B273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tri</w:t>
      </w:r>
      <w:r w:rsidR="009B273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godine</w:t>
      </w:r>
      <w:r w:rsidR="009B273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upisano</w:t>
      </w:r>
      <w:r w:rsidR="009B273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9B273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odgovarajući</w:t>
      </w:r>
      <w:r w:rsidR="009B273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registar</w:t>
      </w:r>
      <w:r w:rsidR="009B273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poslovnih</w:t>
      </w:r>
      <w:r w:rsidR="009B273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subjekata</w:t>
      </w:r>
      <w:r w:rsidR="00BA34CA" w:rsidRPr="00E53521">
        <w:rPr>
          <w:rFonts w:ascii="Times New Roman" w:hAnsi="Times New Roman"/>
          <w:sz w:val="24"/>
          <w:szCs w:val="24"/>
          <w:lang w:val="sr-Cyrl-BA" w:eastAsia="en-GB"/>
        </w:rPr>
        <w:t>.</w:t>
      </w:r>
    </w:p>
    <w:p w14:paraId="0187D88E" w14:textId="155B97A5" w:rsidR="008A2EE1" w:rsidRPr="00E53521" w:rsidRDefault="00067D44" w:rsidP="00AC1CE2">
      <w:pPr>
        <w:spacing w:after="0" w:line="240" w:lineRule="auto"/>
        <w:jc w:val="both"/>
        <w:rPr>
          <w:rFonts w:ascii="Times New Roman" w:hAnsi="Times New Roman"/>
          <w:sz w:val="24"/>
          <w:szCs w:val="24"/>
          <w:lang w:val="sr-Cyrl-BA" w:eastAsia="en-GB"/>
        </w:rPr>
      </w:pPr>
      <w:r w:rsidRPr="00E53521">
        <w:rPr>
          <w:rFonts w:ascii="Times New Roman" w:hAnsi="Times New Roman"/>
          <w:sz w:val="24"/>
          <w:szCs w:val="24"/>
          <w:lang w:val="sr-Cyrl-BA" w:eastAsia="en-GB"/>
        </w:rPr>
        <w:tab/>
      </w:r>
      <w:r w:rsidR="008A2EE1" w:rsidRPr="00E53521">
        <w:rPr>
          <w:rFonts w:ascii="Times New Roman" w:hAnsi="Times New Roman"/>
          <w:sz w:val="24"/>
          <w:szCs w:val="24"/>
          <w:lang w:val="sr-Cyrl-BA" w:eastAsia="en-GB"/>
        </w:rPr>
        <w:t xml:space="preserve">3) </w:t>
      </w:r>
      <w:r w:rsidR="00BD5717">
        <w:rPr>
          <w:rFonts w:ascii="Times New Roman" w:hAnsi="Times New Roman"/>
          <w:sz w:val="24"/>
          <w:szCs w:val="24"/>
          <w:lang w:val="sr-Cyrl-BA" w:eastAsia="en-GB"/>
        </w:rPr>
        <w:t>da</w:t>
      </w:r>
      <w:r w:rsidR="00BC524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su</w:t>
      </w:r>
      <w:r w:rsidR="00BC524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osigurani</w:t>
      </w:r>
      <w:r w:rsidR="008A2EE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uslovi</w:t>
      </w:r>
      <w:r w:rsidR="008A2EE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w:t>
      </w:r>
      <w:r w:rsidR="008A2EE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poslovanje</w:t>
      </w:r>
      <w:r w:rsidR="008A2EE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poslovne</w:t>
      </w:r>
      <w:r w:rsidR="008A2EE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jedinice</w:t>
      </w:r>
      <w:r w:rsidR="008A2EE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BC524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Republici</w:t>
      </w:r>
      <w:r w:rsidR="00BA3D09"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Srpskoj</w:t>
      </w:r>
      <w:r w:rsidR="00BA3D09"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BA3D09"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skladu</w:t>
      </w:r>
      <w:r w:rsidR="00BC524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w:t>
      </w:r>
      <w:r w:rsidR="00BC524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ovim</w:t>
      </w:r>
      <w:r w:rsidR="008A2EE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zakonom</w:t>
      </w:r>
      <w:r w:rsidR="008A2EE1" w:rsidRPr="00E53521">
        <w:rPr>
          <w:rFonts w:ascii="Times New Roman" w:hAnsi="Times New Roman"/>
          <w:sz w:val="24"/>
          <w:szCs w:val="24"/>
          <w:lang w:val="sr-Cyrl-BA" w:eastAsia="en-GB"/>
        </w:rPr>
        <w:t>,</w:t>
      </w:r>
    </w:p>
    <w:p w14:paraId="2387F3DE" w14:textId="6ADD9A80" w:rsidR="00BC2F01" w:rsidRPr="00E53521" w:rsidRDefault="00067D44" w:rsidP="00AC1CE2">
      <w:pPr>
        <w:spacing w:after="0" w:line="240" w:lineRule="auto"/>
        <w:jc w:val="both"/>
        <w:rPr>
          <w:rFonts w:ascii="Times New Roman" w:hAnsi="Times New Roman"/>
          <w:sz w:val="24"/>
          <w:szCs w:val="24"/>
          <w:lang w:val="sr-Cyrl-BA" w:eastAsia="en-GB"/>
        </w:rPr>
      </w:pPr>
      <w:r w:rsidRPr="00E53521">
        <w:rPr>
          <w:rFonts w:ascii="Times New Roman" w:hAnsi="Times New Roman"/>
          <w:sz w:val="24"/>
          <w:szCs w:val="24"/>
          <w:lang w:val="sr-Cyrl-BA" w:eastAsia="en-GB"/>
        </w:rPr>
        <w:tab/>
      </w:r>
      <w:r w:rsidR="003E39C9" w:rsidRPr="00E53521">
        <w:rPr>
          <w:rFonts w:ascii="Times New Roman" w:hAnsi="Times New Roman"/>
          <w:sz w:val="24"/>
          <w:szCs w:val="24"/>
          <w:lang w:val="sr-Cyrl-BA" w:eastAsia="en-GB"/>
        </w:rPr>
        <w:t>4</w:t>
      </w:r>
      <w:r w:rsidR="008A2EE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da</w:t>
      </w:r>
      <w:r w:rsidR="00BC524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društvo</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ili</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lica</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člana</w:t>
      </w:r>
      <w:r w:rsidR="00BC2F01" w:rsidRPr="00E53521">
        <w:rPr>
          <w:rFonts w:ascii="Times New Roman" w:hAnsi="Times New Roman"/>
          <w:sz w:val="24"/>
          <w:szCs w:val="24"/>
          <w:lang w:val="sr-Cyrl-BA" w:eastAsia="en-GB"/>
        </w:rPr>
        <w:t xml:space="preserve"> 2</w:t>
      </w:r>
      <w:r w:rsidR="00F866F8" w:rsidRPr="00E53521">
        <w:rPr>
          <w:rFonts w:ascii="Times New Roman" w:hAnsi="Times New Roman"/>
          <w:sz w:val="24"/>
          <w:szCs w:val="24"/>
          <w:lang w:val="sr-Cyrl-BA" w:eastAsia="en-GB"/>
        </w:rPr>
        <w:t>2</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stav</w:t>
      </w:r>
      <w:r w:rsidR="00BC2F01" w:rsidRPr="00E53521">
        <w:rPr>
          <w:rFonts w:ascii="Times New Roman" w:hAnsi="Times New Roman"/>
          <w:sz w:val="24"/>
          <w:szCs w:val="24"/>
          <w:lang w:val="sr-Cyrl-BA" w:eastAsia="en-GB"/>
        </w:rPr>
        <w:t xml:space="preserve"> 1. </w:t>
      </w:r>
      <w:r w:rsidR="00BD5717">
        <w:rPr>
          <w:rFonts w:ascii="Times New Roman" w:hAnsi="Times New Roman"/>
          <w:sz w:val="24"/>
          <w:szCs w:val="24"/>
          <w:lang w:val="sr-Cyrl-BA" w:eastAsia="en-GB"/>
        </w:rPr>
        <w:t>t</w:t>
      </w:r>
      <w:r w:rsidR="00BC2F01" w:rsidRPr="00E53521">
        <w:rPr>
          <w:rFonts w:ascii="Times New Roman" w:hAnsi="Times New Roman"/>
          <w:sz w:val="24"/>
          <w:szCs w:val="24"/>
          <w:lang w:val="sr-Cyrl-BA" w:eastAsia="en-GB"/>
        </w:rPr>
        <w:t>. 18</w:t>
      </w:r>
      <w:r w:rsidR="00CB3193" w:rsidRPr="00E53521">
        <w:rPr>
          <w:rFonts w:ascii="Times New Roman" w:hAnsi="Times New Roman"/>
          <w:sz w:val="24"/>
          <w:szCs w:val="24"/>
          <w:lang w:val="sr-Cyrl-BA" w:eastAsia="en-GB"/>
        </w:rPr>
        <w:t>)</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00BC2F01" w:rsidRPr="00E53521">
        <w:rPr>
          <w:rFonts w:ascii="Times New Roman" w:hAnsi="Times New Roman"/>
          <w:sz w:val="24"/>
          <w:szCs w:val="24"/>
          <w:lang w:val="sr-Cyrl-BA" w:eastAsia="en-GB"/>
        </w:rPr>
        <w:t xml:space="preserve"> 19</w:t>
      </w:r>
      <w:r w:rsidR="00CB3193" w:rsidRPr="00E53521">
        <w:rPr>
          <w:rFonts w:ascii="Times New Roman" w:hAnsi="Times New Roman"/>
          <w:sz w:val="24"/>
          <w:szCs w:val="24"/>
          <w:lang w:val="sr-Cyrl-BA" w:eastAsia="en-GB"/>
        </w:rPr>
        <w:t>)</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ovog</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zakona</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nisu</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na</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bilo</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koji</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način</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povezana</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pranjem</w:t>
      </w:r>
      <w:r w:rsidR="00BC2F0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novca</w:t>
      </w:r>
      <w:r w:rsidR="003B3D05"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003B3D05"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finansiranjem</w:t>
      </w:r>
      <w:r w:rsidR="003B3D05"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terorizma</w:t>
      </w:r>
      <w:r w:rsidR="003B3D05" w:rsidRPr="00E53521">
        <w:rPr>
          <w:rFonts w:ascii="Times New Roman" w:hAnsi="Times New Roman"/>
          <w:sz w:val="24"/>
          <w:szCs w:val="24"/>
          <w:lang w:val="sr-Cyrl-BA" w:eastAsia="en-GB"/>
        </w:rPr>
        <w:t>,</w:t>
      </w:r>
    </w:p>
    <w:p w14:paraId="14454ACE" w14:textId="206E83D7" w:rsidR="00006921" w:rsidRPr="00E53521" w:rsidRDefault="00067D44" w:rsidP="00AC1CE2">
      <w:pPr>
        <w:spacing w:after="0" w:line="240" w:lineRule="auto"/>
        <w:jc w:val="both"/>
        <w:rPr>
          <w:rFonts w:ascii="Times New Roman" w:hAnsi="Times New Roman"/>
          <w:strike/>
          <w:sz w:val="24"/>
          <w:szCs w:val="24"/>
          <w:lang w:val="sr-Cyrl-BA" w:eastAsia="en-GB"/>
        </w:rPr>
      </w:pPr>
      <w:r w:rsidRPr="00E53521">
        <w:rPr>
          <w:rFonts w:ascii="Times New Roman" w:hAnsi="Times New Roman"/>
          <w:sz w:val="24"/>
          <w:szCs w:val="24"/>
          <w:lang w:val="sr-Cyrl-BA" w:eastAsia="en-GB"/>
        </w:rPr>
        <w:tab/>
      </w:r>
      <w:r w:rsidR="00F866F8" w:rsidRPr="00E53521">
        <w:rPr>
          <w:rFonts w:ascii="Times New Roman" w:hAnsi="Times New Roman"/>
          <w:sz w:val="24"/>
          <w:szCs w:val="24"/>
          <w:lang w:val="sr-Cyrl-BA" w:eastAsia="en-GB"/>
        </w:rPr>
        <w:t>5</w:t>
      </w:r>
      <w:r w:rsidR="0000692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da</w:t>
      </w:r>
      <w:r w:rsidR="00BC524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ima</w:t>
      </w:r>
      <w:r w:rsidR="0000692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dozvolu</w:t>
      </w:r>
      <w:r w:rsidR="00BA3D09"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rPr>
        <w:t>za</w:t>
      </w:r>
      <w:r w:rsidR="005E618B"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005E618B"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5E618B"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5E618B" w:rsidRPr="00E53521">
        <w:rPr>
          <w:rFonts w:ascii="Times New Roman" w:hAnsi="Times New Roman"/>
          <w:sz w:val="24"/>
          <w:szCs w:val="24"/>
          <w:lang w:val="sr-Cyrl-BA"/>
        </w:rPr>
        <w:t xml:space="preserve"> </w:t>
      </w:r>
      <w:r w:rsidR="00BD5717">
        <w:rPr>
          <w:rFonts w:ascii="Times New Roman" w:hAnsi="Times New Roman"/>
          <w:sz w:val="24"/>
          <w:szCs w:val="24"/>
          <w:lang w:val="sr-Cyrl-BA"/>
        </w:rPr>
        <w:t>nadležnog</w:t>
      </w:r>
      <w:r w:rsidR="005E618B" w:rsidRPr="00E53521">
        <w:rPr>
          <w:rFonts w:ascii="Times New Roman" w:hAnsi="Times New Roman"/>
          <w:sz w:val="24"/>
          <w:szCs w:val="24"/>
          <w:lang w:val="sr-Cyrl-BA"/>
        </w:rPr>
        <w:t xml:space="preserve"> </w:t>
      </w:r>
      <w:r w:rsidR="00BD5717">
        <w:rPr>
          <w:rFonts w:ascii="Times New Roman" w:hAnsi="Times New Roman"/>
          <w:sz w:val="24"/>
          <w:szCs w:val="24"/>
          <w:lang w:val="sr-Cyrl-BA"/>
        </w:rPr>
        <w:t>organa</w:t>
      </w:r>
      <w:r w:rsidR="005E618B" w:rsidRPr="00E53521">
        <w:rPr>
          <w:rFonts w:ascii="Times New Roman" w:hAnsi="Times New Roman"/>
          <w:sz w:val="24"/>
          <w:szCs w:val="24"/>
          <w:lang w:val="sr-Cyrl-BA"/>
        </w:rPr>
        <w:t xml:space="preserve"> </w:t>
      </w:r>
      <w:r w:rsidR="00BD5717">
        <w:rPr>
          <w:rFonts w:ascii="Times New Roman" w:hAnsi="Times New Roman"/>
          <w:sz w:val="24"/>
          <w:szCs w:val="24"/>
          <w:lang w:val="sr-Cyrl-BA"/>
        </w:rPr>
        <w:t>prema</w:t>
      </w:r>
      <w:r w:rsidR="009B2730" w:rsidRPr="00E53521">
        <w:rPr>
          <w:rFonts w:ascii="Times New Roman" w:hAnsi="Times New Roman"/>
          <w:sz w:val="24"/>
          <w:szCs w:val="24"/>
          <w:lang w:val="sr-Cyrl-BA"/>
        </w:rPr>
        <w:t xml:space="preserve"> </w:t>
      </w:r>
      <w:r w:rsidR="00BD5717">
        <w:rPr>
          <w:rFonts w:ascii="Times New Roman" w:hAnsi="Times New Roman"/>
          <w:sz w:val="24"/>
          <w:szCs w:val="24"/>
          <w:lang w:val="sr-Cyrl-BA"/>
        </w:rPr>
        <w:t>sjedištu</w:t>
      </w:r>
      <w:r w:rsidR="00006921" w:rsidRPr="00E53521">
        <w:rPr>
          <w:rFonts w:ascii="Times New Roman" w:hAnsi="Times New Roman"/>
          <w:sz w:val="24"/>
          <w:szCs w:val="24"/>
          <w:lang w:val="sr-Cyrl-BA" w:eastAsia="en-GB"/>
        </w:rPr>
        <w:t xml:space="preserve">, </w:t>
      </w:r>
    </w:p>
    <w:p w14:paraId="376BB034" w14:textId="1A06AB4A" w:rsidR="00006921" w:rsidRPr="00E53521" w:rsidRDefault="00067D44" w:rsidP="00AC1CE2">
      <w:pPr>
        <w:spacing w:after="0" w:line="240" w:lineRule="auto"/>
        <w:jc w:val="both"/>
        <w:rPr>
          <w:rFonts w:ascii="Times New Roman" w:eastAsiaTheme="minorHAnsi" w:hAnsi="Times New Roman"/>
          <w:strike/>
          <w:sz w:val="24"/>
          <w:szCs w:val="24"/>
          <w:lang w:val="sr-Cyrl-BA"/>
        </w:rPr>
      </w:pPr>
      <w:r w:rsidRPr="00E53521">
        <w:rPr>
          <w:rFonts w:ascii="Times New Roman" w:hAnsi="Times New Roman"/>
          <w:sz w:val="24"/>
          <w:szCs w:val="24"/>
          <w:lang w:val="sr-Cyrl-BA" w:eastAsia="en-GB"/>
        </w:rPr>
        <w:tab/>
      </w:r>
      <w:r w:rsidR="00F866F8" w:rsidRPr="00E53521">
        <w:rPr>
          <w:rFonts w:ascii="Times New Roman" w:hAnsi="Times New Roman"/>
          <w:sz w:val="24"/>
          <w:szCs w:val="24"/>
          <w:lang w:val="sr-Cyrl-BA" w:eastAsia="en-GB"/>
        </w:rPr>
        <w:t>6</w:t>
      </w:r>
      <w:r w:rsidR="0000692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da</w:t>
      </w:r>
      <w:r w:rsidR="00BC524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ima</w:t>
      </w:r>
      <w:r w:rsidR="0000692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akt</w:t>
      </w:r>
      <w:r w:rsidR="005E61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nadležnog</w:t>
      </w:r>
      <w:r w:rsidR="005E61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organa</w:t>
      </w:r>
      <w:r w:rsidR="005E61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5E61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Federaciji</w:t>
      </w:r>
      <w:r w:rsidR="005E61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BiH</w:t>
      </w:r>
      <w:r w:rsidR="005E61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ili</w:t>
      </w:r>
      <w:r w:rsidR="005E61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Brčko</w:t>
      </w:r>
      <w:r w:rsidR="005E61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Distriktu</w:t>
      </w:r>
      <w:r w:rsidR="005E61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BiH</w:t>
      </w:r>
      <w:r w:rsidR="005E61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kojim</w:t>
      </w:r>
      <w:r w:rsidR="005E61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se</w:t>
      </w:r>
      <w:r w:rsidR="005E61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odobrava</w:t>
      </w:r>
      <w:r w:rsidR="005E61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osnivanje</w:t>
      </w:r>
      <w:r w:rsidR="0000692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poslovne</w:t>
      </w:r>
      <w:r w:rsidR="00006921"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jedinice</w:t>
      </w:r>
      <w:r w:rsidR="003E39C9"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3E39C9"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Republici</w:t>
      </w:r>
      <w:r w:rsidR="003E39C9"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Srpskoj</w:t>
      </w:r>
      <w:r w:rsidR="003B3D05" w:rsidRPr="00E53521">
        <w:rPr>
          <w:rFonts w:ascii="Times New Roman" w:hAnsi="Times New Roman"/>
          <w:sz w:val="24"/>
          <w:szCs w:val="24"/>
          <w:lang w:val="sr-Cyrl-BA" w:eastAsia="en-GB"/>
        </w:rPr>
        <w:t>.</w:t>
      </w:r>
    </w:p>
    <w:p w14:paraId="6F7B068B" w14:textId="457287DC" w:rsidR="00067D44" w:rsidRPr="00E53521" w:rsidRDefault="00067D44" w:rsidP="00AC1CE2">
      <w:pPr>
        <w:spacing w:after="0" w:line="240" w:lineRule="auto"/>
        <w:jc w:val="both"/>
        <w:rPr>
          <w:rFonts w:ascii="Times New Roman" w:hAnsi="Times New Roman"/>
          <w:sz w:val="24"/>
          <w:szCs w:val="24"/>
          <w:lang w:val="sr-Cyrl-BA" w:eastAsia="en-GB"/>
        </w:rPr>
      </w:pPr>
      <w:r w:rsidRPr="00E53521">
        <w:rPr>
          <w:rFonts w:ascii="Times New Roman" w:hAnsi="Times New Roman"/>
          <w:sz w:val="24"/>
          <w:szCs w:val="24"/>
          <w:lang w:val="sr-Cyrl-BA" w:eastAsia="en-GB"/>
        </w:rPr>
        <w:tab/>
      </w:r>
      <w:r w:rsidR="00895B8C" w:rsidRPr="00E53521">
        <w:rPr>
          <w:rFonts w:ascii="Times New Roman" w:hAnsi="Times New Roman"/>
          <w:sz w:val="24"/>
          <w:szCs w:val="24"/>
          <w:lang w:val="sr-Cyrl-BA" w:eastAsia="en-GB"/>
        </w:rPr>
        <w:t>(</w:t>
      </w:r>
      <w:r w:rsidR="008A626C" w:rsidRPr="00E53521">
        <w:rPr>
          <w:rFonts w:ascii="Times New Roman" w:hAnsi="Times New Roman"/>
          <w:sz w:val="24"/>
          <w:szCs w:val="24"/>
          <w:lang w:val="sr-Cyrl-BA" w:eastAsia="en-GB"/>
        </w:rPr>
        <w:t>2</w:t>
      </w:r>
      <w:r w:rsidR="00895B8C" w:rsidRPr="00E53521">
        <w:rPr>
          <w:rFonts w:ascii="Times New Roman" w:hAnsi="Times New Roman"/>
          <w:sz w:val="24"/>
          <w:szCs w:val="24"/>
          <w:lang w:val="sr-Cyrl-BA" w:eastAsia="en-GB"/>
        </w:rPr>
        <w:t>)</w:t>
      </w:r>
      <w:r w:rsidR="00982D9F" w:rsidRPr="00E53521">
        <w:rPr>
          <w:rFonts w:ascii="Times New Roman" w:hAnsi="Times New Roman"/>
          <w:sz w:val="24"/>
          <w:szCs w:val="24"/>
          <w:lang w:val="sr-Cyrl-BA" w:eastAsia="en-GB"/>
        </w:rPr>
        <w:t xml:space="preserve"> </w:t>
      </w:r>
      <w:r w:rsidR="00BD5717">
        <w:rPr>
          <w:rFonts w:ascii="Times New Roman" w:eastAsiaTheme="minorHAnsi" w:hAnsi="Times New Roman"/>
          <w:sz w:val="24"/>
          <w:szCs w:val="24"/>
          <w:lang w:val="sr-Cyrl-BA"/>
        </w:rPr>
        <w:t>Odredbe</w:t>
      </w:r>
      <w:r w:rsidR="0050192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0050192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0050192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50192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50192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odnose</w:t>
      </w:r>
      <w:r w:rsidR="0050192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501927"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3E39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026D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sjedištem</w:t>
      </w:r>
      <w:r w:rsidR="00A026D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026D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Republici</w:t>
      </w:r>
      <w:r w:rsidR="00A026D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Srpskoj</w:t>
      </w:r>
      <w:r w:rsidR="00A026D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primjenjuju</w:t>
      </w:r>
      <w:r w:rsidR="003E39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3E39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3E39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3E39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poslovanje</w:t>
      </w:r>
      <w:r w:rsidR="00A026D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poslovne</w:t>
      </w:r>
      <w:r w:rsidR="003E39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jedinice</w:t>
      </w:r>
      <w:r w:rsidR="003E39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3E39C9" w:rsidRPr="00E53521">
        <w:rPr>
          <w:rFonts w:ascii="Times New Roman" w:eastAsiaTheme="minorHAnsi" w:hAnsi="Times New Roman"/>
          <w:sz w:val="24"/>
          <w:szCs w:val="24"/>
          <w:lang w:val="sr-Cyrl-BA"/>
        </w:rPr>
        <w:t xml:space="preserve"> </w:t>
      </w:r>
      <w:r w:rsidR="00BD5717">
        <w:rPr>
          <w:rFonts w:ascii="Times New Roman" w:hAnsi="Times New Roman"/>
          <w:sz w:val="24"/>
          <w:szCs w:val="24"/>
          <w:lang w:val="sr-Cyrl-BA" w:eastAsia="en-GB"/>
        </w:rPr>
        <w:t>sa</w:t>
      </w:r>
      <w:r w:rsidR="00CB319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sjedištem</w:t>
      </w:r>
      <w:r w:rsidR="00CB319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CB319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Federaciji</w:t>
      </w:r>
      <w:r w:rsidR="00A026D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BiH</w:t>
      </w:r>
      <w:r w:rsidR="00A026D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ili</w:t>
      </w:r>
      <w:r w:rsidR="00A026D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Brčko</w:t>
      </w:r>
      <w:r w:rsidR="00A026D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Distriktu</w:t>
      </w:r>
      <w:r w:rsidR="0081764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BiH</w:t>
      </w:r>
      <w:r w:rsidR="003E39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osim</w:t>
      </w:r>
      <w:r w:rsidR="003E39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003E39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pojedinim</w:t>
      </w:r>
      <w:r w:rsidR="003E39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odredbama</w:t>
      </w:r>
      <w:r w:rsidR="003E39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003E39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003E39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nije</w:t>
      </w:r>
      <w:r w:rsidR="003E39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drugačije</w:t>
      </w:r>
      <w:r w:rsidR="003E39C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propisano</w:t>
      </w:r>
      <w:r w:rsidR="003E39C9" w:rsidRPr="00E53521">
        <w:rPr>
          <w:rFonts w:ascii="Times New Roman" w:eastAsiaTheme="minorHAnsi" w:hAnsi="Times New Roman"/>
          <w:sz w:val="24"/>
          <w:szCs w:val="24"/>
          <w:lang w:val="sr-Cyrl-BA"/>
        </w:rPr>
        <w:t>.</w:t>
      </w:r>
    </w:p>
    <w:p w14:paraId="0AD256B2" w14:textId="18267717" w:rsidR="00112320" w:rsidRPr="00E53521" w:rsidRDefault="00067D44" w:rsidP="00AC1CE2">
      <w:pPr>
        <w:spacing w:after="0" w:line="240" w:lineRule="auto"/>
        <w:jc w:val="both"/>
        <w:rPr>
          <w:rFonts w:ascii="Times New Roman" w:hAnsi="Times New Roman"/>
          <w:sz w:val="24"/>
          <w:szCs w:val="24"/>
          <w:lang w:val="sr-Cyrl-BA" w:eastAsia="en-GB"/>
        </w:rPr>
      </w:pPr>
      <w:r w:rsidRPr="00E53521">
        <w:rPr>
          <w:rFonts w:ascii="Times New Roman" w:hAnsi="Times New Roman"/>
          <w:sz w:val="24"/>
          <w:szCs w:val="24"/>
          <w:lang w:val="sr-Cyrl-BA" w:eastAsia="en-GB"/>
        </w:rPr>
        <w:tab/>
      </w:r>
      <w:r w:rsidR="00112320" w:rsidRPr="00E53521">
        <w:rPr>
          <w:rFonts w:ascii="Times New Roman" w:hAnsi="Times New Roman"/>
          <w:sz w:val="24"/>
          <w:szCs w:val="24"/>
          <w:lang w:val="sr-Cyrl-BA" w:eastAsia="en-GB"/>
        </w:rPr>
        <w:t>(</w:t>
      </w:r>
      <w:r w:rsidR="00F866F8" w:rsidRPr="00E53521">
        <w:rPr>
          <w:rFonts w:ascii="Times New Roman" w:hAnsi="Times New Roman"/>
          <w:sz w:val="24"/>
          <w:szCs w:val="24"/>
          <w:lang w:val="sr-Cyrl-BA" w:eastAsia="en-GB"/>
        </w:rPr>
        <w:t>3</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Agencija</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donosi</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akt</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kojim</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detaljnije</w:t>
      </w:r>
      <w:r w:rsidR="00A2434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uređuje</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uslove</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osnivanje</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poslovne</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jedinice</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kao</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vrstu</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podataka</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rokove</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način</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na</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koji</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poslovne</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jedinice</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izvještavaju</w:t>
      </w:r>
      <w:r w:rsidR="0011232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Agenciju</w:t>
      </w:r>
      <w:r w:rsidR="00112320" w:rsidRPr="00E53521">
        <w:rPr>
          <w:rFonts w:ascii="Times New Roman" w:hAnsi="Times New Roman"/>
          <w:sz w:val="24"/>
          <w:szCs w:val="24"/>
          <w:lang w:val="sr-Cyrl-BA" w:eastAsia="en-GB"/>
        </w:rPr>
        <w:t>.</w:t>
      </w:r>
    </w:p>
    <w:p w14:paraId="1AE8A342" w14:textId="77777777" w:rsidR="00B06602" w:rsidRPr="00E53521" w:rsidRDefault="00B06602" w:rsidP="00AC1CE2">
      <w:pPr>
        <w:spacing w:after="0" w:line="240" w:lineRule="auto"/>
        <w:rPr>
          <w:rFonts w:ascii="Times New Roman" w:eastAsiaTheme="minorHAnsi" w:hAnsi="Times New Roman"/>
          <w:sz w:val="24"/>
          <w:szCs w:val="24"/>
          <w:lang w:val="sr-Cyrl-BA"/>
        </w:rPr>
      </w:pPr>
    </w:p>
    <w:p w14:paraId="60CE1970" w14:textId="79ED04AE" w:rsidR="0090124E"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Sadržina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način</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vođenja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registra</w:t>
      </w:r>
      <w:r w:rsidR="0090124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društava</w:t>
      </w:r>
    </w:p>
    <w:p w14:paraId="5DB2C8D5" w14:textId="6B242F6B" w:rsidR="0090124E" w:rsidRPr="00E53521" w:rsidRDefault="00BD5717" w:rsidP="00AC1CE2">
      <w:pPr>
        <w:spacing w:after="0" w:line="240" w:lineRule="auto"/>
        <w:jc w:val="center"/>
        <w:rPr>
          <w:rFonts w:ascii="Times New Roman" w:eastAsiaTheme="minorHAnsi" w:hAnsi="Times New Roman"/>
          <w:sz w:val="24"/>
          <w:szCs w:val="24"/>
          <w:lang w:val="sr-Cyrl-BA"/>
        </w:rPr>
      </w:pPr>
      <w:bookmarkStart w:id="54" w:name="clan_139"/>
      <w:bookmarkEnd w:id="54"/>
      <w:r>
        <w:rPr>
          <w:rFonts w:ascii="Times New Roman" w:eastAsiaTheme="minorHAnsi" w:hAnsi="Times New Roman"/>
          <w:sz w:val="24"/>
          <w:szCs w:val="24"/>
          <w:lang w:val="sr-Cyrl-BA"/>
        </w:rPr>
        <w:t>Član</w:t>
      </w:r>
      <w:r w:rsidR="008D0AC3" w:rsidRPr="00E53521">
        <w:rPr>
          <w:rFonts w:ascii="Times New Roman" w:eastAsiaTheme="minorHAnsi" w:hAnsi="Times New Roman"/>
          <w:sz w:val="24"/>
          <w:szCs w:val="24"/>
          <w:lang w:val="sr-Cyrl-BA"/>
        </w:rPr>
        <w:t xml:space="preserve"> 4</w:t>
      </w:r>
      <w:r w:rsidR="00F866F8" w:rsidRPr="00E53521">
        <w:rPr>
          <w:rFonts w:ascii="Times New Roman" w:eastAsiaTheme="minorHAnsi" w:hAnsi="Times New Roman"/>
          <w:sz w:val="24"/>
          <w:szCs w:val="24"/>
          <w:lang w:val="sr-Cyrl-BA"/>
        </w:rPr>
        <w:t>4</w:t>
      </w:r>
      <w:r w:rsidR="008D0AC3" w:rsidRPr="00E53521">
        <w:rPr>
          <w:rFonts w:ascii="Times New Roman" w:eastAsiaTheme="minorHAnsi" w:hAnsi="Times New Roman"/>
          <w:sz w:val="24"/>
          <w:szCs w:val="24"/>
          <w:lang w:val="sr-Cyrl-BA"/>
        </w:rPr>
        <w:t>.</w:t>
      </w:r>
    </w:p>
    <w:p w14:paraId="2ECF89D8" w14:textId="77777777" w:rsidR="0090124E" w:rsidRPr="00E53521" w:rsidRDefault="0090124E" w:rsidP="00AC1CE2">
      <w:pPr>
        <w:spacing w:after="0" w:line="240" w:lineRule="auto"/>
        <w:jc w:val="both"/>
        <w:rPr>
          <w:rFonts w:ascii="Times New Roman" w:eastAsiaTheme="minorHAnsi" w:hAnsi="Times New Roman"/>
          <w:sz w:val="24"/>
          <w:szCs w:val="24"/>
          <w:lang w:val="sr-Cyrl-BA"/>
        </w:rPr>
      </w:pPr>
    </w:p>
    <w:p w14:paraId="6AE7DD9C" w14:textId="744D0BF2"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Agencija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vodi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registar</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društava</w:t>
      </w:r>
      <w:r w:rsidRPr="00E53521">
        <w:rPr>
          <w:rFonts w:ascii="Times New Roman" w:eastAsiaTheme="minorHAnsi" w:hAnsi="Times New Roman"/>
          <w:sz w:val="24"/>
          <w:szCs w:val="24"/>
          <w:lang w:val="sr-Cyrl-BA"/>
        </w:rPr>
        <w:t>.</w:t>
      </w:r>
    </w:p>
    <w:p w14:paraId="5C2DA813" w14:textId="2F4A6EA6"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lastRenderedPageBreak/>
        <w:t xml:space="preserve">(2)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registar</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društava</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upisuju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podaci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Pr="00E53521">
        <w:rPr>
          <w:rFonts w:ascii="Times New Roman" w:eastAsiaTheme="minorHAnsi" w:hAnsi="Times New Roman"/>
          <w:sz w:val="24"/>
          <w:szCs w:val="24"/>
          <w:lang w:val="sr-Cyrl-BA"/>
        </w:rPr>
        <w:t>:</w:t>
      </w:r>
    </w:p>
    <w:p w14:paraId="5E95CB39" w14:textId="363A81F0"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d</w:t>
      </w:r>
      <w:r w:rsidR="00BD5717">
        <w:rPr>
          <w:rFonts w:ascii="Times New Roman" w:eastAsia="Times New Roman" w:hAnsi="Times New Roman"/>
          <w:sz w:val="24"/>
          <w:szCs w:val="24"/>
          <w:lang w:val="sr-Cyrl-BA" w:eastAsia="en-GB"/>
        </w:rPr>
        <w:t>ruštvima</w:t>
      </w:r>
      <w:r w:rsidR="00985D68" w:rsidRPr="00E53521">
        <w:rPr>
          <w:rFonts w:ascii="Times New Roman" w:eastAsia="Times New Roman" w:hAnsi="Times New Roman"/>
          <w:sz w:val="24"/>
          <w:szCs w:val="24"/>
          <w:lang w:val="sr-Cyrl-BA" w:eastAsia="en-GB"/>
        </w:rPr>
        <w:t xml:space="preserve"> </w:t>
      </w:r>
      <w:r w:rsidR="00BD5717">
        <w:rPr>
          <w:rFonts w:ascii="Times New Roman" w:eastAsiaTheme="minorHAnsi" w:hAnsi="Times New Roman"/>
          <w:sz w:val="24"/>
          <w:szCs w:val="24"/>
          <w:lang w:val="sr-Cyrl-BA"/>
        </w:rPr>
        <w:t>koja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dozvolu</w:t>
      </w:r>
      <w:r w:rsidRPr="00E53521">
        <w:rPr>
          <w:rFonts w:ascii="Times New Roman" w:eastAsiaTheme="minorHAnsi" w:hAnsi="Times New Roman"/>
          <w:sz w:val="24"/>
          <w:szCs w:val="24"/>
          <w:lang w:val="sr-Cyrl-BA"/>
        </w:rPr>
        <w:t>,</w:t>
      </w:r>
    </w:p>
    <w:p w14:paraId="6281C02D" w14:textId="3ADD23AE" w:rsidR="00C771D9"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poslovnim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jedinicama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društava</w:t>
      </w:r>
      <w:r w:rsidR="00363804" w:rsidRPr="00E53521">
        <w:rPr>
          <w:rFonts w:ascii="Times New Roman" w:eastAsiaTheme="minorHAnsi" w:hAnsi="Times New Roman"/>
          <w:sz w:val="24"/>
          <w:szCs w:val="24"/>
          <w:lang w:val="sr-Cyrl-BA"/>
        </w:rPr>
        <w:t>,</w:t>
      </w:r>
    </w:p>
    <w:p w14:paraId="6F76BCE1" w14:textId="4F099B06" w:rsidR="007C645D" w:rsidRPr="00E53521" w:rsidRDefault="00AF4271" w:rsidP="00AC1CE2">
      <w:pPr>
        <w:spacing w:after="0" w:line="240" w:lineRule="auto"/>
        <w:ind w:firstLine="720"/>
        <w:jc w:val="both"/>
        <w:rPr>
          <w:rFonts w:ascii="Times New Roman" w:hAnsi="Times New Roman"/>
          <w:sz w:val="24"/>
          <w:szCs w:val="24"/>
          <w:lang w:val="sr-Cyrl-BA" w:eastAsia="en-GB"/>
        </w:rPr>
      </w:pPr>
      <w:r w:rsidRPr="00E53521">
        <w:rPr>
          <w:rFonts w:ascii="Times New Roman" w:eastAsiaTheme="minorHAnsi" w:hAnsi="Times New Roman"/>
          <w:sz w:val="24"/>
          <w:szCs w:val="24"/>
          <w:lang w:val="sr-Cyrl-BA"/>
        </w:rPr>
        <w:t xml:space="preserve">3) </w:t>
      </w:r>
      <w:r w:rsidR="00BD5717">
        <w:rPr>
          <w:rFonts w:ascii="Times New Roman" w:eastAsiaTheme="minorHAnsi" w:hAnsi="Times New Roman"/>
          <w:sz w:val="24"/>
          <w:szCs w:val="24"/>
          <w:lang w:val="sr-Cyrl-BA"/>
        </w:rPr>
        <w:t>poslovnim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jedinicama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društava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E7486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sjedištem</w:t>
      </w:r>
      <w:r w:rsidR="00E7486D" w:rsidRPr="00E53521">
        <w:rPr>
          <w:rFonts w:ascii="Times New Roman" w:eastAsiaTheme="minorHAnsi" w:hAnsi="Times New Roman"/>
          <w:sz w:val="24"/>
          <w:szCs w:val="24"/>
          <w:lang w:val="sr-Cyrl-BA"/>
        </w:rPr>
        <w:t xml:space="preserve"> </w:t>
      </w:r>
      <w:r w:rsidR="00BD5717">
        <w:rPr>
          <w:rFonts w:ascii="Times New Roman" w:hAnsi="Times New Roman"/>
          <w:sz w:val="24"/>
          <w:szCs w:val="24"/>
          <w:lang w:val="sr-Cyrl-BA" w:eastAsia="en-GB"/>
        </w:rPr>
        <w:t>u</w:t>
      </w:r>
      <w:r w:rsidR="006E0974"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Federaciji</w:t>
      </w:r>
      <w:r w:rsidR="006E0974"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BiH</w:t>
      </w:r>
      <w:r w:rsidR="00CD77A7"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ili</w:t>
      </w:r>
      <w:r w:rsidR="006E0974"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Brčko</w:t>
      </w:r>
      <w:r w:rsidR="006E0974"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Distriktu</w:t>
      </w:r>
      <w:r w:rsidR="00817640"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BiH</w:t>
      </w:r>
      <w:r w:rsidR="007E4C9D" w:rsidRPr="00E53521">
        <w:rPr>
          <w:rFonts w:ascii="Times New Roman" w:hAnsi="Times New Roman"/>
          <w:sz w:val="24"/>
          <w:szCs w:val="24"/>
          <w:lang w:val="sr-Cyrl-BA" w:eastAsia="en-GB"/>
        </w:rPr>
        <w:t>.</w:t>
      </w:r>
    </w:p>
    <w:p w14:paraId="728771FF" w14:textId="4582F91C"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(3) </w:t>
      </w:r>
      <w:r w:rsidR="00BD5717">
        <w:rPr>
          <w:rFonts w:ascii="Times New Roman" w:eastAsiaTheme="minorHAnsi" w:hAnsi="Times New Roman"/>
          <w:sz w:val="24"/>
          <w:szCs w:val="24"/>
          <w:lang w:val="sr-Cyrl-BA"/>
        </w:rPr>
        <w:t>Agencija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registar</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društava</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redovno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unosi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promjene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nastale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vezi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subjektima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unosa</w:t>
      </w:r>
      <w:r w:rsidRPr="00E53521">
        <w:rPr>
          <w:rFonts w:ascii="Times New Roman" w:eastAsiaTheme="minorHAnsi" w:hAnsi="Times New Roman"/>
          <w:sz w:val="24"/>
          <w:szCs w:val="24"/>
          <w:lang w:val="sr-Cyrl-BA"/>
        </w:rPr>
        <w:t>.</w:t>
      </w:r>
    </w:p>
    <w:p w14:paraId="512D3DEB" w14:textId="0205008C" w:rsidR="0090124E"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 xml:space="preserve">(4) </w:t>
      </w:r>
      <w:r w:rsidR="00BD5717">
        <w:rPr>
          <w:rFonts w:ascii="Times New Roman" w:eastAsiaTheme="minorHAnsi" w:hAnsi="Times New Roman"/>
          <w:sz w:val="24"/>
          <w:szCs w:val="24"/>
          <w:lang w:val="sr-Cyrl-BA"/>
        </w:rPr>
        <w:t>Registar</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društava</w:t>
      </w:r>
      <w:r w:rsidR="00FC2D6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javna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knjiga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vodi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obliku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podaci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registra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dostupni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internet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stranici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Agencije</w:t>
      </w:r>
      <w:r w:rsidRPr="00E53521">
        <w:rPr>
          <w:rFonts w:ascii="Times New Roman" w:eastAsiaTheme="minorHAnsi" w:hAnsi="Times New Roman"/>
          <w:sz w:val="24"/>
          <w:szCs w:val="24"/>
          <w:lang w:val="sr-Cyrl-BA"/>
        </w:rPr>
        <w:t>.</w:t>
      </w:r>
    </w:p>
    <w:p w14:paraId="70A574E1" w14:textId="3EC8277E" w:rsidR="009B2730" w:rsidRPr="00E53521" w:rsidRDefault="009B2730"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w:t>
      </w:r>
      <w:r w:rsidR="009B714F" w:rsidRPr="00E53521">
        <w:rPr>
          <w:rFonts w:ascii="Times New Roman" w:eastAsiaTheme="minorHAnsi" w:hAnsi="Times New Roman"/>
          <w:sz w:val="24"/>
          <w:szCs w:val="24"/>
          <w:lang w:val="sr-Cyrl-BA"/>
        </w:rPr>
        <w:t>5</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vodi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evidenciju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00D66BA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00D66BA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00D66BA2" w:rsidRPr="00E53521">
        <w:rPr>
          <w:rFonts w:ascii="Times New Roman" w:eastAsiaTheme="minorHAnsi" w:hAnsi="Times New Roman"/>
          <w:sz w:val="24"/>
          <w:szCs w:val="24"/>
          <w:lang w:val="sr-Cyrl-BA"/>
        </w:rPr>
        <w:t xml:space="preserve"> 3. </w:t>
      </w:r>
      <w:r w:rsidR="00BD5717">
        <w:rPr>
          <w:rFonts w:ascii="Times New Roman" w:eastAsiaTheme="minorHAnsi" w:hAnsi="Times New Roman"/>
          <w:sz w:val="24"/>
          <w:szCs w:val="24"/>
          <w:lang w:val="sr-Cyrl-BA"/>
        </w:rPr>
        <w:t>stav</w:t>
      </w:r>
      <w:r w:rsidR="00D66BA2" w:rsidRPr="00E53521">
        <w:rPr>
          <w:rFonts w:ascii="Times New Roman" w:eastAsiaTheme="minorHAnsi" w:hAnsi="Times New Roman"/>
          <w:sz w:val="24"/>
          <w:szCs w:val="24"/>
          <w:lang w:val="sr-Cyrl-BA"/>
        </w:rPr>
        <w:t xml:space="preserve"> 1. </w:t>
      </w:r>
      <w:r w:rsidR="00BD5717">
        <w:rPr>
          <w:rFonts w:ascii="Times New Roman" w:eastAsiaTheme="minorHAnsi" w:hAnsi="Times New Roman"/>
          <w:sz w:val="24"/>
          <w:szCs w:val="24"/>
          <w:lang w:val="sr-Cyrl-BA"/>
        </w:rPr>
        <w:t>tačka</w:t>
      </w:r>
      <w:r w:rsidR="00D66BA2" w:rsidRPr="00E53521">
        <w:rPr>
          <w:rFonts w:ascii="Times New Roman" w:eastAsiaTheme="minorHAnsi" w:hAnsi="Times New Roman"/>
          <w:sz w:val="24"/>
          <w:szCs w:val="24"/>
          <w:lang w:val="sr-Cyrl-BA"/>
        </w:rPr>
        <w:t xml:space="preserve"> 2</w:t>
      </w:r>
      <w:r w:rsidR="00044FFB" w:rsidRPr="00E53521">
        <w:rPr>
          <w:rFonts w:ascii="Times New Roman" w:eastAsiaTheme="minorHAnsi" w:hAnsi="Times New Roman"/>
          <w:sz w:val="24"/>
          <w:szCs w:val="24"/>
          <w:lang w:val="sr-Cyrl-BA"/>
        </w:rPr>
        <w:t>)</w:t>
      </w:r>
      <w:r w:rsidR="00D66BA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00D66BA2"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00D66BA2" w:rsidRPr="00E53521">
        <w:rPr>
          <w:rFonts w:ascii="Times New Roman" w:eastAsiaTheme="minorHAnsi" w:hAnsi="Times New Roman"/>
          <w:sz w:val="24"/>
          <w:szCs w:val="24"/>
          <w:lang w:val="sr-Cyrl-BA"/>
        </w:rPr>
        <w:t>.</w:t>
      </w:r>
    </w:p>
    <w:p w14:paraId="03934A17" w14:textId="3A878867" w:rsidR="00BA34CA" w:rsidRPr="00E53521" w:rsidRDefault="0090124E" w:rsidP="00AC1CE2">
      <w:pPr>
        <w:spacing w:after="0" w:line="240" w:lineRule="auto"/>
        <w:ind w:firstLine="720"/>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w:t>
      </w:r>
      <w:r w:rsidR="009B714F" w:rsidRPr="00E53521">
        <w:rPr>
          <w:rFonts w:ascii="Times New Roman" w:eastAsiaTheme="minorHAnsi" w:hAnsi="Times New Roman"/>
          <w:sz w:val="24"/>
          <w:szCs w:val="24"/>
          <w:lang w:val="sr-Cyrl-BA"/>
        </w:rPr>
        <w:t>6</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donosi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akt</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detaljnije</w:t>
      </w:r>
      <w:r w:rsidR="00BC524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uslove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sadržinu</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način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vođenja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registra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društava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način</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brisanja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podataka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tog</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registra</w:t>
      </w:r>
      <w:r w:rsidRPr="00E53521">
        <w:rPr>
          <w:rFonts w:ascii="Times New Roman" w:eastAsiaTheme="minorHAnsi" w:hAnsi="Times New Roman"/>
          <w:sz w:val="24"/>
          <w:szCs w:val="24"/>
          <w:lang w:val="sr-Cyrl-BA"/>
        </w:rPr>
        <w:t>.</w:t>
      </w:r>
    </w:p>
    <w:p w14:paraId="547288B3" w14:textId="77777777" w:rsidR="000349F9" w:rsidRPr="00E53521" w:rsidRDefault="000349F9" w:rsidP="00AC1CE2">
      <w:pPr>
        <w:spacing w:after="0" w:line="240" w:lineRule="auto"/>
        <w:rPr>
          <w:rFonts w:ascii="Times New Roman" w:hAnsi="Times New Roman"/>
          <w:b/>
          <w:sz w:val="24"/>
          <w:szCs w:val="24"/>
          <w:lang w:val="sr-Cyrl-BA"/>
        </w:rPr>
      </w:pPr>
    </w:p>
    <w:p w14:paraId="2F8E64AB" w14:textId="77777777" w:rsidR="000349F9" w:rsidRPr="00E53521" w:rsidRDefault="000349F9" w:rsidP="00AC1CE2">
      <w:pPr>
        <w:spacing w:after="0" w:line="240" w:lineRule="auto"/>
        <w:rPr>
          <w:rFonts w:ascii="Times New Roman" w:hAnsi="Times New Roman"/>
          <w:b/>
          <w:sz w:val="24"/>
          <w:szCs w:val="24"/>
          <w:lang w:val="sr-Cyrl-BA"/>
        </w:rPr>
      </w:pPr>
    </w:p>
    <w:p w14:paraId="1F51BC14" w14:textId="18F91B1C" w:rsidR="0090124E" w:rsidRPr="00E53521" w:rsidRDefault="005E6431" w:rsidP="005E6431">
      <w:pPr>
        <w:spacing w:after="0" w:line="240" w:lineRule="auto"/>
        <w:jc w:val="both"/>
        <w:rPr>
          <w:rFonts w:ascii="Times New Roman" w:hAnsi="Times New Roman"/>
          <w:b/>
          <w:sz w:val="24"/>
          <w:szCs w:val="24"/>
          <w:lang w:val="sr-Cyrl-BA"/>
        </w:rPr>
      </w:pPr>
      <w:r>
        <w:rPr>
          <w:rFonts w:ascii="Times New Roman" w:hAnsi="Times New Roman"/>
          <w:b/>
          <w:sz w:val="24"/>
          <w:szCs w:val="24"/>
          <w:lang w:val="sr-Cyrl-BA"/>
        </w:rPr>
        <w:t>GLAVA</w:t>
      </w:r>
      <w:r w:rsidRPr="00E53521">
        <w:rPr>
          <w:rFonts w:ascii="Times New Roman" w:hAnsi="Times New Roman"/>
          <w:b/>
          <w:sz w:val="24"/>
          <w:szCs w:val="24"/>
          <w:lang w:val="sr-Cyrl-BA"/>
        </w:rPr>
        <w:t xml:space="preserve"> IV </w:t>
      </w:r>
    </w:p>
    <w:p w14:paraId="1DA90171" w14:textId="18929EF6" w:rsidR="0090124E" w:rsidRPr="00E53521" w:rsidRDefault="005E6431" w:rsidP="005E6431">
      <w:pPr>
        <w:spacing w:after="0" w:line="240" w:lineRule="auto"/>
        <w:jc w:val="both"/>
        <w:rPr>
          <w:rFonts w:ascii="Times New Roman" w:hAnsi="Times New Roman"/>
          <w:b/>
          <w:sz w:val="24"/>
          <w:szCs w:val="24"/>
          <w:lang w:val="sr-Cyrl-BA"/>
        </w:rPr>
      </w:pPr>
      <w:r>
        <w:rPr>
          <w:rFonts w:ascii="Times New Roman" w:hAnsi="Times New Roman"/>
          <w:b/>
          <w:sz w:val="24"/>
          <w:szCs w:val="24"/>
          <w:lang w:val="sr-Cyrl-BA"/>
        </w:rPr>
        <w:t>NADZOR</w:t>
      </w:r>
      <w:r w:rsidRPr="00E53521">
        <w:rPr>
          <w:rFonts w:ascii="Times New Roman" w:hAnsi="Times New Roman"/>
          <w:b/>
          <w:sz w:val="24"/>
          <w:szCs w:val="24"/>
          <w:lang w:val="sr-Cyrl-BA"/>
        </w:rPr>
        <w:t xml:space="preserve"> </w:t>
      </w:r>
      <w:r>
        <w:rPr>
          <w:rFonts w:ascii="Times New Roman" w:hAnsi="Times New Roman"/>
          <w:b/>
          <w:sz w:val="24"/>
          <w:szCs w:val="24"/>
          <w:lang w:val="sr-Cyrl-BA"/>
        </w:rPr>
        <w:t>NAD</w:t>
      </w:r>
      <w:r w:rsidRPr="00E53521">
        <w:rPr>
          <w:rFonts w:ascii="Times New Roman" w:hAnsi="Times New Roman"/>
          <w:b/>
          <w:sz w:val="24"/>
          <w:szCs w:val="24"/>
          <w:lang w:val="sr-Cyrl-BA"/>
        </w:rPr>
        <w:t xml:space="preserve"> </w:t>
      </w:r>
      <w:r>
        <w:rPr>
          <w:rFonts w:ascii="Times New Roman" w:hAnsi="Times New Roman"/>
          <w:b/>
          <w:sz w:val="24"/>
          <w:szCs w:val="24"/>
          <w:lang w:val="sr-Cyrl-BA"/>
        </w:rPr>
        <w:t>OBAVLJANJEM</w:t>
      </w:r>
      <w:r w:rsidRPr="00E53521">
        <w:rPr>
          <w:rFonts w:ascii="Times New Roman" w:hAnsi="Times New Roman"/>
          <w:b/>
          <w:sz w:val="24"/>
          <w:szCs w:val="24"/>
          <w:lang w:val="sr-Cyrl-BA"/>
        </w:rPr>
        <w:t xml:space="preserve"> </w:t>
      </w:r>
      <w:r>
        <w:rPr>
          <w:rFonts w:ascii="Times New Roman" w:hAnsi="Times New Roman"/>
          <w:b/>
          <w:sz w:val="24"/>
          <w:szCs w:val="24"/>
          <w:lang w:val="sr-Cyrl-BA"/>
        </w:rPr>
        <w:t>POSLOVA</w:t>
      </w:r>
      <w:r w:rsidRPr="00E53521">
        <w:rPr>
          <w:rFonts w:ascii="Times New Roman" w:hAnsi="Times New Roman"/>
          <w:b/>
          <w:sz w:val="24"/>
          <w:szCs w:val="24"/>
          <w:lang w:val="sr-Cyrl-BA"/>
        </w:rPr>
        <w:t xml:space="preserve"> </w:t>
      </w:r>
      <w:r>
        <w:rPr>
          <w:rFonts w:ascii="Times New Roman" w:hAnsi="Times New Roman"/>
          <w:b/>
          <w:sz w:val="24"/>
          <w:szCs w:val="24"/>
          <w:lang w:val="sr-Cyrl-BA"/>
        </w:rPr>
        <w:t>IZDAVANJA</w:t>
      </w:r>
      <w:r w:rsidRPr="00E53521">
        <w:rPr>
          <w:rFonts w:ascii="Times New Roman" w:hAnsi="Times New Roman"/>
          <w:b/>
          <w:sz w:val="24"/>
          <w:szCs w:val="24"/>
          <w:lang w:val="sr-Cyrl-BA"/>
        </w:rPr>
        <w:t xml:space="preserve"> </w:t>
      </w:r>
      <w:r>
        <w:rPr>
          <w:rFonts w:ascii="Times New Roman" w:hAnsi="Times New Roman"/>
          <w:b/>
          <w:sz w:val="24"/>
          <w:szCs w:val="24"/>
          <w:lang w:val="sr-Cyrl-BA"/>
        </w:rPr>
        <w:t>ELEKTRONSKOG</w:t>
      </w:r>
      <w:r w:rsidRPr="00E53521">
        <w:rPr>
          <w:rFonts w:ascii="Times New Roman" w:hAnsi="Times New Roman"/>
          <w:b/>
          <w:sz w:val="24"/>
          <w:szCs w:val="24"/>
          <w:lang w:val="sr-Cyrl-BA"/>
        </w:rPr>
        <w:t xml:space="preserve"> </w:t>
      </w:r>
      <w:r>
        <w:rPr>
          <w:rFonts w:ascii="Times New Roman" w:hAnsi="Times New Roman"/>
          <w:b/>
          <w:sz w:val="24"/>
          <w:szCs w:val="24"/>
          <w:lang w:val="sr-Cyrl-BA"/>
        </w:rPr>
        <w:t>NOVCA</w:t>
      </w:r>
    </w:p>
    <w:p w14:paraId="3B81E5F3" w14:textId="77777777" w:rsidR="00067D44" w:rsidRPr="00E53521" w:rsidRDefault="00067D44" w:rsidP="00AC1CE2">
      <w:pPr>
        <w:spacing w:after="0" w:line="240" w:lineRule="auto"/>
        <w:rPr>
          <w:rFonts w:ascii="Times New Roman" w:hAnsi="Times New Roman"/>
          <w:b/>
          <w:sz w:val="24"/>
          <w:szCs w:val="24"/>
          <w:lang w:val="sr-Cyrl-BA"/>
        </w:rPr>
      </w:pPr>
    </w:p>
    <w:p w14:paraId="77A90C09" w14:textId="4EBF206D" w:rsidR="0090124E" w:rsidRPr="00E53521" w:rsidRDefault="00BD5717" w:rsidP="00AC1CE2">
      <w:pPr>
        <w:spacing w:after="0" w:line="240" w:lineRule="auto"/>
        <w:jc w:val="center"/>
        <w:rPr>
          <w:rFonts w:ascii="Times New Roman" w:eastAsia="Times New Roman" w:hAnsi="Times New Roman"/>
          <w:sz w:val="24"/>
          <w:szCs w:val="24"/>
          <w:lang w:val="sr-Cyrl-BA" w:eastAsia="en-GB"/>
        </w:rPr>
      </w:pPr>
      <w:r>
        <w:rPr>
          <w:rFonts w:ascii="Times New Roman" w:eastAsia="Times New Roman" w:hAnsi="Times New Roman"/>
          <w:sz w:val="24"/>
          <w:szCs w:val="24"/>
          <w:lang w:val="sr-Cyrl-BA" w:eastAsia="en-GB"/>
        </w:rPr>
        <w:t>Nadzorni</w:t>
      </w:r>
      <w:r w:rsidR="0090124E"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organi</w:t>
      </w:r>
    </w:p>
    <w:p w14:paraId="2B3FBA1E" w14:textId="06EA752D" w:rsidR="0090124E" w:rsidRPr="00E53521" w:rsidRDefault="00BD5717" w:rsidP="00AC1CE2">
      <w:pPr>
        <w:spacing w:after="0" w:line="240" w:lineRule="auto"/>
        <w:jc w:val="center"/>
        <w:rPr>
          <w:rFonts w:ascii="Times New Roman" w:hAnsi="Times New Roman"/>
          <w:sz w:val="24"/>
          <w:szCs w:val="24"/>
          <w:lang w:val="sr-Cyrl-BA"/>
        </w:rPr>
      </w:pPr>
      <w:r>
        <w:rPr>
          <w:rFonts w:ascii="Times New Roman" w:eastAsia="Times New Roman" w:hAnsi="Times New Roman"/>
          <w:sz w:val="24"/>
          <w:szCs w:val="24"/>
          <w:lang w:val="sr-Cyrl-BA" w:eastAsia="en-GB"/>
        </w:rPr>
        <w:t>Član</w:t>
      </w:r>
      <w:r w:rsidR="0090124E" w:rsidRPr="00E53521">
        <w:rPr>
          <w:rFonts w:ascii="Times New Roman" w:eastAsia="Times New Roman" w:hAnsi="Times New Roman"/>
          <w:sz w:val="24"/>
          <w:szCs w:val="24"/>
          <w:lang w:val="sr-Cyrl-BA" w:eastAsia="en-GB"/>
        </w:rPr>
        <w:t xml:space="preserve"> </w:t>
      </w:r>
      <w:r w:rsidR="008D0AC3" w:rsidRPr="00E53521">
        <w:rPr>
          <w:rFonts w:ascii="Times New Roman" w:eastAsia="Times New Roman" w:hAnsi="Times New Roman"/>
          <w:sz w:val="24"/>
          <w:szCs w:val="24"/>
          <w:lang w:val="sr-Cyrl-BA" w:eastAsia="en-GB"/>
        </w:rPr>
        <w:t>4</w:t>
      </w:r>
      <w:r w:rsidR="00F866F8" w:rsidRPr="00E53521">
        <w:rPr>
          <w:rFonts w:ascii="Times New Roman" w:eastAsia="Times New Roman" w:hAnsi="Times New Roman"/>
          <w:sz w:val="24"/>
          <w:szCs w:val="24"/>
          <w:lang w:val="sr-Cyrl-BA" w:eastAsia="en-GB"/>
        </w:rPr>
        <w:t>5</w:t>
      </w:r>
      <w:r w:rsidR="008D0AC3" w:rsidRPr="00E53521">
        <w:rPr>
          <w:rFonts w:ascii="Times New Roman" w:eastAsia="Times New Roman" w:hAnsi="Times New Roman"/>
          <w:sz w:val="24"/>
          <w:szCs w:val="24"/>
          <w:lang w:val="sr-Cyrl-BA" w:eastAsia="en-GB"/>
        </w:rPr>
        <w:t>.</w:t>
      </w:r>
    </w:p>
    <w:p w14:paraId="46D3ECAF" w14:textId="77777777" w:rsidR="0090124E" w:rsidRPr="00E53521" w:rsidRDefault="0090124E" w:rsidP="00AC1CE2">
      <w:pPr>
        <w:shd w:val="clear" w:color="auto" w:fill="FFFFFF"/>
        <w:spacing w:after="0" w:line="240" w:lineRule="auto"/>
        <w:ind w:firstLine="408"/>
        <w:textAlignment w:val="baseline"/>
        <w:rPr>
          <w:rFonts w:ascii="Times New Roman" w:eastAsia="Times New Roman" w:hAnsi="Times New Roman"/>
          <w:sz w:val="24"/>
          <w:szCs w:val="24"/>
          <w:lang w:val="sr-Cyrl-BA" w:eastAsia="en-GB"/>
        </w:rPr>
      </w:pPr>
    </w:p>
    <w:p w14:paraId="4B2BE2F8" w14:textId="629D8E79" w:rsidR="0090124E" w:rsidRPr="00E53521" w:rsidRDefault="0090124E" w:rsidP="00AC1CE2">
      <w:pPr>
        <w:shd w:val="clear" w:color="auto" w:fill="FFFFFF"/>
        <w:spacing w:after="0" w:line="240" w:lineRule="auto"/>
        <w:ind w:firstLine="720"/>
        <w:jc w:val="both"/>
        <w:textAlignment w:val="baseline"/>
        <w:rPr>
          <w:rFonts w:ascii="Times New Roman" w:eastAsia="Times New Roman" w:hAnsi="Times New Roman"/>
          <w:sz w:val="24"/>
          <w:szCs w:val="24"/>
          <w:lang w:val="sr-Cyrl-BA" w:eastAsia="en-GB"/>
        </w:rPr>
      </w:pPr>
      <w:r w:rsidRPr="00E53521">
        <w:rPr>
          <w:rFonts w:ascii="Times New Roman" w:eastAsia="Times New Roman" w:hAnsi="Times New Roman"/>
          <w:sz w:val="24"/>
          <w:szCs w:val="24"/>
          <w:lang w:val="sr-Cyrl-BA" w:eastAsia="en-GB"/>
        </w:rPr>
        <w:t xml:space="preserve">(1) </w:t>
      </w:r>
      <w:r w:rsidR="00BD5717">
        <w:rPr>
          <w:rFonts w:ascii="Times New Roman" w:eastAsia="Times New Roman" w:hAnsi="Times New Roman"/>
          <w:sz w:val="24"/>
          <w:szCs w:val="24"/>
          <w:lang w:val="sr-Cyrl-BA" w:eastAsia="en-GB"/>
        </w:rPr>
        <w:t>Agencija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vrši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nadzor</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nad</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primjenom</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odredaba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ovog</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zakona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kod</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banaka</w:t>
      </w:r>
      <w:r w:rsidR="00980550"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odnosno</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mikrokreditnih</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društava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w:t>
      </w:r>
      <w:r w:rsidR="00A460F0"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drugih</w:t>
      </w:r>
      <w:r w:rsidR="00A460F0"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lica</w:t>
      </w:r>
      <w:r w:rsidR="00A460F0"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w:t>
      </w:r>
      <w:r w:rsidR="00E04353"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preduzima</w:t>
      </w:r>
      <w:r w:rsidR="00E04353"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mjere</w:t>
      </w:r>
      <w:r w:rsidR="00E04353"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prema</w:t>
      </w:r>
      <w:r w:rsidR="00E04353"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njima</w:t>
      </w:r>
      <w:r w:rsidR="00E04353"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način</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postupku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propisani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zakonom</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kojim</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uređuje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poslovanje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banaka</w:t>
      </w:r>
      <w:r w:rsidRPr="00E53521">
        <w:rPr>
          <w:rFonts w:ascii="Times New Roman" w:eastAsia="Times New Roman" w:hAnsi="Times New Roman"/>
          <w:sz w:val="24"/>
          <w:szCs w:val="24"/>
          <w:lang w:val="sr-Cyrl-BA" w:eastAsia="en-GB"/>
        </w:rPr>
        <w:t>,</w:t>
      </w:r>
      <w:r w:rsidR="00980550"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odnosno</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zakonom</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kojim</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uređuje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poslovanje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mikrokreditnih</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organizacija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zakonom</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kojim</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uređuje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unutrašnji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platni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promet</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kao</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ovim</w:t>
      </w:r>
      <w:r w:rsidR="00EF2C40"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zakonom</w:t>
      </w:r>
      <w:r w:rsidR="00EF2C40"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w:t>
      </w:r>
      <w:r w:rsidR="00EF2C40"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propisima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donesenim</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osnovu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njega</w:t>
      </w:r>
      <w:r w:rsidR="00EF2C40" w:rsidRPr="00E53521">
        <w:rPr>
          <w:rFonts w:ascii="Times New Roman" w:eastAsia="Times New Roman" w:hAnsi="Times New Roman"/>
          <w:sz w:val="24"/>
          <w:szCs w:val="24"/>
          <w:lang w:val="sr-Cyrl-BA" w:eastAsia="en-GB"/>
        </w:rPr>
        <w:t>.</w:t>
      </w:r>
    </w:p>
    <w:p w14:paraId="30A2C484" w14:textId="288C4A73" w:rsidR="00067D44" w:rsidRPr="00E53521" w:rsidRDefault="0090124E" w:rsidP="00AC1CE2">
      <w:pPr>
        <w:shd w:val="clear" w:color="auto" w:fill="FFFFFF"/>
        <w:spacing w:after="0" w:line="240" w:lineRule="auto"/>
        <w:ind w:firstLine="720"/>
        <w:jc w:val="both"/>
        <w:textAlignment w:val="baseline"/>
        <w:rPr>
          <w:rFonts w:ascii="Times New Roman" w:hAnsi="Times New Roman"/>
          <w:sz w:val="24"/>
          <w:szCs w:val="24"/>
          <w:lang w:val="sr-Cyrl-BA"/>
        </w:rPr>
      </w:pPr>
      <w:r w:rsidRPr="00E53521">
        <w:rPr>
          <w:rFonts w:ascii="Times New Roman" w:eastAsia="Times New Roman" w:hAnsi="Times New Roman"/>
          <w:sz w:val="24"/>
          <w:szCs w:val="24"/>
          <w:lang w:val="sr-Cyrl-BA" w:eastAsia="en-GB"/>
        </w:rPr>
        <w:t xml:space="preserve">(2) </w:t>
      </w:r>
      <w:r w:rsidR="00BD5717">
        <w:rPr>
          <w:rFonts w:ascii="Times New Roman" w:eastAsia="Times New Roman" w:hAnsi="Times New Roman"/>
          <w:sz w:val="24"/>
          <w:szCs w:val="24"/>
          <w:lang w:val="sr-Cyrl-BA" w:eastAsia="en-GB"/>
        </w:rPr>
        <w:t>Nadzor</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nad</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primjenom</w:t>
      </w:r>
      <w:r w:rsidR="00EF2C40"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odredaba</w:t>
      </w:r>
      <w:r w:rsidR="00EF2C40"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ovog</w:t>
      </w:r>
      <w:r w:rsidR="00EF2C40"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zakona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kod</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društva</w:t>
      </w:r>
      <w:r w:rsidR="00FC2D6A" w:rsidRPr="00E53521">
        <w:rPr>
          <w:rFonts w:ascii="Times New Roman" w:eastAsia="Times New Roman" w:hAnsi="Times New Roman"/>
          <w:sz w:val="24"/>
          <w:szCs w:val="24"/>
          <w:lang w:val="sr-Cyrl-BA" w:eastAsia="en-GB"/>
        </w:rPr>
        <w:t xml:space="preserve"> </w:t>
      </w:r>
      <w:r w:rsidR="00BD5717">
        <w:rPr>
          <w:rFonts w:ascii="Times New Roman" w:hAnsi="Times New Roman"/>
          <w:sz w:val="24"/>
          <w:szCs w:val="24"/>
          <w:lang w:val="sr-Cyrl-BA"/>
        </w:rPr>
        <w:t>Agencija</w:t>
      </w:r>
      <w:r w:rsidR="00EF2C40" w:rsidRPr="00E53521">
        <w:rPr>
          <w:rFonts w:ascii="Times New Roman" w:hAnsi="Times New Roman"/>
          <w:sz w:val="24"/>
          <w:szCs w:val="24"/>
          <w:lang w:val="sr-Cyrl-BA"/>
        </w:rPr>
        <w:t xml:space="preserve"> </w:t>
      </w:r>
      <w:r w:rsidR="00BD5717">
        <w:rPr>
          <w:rFonts w:ascii="Times New Roman" w:hAnsi="Times New Roman"/>
          <w:sz w:val="24"/>
          <w:szCs w:val="24"/>
          <w:lang w:val="sr-Cyrl-BA"/>
        </w:rPr>
        <w:t>vrši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skladu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odredbama</w:t>
      </w:r>
      <w:r w:rsidR="00EF2C40" w:rsidRPr="00E53521">
        <w:rPr>
          <w:rFonts w:ascii="Times New Roman" w:hAnsi="Times New Roman"/>
          <w:sz w:val="24"/>
          <w:szCs w:val="24"/>
          <w:lang w:val="sr-Cyrl-BA"/>
        </w:rPr>
        <w:t xml:space="preserve">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propisima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donesenim</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osnovu</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njega</w:t>
      </w:r>
      <w:r w:rsidR="00595FFF"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kao</w:t>
      </w:r>
      <w:r w:rsidR="00595FFF"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i</w:t>
      </w:r>
      <w:r w:rsidR="00595FFF"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zakonom</w:t>
      </w:r>
      <w:r w:rsidR="00595FFF"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kojim</w:t>
      </w:r>
      <w:r w:rsidR="00595FFF"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se</w:t>
      </w:r>
      <w:r w:rsidR="00595FFF"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uređuje</w:t>
      </w:r>
      <w:r w:rsidR="00595FFF"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unutrašnji</w:t>
      </w:r>
      <w:r w:rsidR="00595FFF"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platni</w:t>
      </w:r>
      <w:r w:rsidR="00595FFF"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promet</w:t>
      </w:r>
      <w:r w:rsidR="00EF2C40" w:rsidRPr="00E53521">
        <w:rPr>
          <w:rFonts w:ascii="Times New Roman" w:eastAsia="Times New Roman" w:hAnsi="Times New Roman"/>
          <w:sz w:val="24"/>
          <w:szCs w:val="24"/>
          <w:lang w:val="sr-Cyrl-BA" w:eastAsia="en-GB"/>
        </w:rPr>
        <w:t>.</w:t>
      </w:r>
    </w:p>
    <w:p w14:paraId="5A9C50D9" w14:textId="7C1123AC" w:rsidR="00EF2C40" w:rsidRPr="00E53521" w:rsidRDefault="00EF2C40" w:rsidP="00AC1CE2">
      <w:pPr>
        <w:shd w:val="clear" w:color="auto" w:fill="FFFFFF"/>
        <w:spacing w:after="0" w:line="240" w:lineRule="auto"/>
        <w:ind w:firstLine="720"/>
        <w:jc w:val="both"/>
        <w:textAlignment w:val="baseline"/>
        <w:rPr>
          <w:rFonts w:ascii="Times New Roman" w:hAnsi="Times New Roman"/>
          <w:sz w:val="24"/>
          <w:szCs w:val="24"/>
          <w:lang w:val="sr-Cyrl-BA"/>
        </w:rPr>
      </w:pPr>
      <w:r w:rsidRPr="00E53521">
        <w:rPr>
          <w:rFonts w:ascii="Times New Roman" w:hAnsi="Times New Roman"/>
          <w:sz w:val="24"/>
          <w:szCs w:val="24"/>
          <w:lang w:val="sr-Cyrl-BA"/>
        </w:rPr>
        <w:t xml:space="preserve">(3) </w:t>
      </w:r>
      <w:r w:rsidR="00BD5717">
        <w:rPr>
          <w:rFonts w:ascii="Times New Roman" w:hAnsi="Times New Roman"/>
          <w:sz w:val="24"/>
          <w:szCs w:val="24"/>
          <w:lang w:val="sr-Cyrl-BA"/>
        </w:rPr>
        <w:t>Kod</w:t>
      </w:r>
      <w:r w:rsidR="00B81F88" w:rsidRPr="00E53521">
        <w:rPr>
          <w:rFonts w:ascii="Times New Roman" w:hAnsi="Times New Roman"/>
          <w:sz w:val="24"/>
          <w:szCs w:val="24"/>
          <w:lang w:val="sr-Cyrl-BA"/>
        </w:rPr>
        <w:t xml:space="preserve"> </w:t>
      </w:r>
      <w:r w:rsidR="00BD5717">
        <w:rPr>
          <w:rFonts w:ascii="Times New Roman" w:hAnsi="Times New Roman"/>
          <w:sz w:val="24"/>
          <w:szCs w:val="24"/>
          <w:lang w:val="sr-Cyrl-BA"/>
        </w:rPr>
        <w:t>hibridnog</w:t>
      </w:r>
      <w:r w:rsidR="00B81F88"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nadzor</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ograničen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organizacioni</w:t>
      </w:r>
      <w:r w:rsidR="00B81F88" w:rsidRPr="00E53521">
        <w:rPr>
          <w:rFonts w:ascii="Times New Roman" w:hAnsi="Times New Roman"/>
          <w:sz w:val="24"/>
          <w:szCs w:val="24"/>
          <w:lang w:val="sr-Cyrl-BA"/>
        </w:rPr>
        <w:t xml:space="preserve"> </w:t>
      </w:r>
      <w:r w:rsidR="00BD5717">
        <w:rPr>
          <w:rFonts w:ascii="Times New Roman" w:hAnsi="Times New Roman"/>
          <w:sz w:val="24"/>
          <w:szCs w:val="24"/>
          <w:lang w:val="sr-Cyrl-BA"/>
        </w:rPr>
        <w:t>dio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odnosi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684B0F"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obavljanje</w:t>
      </w:r>
      <w:r w:rsidR="00684B0F"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w:t>
      </w:r>
      <w:r w:rsidR="00684B0F"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00684B0F"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00684B0F" w:rsidRPr="00E53521">
        <w:rPr>
          <w:rFonts w:ascii="Times New Roman" w:hAnsi="Times New Roman"/>
          <w:sz w:val="24"/>
          <w:szCs w:val="24"/>
          <w:lang w:val="sr-Cyrl-BA"/>
        </w:rPr>
        <w:t xml:space="preserve"> 13. </w:t>
      </w:r>
      <w:r w:rsidR="00BD5717">
        <w:rPr>
          <w:rFonts w:ascii="Times New Roman" w:hAnsi="Times New Roman"/>
          <w:sz w:val="24"/>
          <w:szCs w:val="24"/>
          <w:lang w:val="sr-Cyrl-BA"/>
        </w:rPr>
        <w:t>stav</w:t>
      </w:r>
      <w:r w:rsidR="00684B0F" w:rsidRPr="00E53521">
        <w:rPr>
          <w:rFonts w:ascii="Times New Roman" w:hAnsi="Times New Roman"/>
          <w:sz w:val="24"/>
          <w:szCs w:val="24"/>
          <w:lang w:val="sr-Cyrl-BA"/>
        </w:rPr>
        <w:t xml:space="preserve"> 3. </w:t>
      </w:r>
      <w:r w:rsidR="00BD5717">
        <w:rPr>
          <w:rFonts w:ascii="Times New Roman" w:hAnsi="Times New Roman"/>
          <w:sz w:val="24"/>
          <w:szCs w:val="24"/>
          <w:lang w:val="sr-Cyrl-BA"/>
        </w:rPr>
        <w:t>t</w:t>
      </w:r>
      <w:r w:rsidR="00684B0F" w:rsidRPr="00E53521">
        <w:rPr>
          <w:rFonts w:ascii="Times New Roman" w:hAnsi="Times New Roman"/>
          <w:sz w:val="24"/>
          <w:szCs w:val="24"/>
          <w:lang w:val="sr-Cyrl-BA"/>
        </w:rPr>
        <w:t xml:space="preserve">. </w:t>
      </w:r>
      <w:r w:rsidR="00CB3193" w:rsidRPr="00E53521">
        <w:rPr>
          <w:rFonts w:ascii="Times New Roman" w:hAnsi="Times New Roman"/>
          <w:sz w:val="24"/>
          <w:szCs w:val="24"/>
          <w:lang w:val="sr-Cyrl-BA"/>
        </w:rPr>
        <w:t xml:space="preserve">1) </w:t>
      </w:r>
      <w:r w:rsidR="00BD5717">
        <w:rPr>
          <w:rFonts w:ascii="Times New Roman" w:hAnsi="Times New Roman"/>
          <w:sz w:val="24"/>
          <w:szCs w:val="24"/>
          <w:lang w:val="sr-Cyrl-BA"/>
        </w:rPr>
        <w:t>i</w:t>
      </w:r>
      <w:r w:rsidR="00CB3193" w:rsidRPr="00E53521">
        <w:rPr>
          <w:rFonts w:ascii="Times New Roman" w:hAnsi="Times New Roman"/>
          <w:sz w:val="24"/>
          <w:szCs w:val="24"/>
          <w:lang w:val="sr-Cyrl-BA"/>
        </w:rPr>
        <w:t xml:space="preserve"> 2)</w:t>
      </w:r>
      <w:r w:rsidR="002A3796" w:rsidRPr="00E53521">
        <w:rPr>
          <w:rFonts w:ascii="Times New Roman" w:hAnsi="Times New Roman"/>
          <w:sz w:val="24"/>
          <w:szCs w:val="24"/>
          <w:lang w:val="sr-Cyrl-BA"/>
        </w:rPr>
        <w:t xml:space="preserve">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w:t>
      </w:r>
    </w:p>
    <w:p w14:paraId="3EB62AB5" w14:textId="30466F64" w:rsidR="000B1370" w:rsidRPr="00E53521" w:rsidRDefault="000B1370" w:rsidP="00AC1CE2">
      <w:pPr>
        <w:spacing w:after="0" w:line="240" w:lineRule="auto"/>
        <w:jc w:val="center"/>
        <w:rPr>
          <w:rFonts w:ascii="Times New Roman" w:hAnsi="Times New Roman"/>
          <w:sz w:val="24"/>
          <w:szCs w:val="24"/>
          <w:lang w:val="sr-Cyrl-BA"/>
        </w:rPr>
      </w:pPr>
    </w:p>
    <w:p w14:paraId="73CD9D5C" w14:textId="682E8C33" w:rsidR="0090124E" w:rsidRPr="00E53521" w:rsidRDefault="00BD5717"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Pr>
          <w:rFonts w:ascii="Times New Roman" w:eastAsia="Times New Roman" w:hAnsi="Times New Roman"/>
          <w:sz w:val="24"/>
          <w:szCs w:val="24"/>
          <w:lang w:val="sr-Cyrl-BA" w:eastAsia="en-GB"/>
        </w:rPr>
        <w:t>Način</w:t>
      </w:r>
      <w:r w:rsidR="0090124E"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vršenja</w:t>
      </w:r>
      <w:r w:rsidR="0090124E"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nadzora</w:t>
      </w:r>
    </w:p>
    <w:p w14:paraId="321ABC5F" w14:textId="257EBEBC" w:rsidR="0090124E" w:rsidRPr="00E53521" w:rsidRDefault="00BD5717"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Pr>
          <w:rFonts w:ascii="Times New Roman" w:eastAsia="Times New Roman" w:hAnsi="Times New Roman"/>
          <w:sz w:val="24"/>
          <w:szCs w:val="24"/>
          <w:lang w:val="sr-Cyrl-BA" w:eastAsia="en-GB"/>
        </w:rPr>
        <w:t>Član</w:t>
      </w:r>
      <w:r w:rsidR="00043767" w:rsidRPr="00E53521">
        <w:rPr>
          <w:rFonts w:ascii="Times New Roman" w:eastAsia="Times New Roman" w:hAnsi="Times New Roman"/>
          <w:sz w:val="24"/>
          <w:szCs w:val="24"/>
          <w:lang w:val="sr-Cyrl-BA" w:eastAsia="en-GB"/>
        </w:rPr>
        <w:t xml:space="preserve"> 4</w:t>
      </w:r>
      <w:r w:rsidR="00F866F8" w:rsidRPr="00E53521">
        <w:rPr>
          <w:rFonts w:ascii="Times New Roman" w:eastAsia="Times New Roman" w:hAnsi="Times New Roman"/>
          <w:sz w:val="24"/>
          <w:szCs w:val="24"/>
          <w:lang w:val="sr-Cyrl-BA" w:eastAsia="en-GB"/>
        </w:rPr>
        <w:t>6</w:t>
      </w:r>
      <w:r w:rsidR="008D0AC3" w:rsidRPr="00E53521">
        <w:rPr>
          <w:rFonts w:ascii="Times New Roman" w:eastAsia="Times New Roman" w:hAnsi="Times New Roman"/>
          <w:sz w:val="24"/>
          <w:szCs w:val="24"/>
          <w:lang w:val="sr-Cyrl-BA" w:eastAsia="en-GB"/>
        </w:rPr>
        <w:t>.</w:t>
      </w:r>
    </w:p>
    <w:p w14:paraId="7FA4FD15" w14:textId="77777777" w:rsidR="00067D44" w:rsidRPr="00E53521" w:rsidRDefault="00067D44" w:rsidP="00AC1CE2">
      <w:pPr>
        <w:shd w:val="clear" w:color="auto" w:fill="FFFFFF"/>
        <w:spacing w:after="0" w:line="240" w:lineRule="auto"/>
        <w:jc w:val="both"/>
        <w:textAlignment w:val="baseline"/>
        <w:rPr>
          <w:rFonts w:ascii="Times New Roman" w:eastAsia="Times New Roman" w:hAnsi="Times New Roman"/>
          <w:sz w:val="24"/>
          <w:szCs w:val="24"/>
          <w:lang w:val="sr-Cyrl-BA" w:eastAsia="en-GB"/>
        </w:rPr>
      </w:pPr>
      <w:r w:rsidRPr="00E53521">
        <w:rPr>
          <w:rFonts w:ascii="Times New Roman" w:eastAsia="Times New Roman" w:hAnsi="Times New Roman"/>
          <w:sz w:val="24"/>
          <w:szCs w:val="24"/>
          <w:lang w:val="sr-Cyrl-BA" w:eastAsia="en-GB"/>
        </w:rPr>
        <w:tab/>
      </w:r>
    </w:p>
    <w:p w14:paraId="5018F2B6" w14:textId="2245ADD6" w:rsidR="0090124E" w:rsidRPr="00E53521" w:rsidRDefault="00067D44" w:rsidP="00AC1CE2">
      <w:pPr>
        <w:shd w:val="clear" w:color="auto" w:fill="FFFFFF"/>
        <w:spacing w:after="0" w:line="240" w:lineRule="auto"/>
        <w:jc w:val="both"/>
        <w:textAlignment w:val="baseline"/>
        <w:rPr>
          <w:rFonts w:ascii="Times New Roman" w:eastAsia="Times New Roman" w:hAnsi="Times New Roman"/>
          <w:sz w:val="24"/>
          <w:szCs w:val="24"/>
          <w:lang w:val="sr-Cyrl-BA" w:eastAsia="en-GB"/>
        </w:rPr>
      </w:pPr>
      <w:r w:rsidRPr="00E53521">
        <w:rPr>
          <w:rFonts w:ascii="Times New Roman" w:eastAsia="Times New Roman" w:hAnsi="Times New Roman"/>
          <w:sz w:val="24"/>
          <w:szCs w:val="24"/>
          <w:lang w:val="sr-Cyrl-BA" w:eastAsia="en-GB"/>
        </w:rPr>
        <w:tab/>
      </w:r>
      <w:r w:rsidR="0090124E" w:rsidRPr="00E53521">
        <w:rPr>
          <w:rFonts w:ascii="Times New Roman" w:eastAsia="Times New Roman" w:hAnsi="Times New Roman"/>
          <w:sz w:val="24"/>
          <w:szCs w:val="24"/>
          <w:lang w:val="sr-Cyrl-BA" w:eastAsia="en-GB"/>
        </w:rPr>
        <w:t xml:space="preserve">(1) </w:t>
      </w:r>
      <w:r w:rsidR="00BD5717">
        <w:rPr>
          <w:rFonts w:ascii="Times New Roman" w:eastAsia="Times New Roman" w:hAnsi="Times New Roman"/>
          <w:sz w:val="24"/>
          <w:szCs w:val="24"/>
          <w:lang w:val="sr-Cyrl-BA" w:eastAsia="en-GB"/>
        </w:rPr>
        <w:t>Agencija</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vrši</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nadzor</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nad</w:t>
      </w:r>
      <w:r w:rsidR="0090124E"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društvima</w:t>
      </w:r>
      <w:r w:rsidR="0090124E" w:rsidRPr="00E53521">
        <w:rPr>
          <w:rFonts w:ascii="Times New Roman" w:eastAsia="Times New Roman" w:hAnsi="Times New Roman"/>
          <w:sz w:val="24"/>
          <w:szCs w:val="24"/>
          <w:lang w:val="sr-Cyrl-BA" w:eastAsia="en-GB"/>
        </w:rPr>
        <w:t>:</w:t>
      </w:r>
    </w:p>
    <w:p w14:paraId="68242048" w14:textId="6B5C8EA8" w:rsidR="0090124E" w:rsidRPr="00E53521" w:rsidRDefault="00067D44"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53521">
        <w:rPr>
          <w:rFonts w:ascii="Times New Roman" w:eastAsia="Times New Roman" w:hAnsi="Times New Roman"/>
          <w:sz w:val="24"/>
          <w:szCs w:val="24"/>
          <w:lang w:val="sr-Cyrl-BA" w:eastAsia="en-GB"/>
        </w:rPr>
        <w:tab/>
      </w:r>
      <w:r w:rsidR="0090124E" w:rsidRPr="00E53521">
        <w:rPr>
          <w:rFonts w:ascii="Times New Roman" w:eastAsia="Times New Roman" w:hAnsi="Times New Roman"/>
          <w:sz w:val="24"/>
          <w:szCs w:val="24"/>
          <w:lang w:val="sr-Cyrl-BA" w:eastAsia="en-GB"/>
        </w:rPr>
        <w:t xml:space="preserve">1) </w:t>
      </w:r>
      <w:r w:rsidR="00BD5717">
        <w:rPr>
          <w:rFonts w:ascii="Times New Roman" w:eastAsia="Times New Roman" w:hAnsi="Times New Roman"/>
          <w:sz w:val="24"/>
          <w:szCs w:val="24"/>
          <w:lang w:val="sr-Cyrl-BA" w:eastAsia="en-GB"/>
        </w:rPr>
        <w:t>posredno</w:t>
      </w:r>
      <w:r w:rsidR="0090124E" w:rsidRPr="00E53521">
        <w:rPr>
          <w:rFonts w:ascii="Times New Roman" w:eastAsia="Times New Roman" w:hAnsi="Times New Roman"/>
          <w:sz w:val="24"/>
          <w:szCs w:val="24"/>
          <w:lang w:val="sr-Cyrl-BA" w:eastAsia="en-GB"/>
        </w:rPr>
        <w:t xml:space="preserve"> </w:t>
      </w:r>
      <w:r w:rsidR="00CB3193" w:rsidRPr="00E53521">
        <w:rPr>
          <w:rFonts w:ascii="Times New Roman" w:eastAsia="Times New Roman" w:hAnsi="Times New Roman"/>
          <w:sz w:val="24"/>
          <w:szCs w:val="24"/>
          <w:lang w:val="sr-Cyrl-BA" w:eastAsia="en-GB"/>
        </w:rPr>
        <w:t>–</w:t>
      </w:r>
      <w:r w:rsidR="0090124E" w:rsidRPr="00E53521">
        <w:rPr>
          <w:rFonts w:ascii="Times New Roman" w:eastAsia="Times New Roman" w:hAnsi="Times New Roman"/>
          <w:sz w:val="24"/>
          <w:szCs w:val="24"/>
          <w:lang w:val="sr-Cyrl-BA" w:eastAsia="en-GB"/>
        </w:rPr>
        <w:t xml:space="preserve"> </w:t>
      </w:r>
      <w:r w:rsidR="00BD5717">
        <w:rPr>
          <w:rFonts w:ascii="Times New Roman" w:eastAsia="TimesNewRomanPSMT" w:hAnsi="Times New Roman"/>
          <w:sz w:val="24"/>
          <w:szCs w:val="24"/>
          <w:lang w:val="sr-Cyrl-BA"/>
        </w:rPr>
        <w:t>prikupljanjem</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analizom</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izvještaja</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druge</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dokumentacije</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podataka</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koje</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društvo</w:t>
      </w:r>
      <w:r w:rsidR="00FC2D6A"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dostavlja</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Agenciji</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skladu</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sa</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ovim</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zakonom</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drugim</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zakonima</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propisima</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donesenim</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osnovu</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njih</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kao</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druge</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dokumentacije</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odnosno</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drugih</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podataka</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poslovanju</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kojima</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Agencija</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raspolaže</w:t>
      </w:r>
      <w:r w:rsidR="0090124E" w:rsidRPr="00E53521">
        <w:rPr>
          <w:rFonts w:ascii="Times New Roman" w:eastAsia="TimesNewRomanPSMT" w:hAnsi="Times New Roman"/>
          <w:sz w:val="24"/>
          <w:szCs w:val="24"/>
          <w:lang w:val="sr-Cyrl-BA"/>
        </w:rPr>
        <w:t>,</w:t>
      </w:r>
    </w:p>
    <w:p w14:paraId="4CF76723" w14:textId="30A2FA7B" w:rsidR="0090124E" w:rsidRPr="00E53521" w:rsidRDefault="00067D44"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ab/>
      </w:r>
      <w:r w:rsidR="0090124E" w:rsidRPr="00E53521">
        <w:rPr>
          <w:rFonts w:ascii="Times New Roman" w:eastAsia="TimesNewRomanPSMT" w:hAnsi="Times New Roman"/>
          <w:sz w:val="24"/>
          <w:szCs w:val="24"/>
          <w:lang w:val="sr-Cyrl-BA"/>
        </w:rPr>
        <w:t xml:space="preserve">2) </w:t>
      </w:r>
      <w:r w:rsidR="00BD5717">
        <w:rPr>
          <w:rFonts w:ascii="Times New Roman" w:eastAsia="TimesNewRomanPSMT" w:hAnsi="Times New Roman"/>
          <w:sz w:val="24"/>
          <w:szCs w:val="24"/>
          <w:lang w:val="sr-Cyrl-BA"/>
        </w:rPr>
        <w:t>neposredno</w:t>
      </w:r>
      <w:r w:rsidR="0090124E" w:rsidRPr="00E53521">
        <w:rPr>
          <w:rFonts w:ascii="Times New Roman" w:eastAsia="TimesNewRomanPSMT" w:hAnsi="Times New Roman"/>
          <w:sz w:val="24"/>
          <w:szCs w:val="24"/>
          <w:lang w:val="sr-Cyrl-BA"/>
        </w:rPr>
        <w:t xml:space="preserve"> – </w:t>
      </w:r>
      <w:r w:rsidR="00BD5717">
        <w:rPr>
          <w:rFonts w:ascii="Times New Roman" w:eastAsia="TimesNewRomanPSMT" w:hAnsi="Times New Roman"/>
          <w:sz w:val="24"/>
          <w:szCs w:val="24"/>
          <w:lang w:val="sr-Cyrl-BA"/>
        </w:rPr>
        <w:t>uvidom</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poslovne</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knjige</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drugu</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dokumentaciju</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podatke</w:t>
      </w:r>
      <w:r w:rsidR="0090124E" w:rsidRPr="00E53521">
        <w:rPr>
          <w:rFonts w:ascii="Times New Roman" w:eastAsia="TimesNewRomanPSMT" w:hAnsi="Times New Roman"/>
          <w:sz w:val="24"/>
          <w:szCs w:val="24"/>
          <w:lang w:val="sr-Cyrl-BA"/>
        </w:rPr>
        <w:t xml:space="preserve"> </w:t>
      </w:r>
      <w:r w:rsidR="00BD5717">
        <w:rPr>
          <w:rFonts w:ascii="Times New Roman" w:eastAsia="Times New Roman" w:hAnsi="Times New Roman"/>
          <w:sz w:val="24"/>
          <w:szCs w:val="24"/>
          <w:lang w:val="sr-Cyrl-BA" w:eastAsia="en-GB"/>
        </w:rPr>
        <w:t>društva</w:t>
      </w:r>
      <w:r w:rsidR="00985D68" w:rsidRPr="00E53521">
        <w:rPr>
          <w:rFonts w:ascii="Times New Roman" w:eastAsia="Times New Roman" w:hAnsi="Times New Roman"/>
          <w:sz w:val="24"/>
          <w:szCs w:val="24"/>
          <w:lang w:val="sr-Cyrl-BA" w:eastAsia="en-GB"/>
        </w:rPr>
        <w:t xml:space="preserve"> </w:t>
      </w:r>
      <w:r w:rsidR="00BD5717">
        <w:rPr>
          <w:rFonts w:ascii="Times New Roman" w:eastAsia="TimesNewRomanPSMT" w:hAnsi="Times New Roman"/>
          <w:sz w:val="24"/>
          <w:szCs w:val="24"/>
          <w:lang w:val="sr-Cyrl-BA"/>
        </w:rPr>
        <w:t>i</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njenih</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poslovnih</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jedinica</w:t>
      </w:r>
      <w:r w:rsidR="0090124E" w:rsidRPr="00E53521">
        <w:rPr>
          <w:rFonts w:ascii="Times New Roman" w:eastAsia="TimesNewRomanPSMT" w:hAnsi="Times New Roman"/>
          <w:sz w:val="24"/>
          <w:szCs w:val="24"/>
          <w:lang w:val="sr-Cyrl-BA"/>
        </w:rPr>
        <w:t>,</w:t>
      </w:r>
    </w:p>
    <w:p w14:paraId="4A3C82A8" w14:textId="4051AB9C" w:rsidR="0090124E" w:rsidRPr="00E53521" w:rsidRDefault="00067D44" w:rsidP="00AC1CE2">
      <w:pPr>
        <w:autoSpaceDE w:val="0"/>
        <w:autoSpaceDN w:val="0"/>
        <w:adjustRightInd w:val="0"/>
        <w:spacing w:after="0" w:line="240" w:lineRule="auto"/>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ab/>
      </w:r>
      <w:r w:rsidR="0090124E" w:rsidRPr="00E53521">
        <w:rPr>
          <w:rFonts w:ascii="Times New Roman" w:eastAsia="TimesNewRomanPSMT" w:hAnsi="Times New Roman"/>
          <w:sz w:val="24"/>
          <w:szCs w:val="24"/>
          <w:lang w:val="sr-Cyrl-BA"/>
        </w:rPr>
        <w:t xml:space="preserve">3) </w:t>
      </w:r>
      <w:r w:rsidR="00BD5717">
        <w:rPr>
          <w:rFonts w:ascii="Times New Roman" w:eastAsia="TimesNewRomanPSMT" w:hAnsi="Times New Roman"/>
          <w:sz w:val="24"/>
          <w:szCs w:val="24"/>
          <w:lang w:val="sr-Cyrl-BA"/>
        </w:rPr>
        <w:t>nalaganjem</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mjera</w:t>
      </w:r>
      <w:r w:rsidR="0090124E"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nadzora</w:t>
      </w:r>
      <w:r w:rsidR="0090124E" w:rsidRPr="00E53521">
        <w:rPr>
          <w:rFonts w:ascii="Times New Roman" w:eastAsia="TimesNewRomanPSMT" w:hAnsi="Times New Roman"/>
          <w:sz w:val="24"/>
          <w:szCs w:val="24"/>
          <w:lang w:val="sr-Cyrl-BA"/>
        </w:rPr>
        <w:t>.</w:t>
      </w:r>
    </w:p>
    <w:p w14:paraId="0E6D31D0" w14:textId="76F4A7AC" w:rsidR="0090124E" w:rsidRPr="00E53521" w:rsidRDefault="0090124E"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53521">
        <w:rPr>
          <w:rFonts w:ascii="Times New Roman" w:eastAsia="Times New Roman" w:hAnsi="Times New Roman"/>
          <w:sz w:val="24"/>
          <w:szCs w:val="24"/>
          <w:lang w:val="sr-Cyrl-BA" w:eastAsia="sr-Cyrl-RS"/>
        </w:rPr>
        <w:t xml:space="preserve">(2) </w:t>
      </w:r>
      <w:r w:rsidR="00BD5717">
        <w:rPr>
          <w:rFonts w:ascii="Times New Roman" w:eastAsia="Times New Roman" w:hAnsi="Times New Roman"/>
          <w:sz w:val="24"/>
          <w:szCs w:val="24"/>
          <w:lang w:val="sr-Cyrl-BA" w:eastAsia="sr-Cyrl-RS"/>
        </w:rPr>
        <w:t>Agencija</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može</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toku</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vršenja</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nadzora</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način</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utvrđen</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stavu</w:t>
      </w:r>
      <w:r w:rsidR="00D31B7A" w:rsidRPr="00E53521">
        <w:rPr>
          <w:rFonts w:ascii="Times New Roman" w:eastAsia="Times New Roman" w:hAnsi="Times New Roman"/>
          <w:sz w:val="24"/>
          <w:szCs w:val="24"/>
          <w:lang w:val="sr-Cyrl-BA" w:eastAsia="sr-Cyrl-RS"/>
        </w:rPr>
        <w:t xml:space="preserve"> 1. </w:t>
      </w:r>
      <w:r w:rsidR="00BD5717">
        <w:rPr>
          <w:rFonts w:ascii="Times New Roman" w:eastAsia="Times New Roman" w:hAnsi="Times New Roman"/>
          <w:sz w:val="24"/>
          <w:szCs w:val="24"/>
          <w:lang w:val="sr-Cyrl-BA" w:eastAsia="sr-Cyrl-RS"/>
        </w:rPr>
        <w:t>ovog</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člana</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izvršiti</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kod</w:t>
      </w:r>
      <w:r w:rsidR="00C4190B"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lica</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kojima</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je</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društvo</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eksternalizovalo</w:t>
      </w:r>
      <w:r w:rsidR="00C25694"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pojedine</w:t>
      </w:r>
      <w:r w:rsidR="00C25694"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operativne</w:t>
      </w:r>
      <w:r w:rsidR="00C25694"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poslove</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skladu</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sa</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ovim</w:t>
      </w:r>
      <w:r w:rsidR="00D31B7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zakonom</w:t>
      </w:r>
      <w:r w:rsidR="00D31B7A" w:rsidRPr="00E53521">
        <w:rPr>
          <w:rFonts w:ascii="Times New Roman" w:eastAsia="Times New Roman" w:hAnsi="Times New Roman"/>
          <w:sz w:val="24"/>
          <w:szCs w:val="24"/>
          <w:lang w:val="sr-Cyrl-BA" w:eastAsia="sr-Cyrl-RS"/>
        </w:rPr>
        <w:t xml:space="preserve">. </w:t>
      </w:r>
    </w:p>
    <w:p w14:paraId="0E1CB6AE" w14:textId="490F8C9A" w:rsidR="0090124E" w:rsidRPr="00E53521" w:rsidRDefault="0090124E"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E53521">
        <w:rPr>
          <w:rFonts w:ascii="Times New Roman" w:eastAsia="TimesNewRomanPSMT" w:hAnsi="Times New Roman"/>
          <w:sz w:val="24"/>
          <w:szCs w:val="24"/>
          <w:lang w:val="sr-Cyrl-BA"/>
        </w:rPr>
        <w:t xml:space="preserve">(3) </w:t>
      </w:r>
      <w:r w:rsidR="00BD5717">
        <w:rPr>
          <w:rFonts w:ascii="Times New Roman" w:eastAsia="TimesNewRomanPSMT" w:hAnsi="Times New Roman"/>
          <w:sz w:val="24"/>
          <w:szCs w:val="24"/>
          <w:lang w:val="sr-Cyrl-BA"/>
        </w:rPr>
        <w:t>Lica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kod</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kojih</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vrši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nadzor</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ovog</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člana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dužna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su</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ovlašćenim</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licima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Agencije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omoguće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nesmetano</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vršenje</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nadzora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sarađuju</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w:t>
      </w:r>
      <w:r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njima</w:t>
      </w:r>
      <w:r w:rsidRPr="00E53521">
        <w:rPr>
          <w:rFonts w:ascii="Times New Roman" w:eastAsia="TimesNewRomanPSMT" w:hAnsi="Times New Roman"/>
          <w:sz w:val="24"/>
          <w:szCs w:val="24"/>
          <w:lang w:val="sr-Cyrl-BA"/>
        </w:rPr>
        <w:t>.</w:t>
      </w:r>
    </w:p>
    <w:p w14:paraId="7E98FAF0" w14:textId="6BC08A18" w:rsidR="0090124E" w:rsidRPr="00E53521" w:rsidRDefault="0090124E"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rPr>
      </w:pPr>
      <w:r w:rsidRPr="00E53521">
        <w:rPr>
          <w:rFonts w:ascii="Times New Roman" w:eastAsia="TimesNewRomanPSMT" w:hAnsi="Times New Roman"/>
          <w:sz w:val="24"/>
          <w:szCs w:val="24"/>
          <w:lang w:val="sr-Cyrl-BA"/>
        </w:rPr>
        <w:lastRenderedPageBreak/>
        <w:t xml:space="preserve">(4) </w:t>
      </w:r>
      <w:r w:rsidR="00BD5717">
        <w:rPr>
          <w:rFonts w:ascii="Times New Roman" w:eastAsia="TimesNewRomanPSMT" w:hAnsi="Times New Roman"/>
          <w:sz w:val="24"/>
          <w:szCs w:val="24"/>
          <w:lang w:val="sr-Cyrl-BA"/>
        </w:rPr>
        <w:t>Agencija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može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ovlastiti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privredno</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društvo</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za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reviziju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ili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drugo</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stručno</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osposobljeno</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lice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za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obavljanje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pojedinih</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zadataka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vezi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nadzorom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tom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slučaju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ovlašćena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lica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imaju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jednake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nadležnosti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dužnosti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kao</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ovlašćeno</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lice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Agencije</w:t>
      </w:r>
      <w:r w:rsidRPr="00E53521">
        <w:rPr>
          <w:rFonts w:ascii="Times New Roman" w:eastAsia="Times New Roman" w:hAnsi="Times New Roman"/>
          <w:sz w:val="24"/>
          <w:szCs w:val="24"/>
          <w:lang w:val="sr-Cyrl-BA" w:eastAsia="sr-Cyrl-RS"/>
        </w:rPr>
        <w:t xml:space="preserve">. </w:t>
      </w:r>
    </w:p>
    <w:p w14:paraId="3D3F6560" w14:textId="65E5E9AA" w:rsidR="00F94163" w:rsidRPr="00E53521" w:rsidRDefault="0090124E"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rPr>
      </w:pPr>
      <w:r w:rsidRPr="00E53521">
        <w:rPr>
          <w:rFonts w:ascii="Times New Roman" w:eastAsia="Times New Roman" w:hAnsi="Times New Roman"/>
          <w:sz w:val="24"/>
          <w:szCs w:val="24"/>
          <w:lang w:val="sr-Cyrl-BA" w:eastAsia="sr-Cyrl-RS"/>
        </w:rPr>
        <w:t xml:space="preserve">(5) </w:t>
      </w:r>
      <w:r w:rsidR="00BD5717">
        <w:rPr>
          <w:rFonts w:ascii="Times New Roman" w:eastAsia="Times New Roman" w:hAnsi="Times New Roman"/>
          <w:sz w:val="24"/>
          <w:szCs w:val="24"/>
          <w:lang w:val="sr-Cyrl-BA" w:eastAsia="sr-Cyrl-RS"/>
        </w:rPr>
        <w:t>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slučaju</w:t>
      </w:r>
      <w:r w:rsidR="00285F4D"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neposrednog</w:t>
      </w:r>
      <w:r w:rsidR="00285F4D"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nadzora</w:t>
      </w:r>
      <w:r w:rsidR="00285F4D"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Agencija</w:t>
      </w:r>
      <w:r w:rsidR="00CB319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je</w:t>
      </w:r>
      <w:r w:rsidR="00CB319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dužna</w:t>
      </w:r>
      <w:r w:rsidR="00285F4D"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da</w:t>
      </w:r>
      <w:r w:rsidR="00285F4D"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obavijesti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w:t>
      </w:r>
      <w:r w:rsidR="00BD5717">
        <w:rPr>
          <w:rFonts w:ascii="Times New Roman" w:eastAsia="Times New Roman" w:hAnsi="Times New Roman"/>
          <w:sz w:val="24"/>
          <w:szCs w:val="24"/>
          <w:lang w:val="sr-Cyrl-BA" w:eastAsia="en-GB"/>
        </w:rPr>
        <w:t>ruštvo</w:t>
      </w:r>
      <w:r w:rsidR="00A46C31"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sr-Cyrl-RS"/>
        </w:rPr>
        <w:t>najkasnije</w:t>
      </w:r>
      <w:r w:rsidR="0078318A" w:rsidRPr="00E53521">
        <w:rPr>
          <w:rFonts w:ascii="Times New Roman" w:eastAsia="Times New Roman" w:hAnsi="Times New Roman"/>
          <w:sz w:val="24"/>
          <w:szCs w:val="24"/>
          <w:lang w:val="sr-Cyrl-BA" w:eastAsia="sr-Cyrl-RS"/>
        </w:rPr>
        <w:t xml:space="preserve"> 15 </w:t>
      </w:r>
      <w:r w:rsidR="00BD5717">
        <w:rPr>
          <w:rFonts w:ascii="Times New Roman" w:eastAsia="Times New Roman" w:hAnsi="Times New Roman"/>
          <w:sz w:val="24"/>
          <w:szCs w:val="24"/>
          <w:lang w:val="sr-Cyrl-BA" w:eastAsia="sr-Cyrl-RS"/>
        </w:rPr>
        <w:t>dana</w:t>
      </w:r>
      <w:r w:rsidR="00F9416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prije</w:t>
      </w:r>
      <w:r w:rsidR="00F9416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početka</w:t>
      </w:r>
      <w:r w:rsidR="00F9416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vršenja</w:t>
      </w:r>
      <w:r w:rsidR="00F9416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nadzora</w:t>
      </w:r>
      <w:r w:rsidR="00F94163" w:rsidRPr="00E53521">
        <w:rPr>
          <w:rFonts w:ascii="Times New Roman" w:eastAsia="Times New Roman" w:hAnsi="Times New Roman"/>
          <w:sz w:val="24"/>
          <w:szCs w:val="24"/>
          <w:lang w:val="sr-Cyrl-BA" w:eastAsia="sr-Cyrl-RS"/>
        </w:rPr>
        <w:t>.</w:t>
      </w:r>
    </w:p>
    <w:p w14:paraId="1BB6E4AA" w14:textId="4A61E084" w:rsidR="0090124E" w:rsidRPr="00E53521" w:rsidRDefault="0090124E"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rPr>
      </w:pPr>
      <w:r w:rsidRPr="00E53521">
        <w:rPr>
          <w:rFonts w:ascii="Times New Roman" w:eastAsia="Times New Roman" w:hAnsi="Times New Roman"/>
          <w:sz w:val="24"/>
          <w:szCs w:val="24"/>
          <w:lang w:val="sr-Cyrl-BA" w:eastAsia="sr-Cyrl-RS"/>
        </w:rPr>
        <w:t xml:space="preserve">(6) </w:t>
      </w:r>
      <w:r w:rsidR="00BD5717">
        <w:rPr>
          <w:rFonts w:ascii="Times New Roman" w:eastAsia="Times New Roman" w:hAnsi="Times New Roman"/>
          <w:sz w:val="24"/>
          <w:szCs w:val="24"/>
          <w:lang w:val="sr-Cyrl-BA" w:eastAsia="sr-Cyrl-RS"/>
        </w:rPr>
        <w:t>Izuzetno</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od</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stava</w:t>
      </w:r>
      <w:r w:rsidRPr="00E53521">
        <w:rPr>
          <w:rFonts w:ascii="Times New Roman" w:eastAsia="Times New Roman" w:hAnsi="Times New Roman"/>
          <w:sz w:val="24"/>
          <w:szCs w:val="24"/>
          <w:lang w:val="sr-Cyrl-BA" w:eastAsia="sr-Cyrl-RS"/>
        </w:rPr>
        <w:t xml:space="preserve"> </w:t>
      </w:r>
      <w:r w:rsidR="00F866F8" w:rsidRPr="00E53521">
        <w:rPr>
          <w:rFonts w:ascii="Times New Roman" w:eastAsia="Times New Roman" w:hAnsi="Times New Roman"/>
          <w:sz w:val="24"/>
          <w:szCs w:val="24"/>
          <w:lang w:val="sr-Cyrl-BA" w:eastAsia="sr-Cyrl-RS"/>
        </w:rPr>
        <w:t>5</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ovog</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člana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Agencija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može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odlučiti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neposredni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vrši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bez</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obavještavanja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w:t>
      </w:r>
      <w:r w:rsidR="00BD5717">
        <w:rPr>
          <w:rFonts w:ascii="Times New Roman" w:eastAsia="Times New Roman" w:hAnsi="Times New Roman"/>
          <w:sz w:val="24"/>
          <w:szCs w:val="24"/>
          <w:lang w:val="sr-Cyrl-BA" w:eastAsia="en-GB"/>
        </w:rPr>
        <w:t>ruštva</w:t>
      </w:r>
      <w:r w:rsidR="00CB319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ukoliko</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procijeni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bi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njegovim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obavještavanjem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bila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ugrožena</w:t>
      </w:r>
      <w:r w:rsidR="00CB319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svrha</w:t>
      </w:r>
      <w:r w:rsidR="00CB319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neposrednog</w:t>
      </w:r>
      <w:r w:rsidR="00CB319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nadzora</w:t>
      </w:r>
      <w:r w:rsidR="00CB319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te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tom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slučaju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obavještenje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neposrednom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uručuje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nadziranom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licu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neposredno</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prije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početka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nadzora</w:t>
      </w:r>
      <w:r w:rsidRPr="00E53521">
        <w:rPr>
          <w:rFonts w:ascii="Times New Roman" w:eastAsia="Times New Roman" w:hAnsi="Times New Roman"/>
          <w:sz w:val="24"/>
          <w:szCs w:val="24"/>
          <w:lang w:val="sr-Cyrl-BA" w:eastAsia="sr-Cyrl-RS"/>
        </w:rPr>
        <w:t xml:space="preserve">. </w:t>
      </w:r>
    </w:p>
    <w:p w14:paraId="526F1F21" w14:textId="68D1D510" w:rsidR="0090124E" w:rsidRPr="00E53521" w:rsidRDefault="0090124E"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rPr>
      </w:pPr>
      <w:r w:rsidRPr="00E53521">
        <w:rPr>
          <w:rFonts w:ascii="Times New Roman" w:eastAsia="Times New Roman" w:hAnsi="Times New Roman"/>
          <w:sz w:val="24"/>
          <w:szCs w:val="24"/>
          <w:lang w:val="sr-Cyrl-BA" w:eastAsia="sr-Cyrl-RS"/>
        </w:rPr>
        <w:t xml:space="preserve">(7) </w:t>
      </w:r>
      <w:r w:rsidR="00BD5717">
        <w:rPr>
          <w:rFonts w:ascii="Times New Roman" w:eastAsia="Times New Roman" w:hAnsi="Times New Roman"/>
          <w:sz w:val="24"/>
          <w:szCs w:val="24"/>
          <w:lang w:val="sr-Cyrl-BA" w:eastAsia="sr-Cyrl-RS"/>
        </w:rPr>
        <w:t>Obavještenje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iz</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st</w:t>
      </w:r>
      <w:r w:rsidRPr="00E53521">
        <w:rPr>
          <w:rFonts w:ascii="Times New Roman" w:eastAsia="Times New Roman" w:hAnsi="Times New Roman"/>
          <w:sz w:val="24"/>
          <w:szCs w:val="24"/>
          <w:lang w:val="sr-Cyrl-BA" w:eastAsia="sr-Cyrl-RS"/>
        </w:rPr>
        <w:t xml:space="preserve">. 5. </w:t>
      </w:r>
      <w:r w:rsidR="00BD5717">
        <w:rPr>
          <w:rFonts w:ascii="Times New Roman" w:eastAsia="Times New Roman" w:hAnsi="Times New Roman"/>
          <w:sz w:val="24"/>
          <w:szCs w:val="24"/>
          <w:lang w:val="sr-Cyrl-BA" w:eastAsia="sr-Cyrl-RS"/>
        </w:rPr>
        <w:t>i</w:t>
      </w:r>
      <w:r w:rsidRPr="00E53521">
        <w:rPr>
          <w:rFonts w:ascii="Times New Roman" w:eastAsia="Times New Roman" w:hAnsi="Times New Roman"/>
          <w:sz w:val="24"/>
          <w:szCs w:val="24"/>
          <w:lang w:val="sr-Cyrl-BA" w:eastAsia="sr-Cyrl-RS"/>
        </w:rPr>
        <w:t xml:space="preserve"> 6. </w:t>
      </w:r>
      <w:r w:rsidR="00BD5717">
        <w:rPr>
          <w:rFonts w:ascii="Times New Roman" w:eastAsia="Times New Roman" w:hAnsi="Times New Roman"/>
          <w:sz w:val="24"/>
          <w:szCs w:val="24"/>
          <w:lang w:val="sr-Cyrl-BA" w:eastAsia="sr-Cyrl-RS"/>
        </w:rPr>
        <w:t>ovog</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člana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sadrži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predmet</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neposrednog</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podatke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koje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je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društvo</w:t>
      </w:r>
      <w:r w:rsidR="00FC2D6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kojom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vrši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neposredni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dužno</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pripremi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ovlašćenim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licima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za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potrebe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neposrednog</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nadzora</w:t>
      </w:r>
      <w:r w:rsidRPr="00E53521">
        <w:rPr>
          <w:rFonts w:ascii="Times New Roman" w:eastAsia="Times New Roman" w:hAnsi="Times New Roman"/>
          <w:sz w:val="24"/>
          <w:szCs w:val="24"/>
          <w:lang w:val="sr-Cyrl-BA" w:eastAsia="sr-Cyrl-RS"/>
        </w:rPr>
        <w:t xml:space="preserve">. </w:t>
      </w:r>
    </w:p>
    <w:p w14:paraId="0C0A18DF" w14:textId="5946A795" w:rsidR="0090124E" w:rsidRPr="00E53521" w:rsidRDefault="0090124E"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rPr>
      </w:pPr>
      <w:r w:rsidRPr="00E53521">
        <w:rPr>
          <w:rFonts w:ascii="Times New Roman" w:eastAsia="Times New Roman" w:hAnsi="Times New Roman"/>
          <w:sz w:val="24"/>
          <w:szCs w:val="24"/>
          <w:lang w:val="sr-Cyrl-BA" w:eastAsia="sr-Cyrl-RS"/>
        </w:rPr>
        <w:t xml:space="preserve">(8) </w:t>
      </w:r>
      <w:r w:rsidR="00BD5717">
        <w:rPr>
          <w:rFonts w:ascii="Times New Roman" w:eastAsia="Times New Roman" w:hAnsi="Times New Roman"/>
          <w:sz w:val="24"/>
          <w:szCs w:val="24"/>
          <w:lang w:val="sr-Cyrl-BA" w:eastAsia="sr-Cyrl-RS"/>
        </w:rPr>
        <w:t>Agencija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određuje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učestalost</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obim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w:t>
      </w:r>
      <w:r w:rsidR="00BD5717">
        <w:rPr>
          <w:rFonts w:ascii="Times New Roman" w:eastAsia="Times New Roman" w:hAnsi="Times New Roman"/>
          <w:sz w:val="24"/>
          <w:szCs w:val="24"/>
          <w:lang w:val="sr-Cyrl-BA" w:eastAsia="en-GB"/>
        </w:rPr>
        <w:t>ruštva</w:t>
      </w:r>
      <w:r w:rsidR="00A46C31"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sr-Cyrl-RS"/>
        </w:rPr>
        <w:t>uzimajući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obzir</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vrstu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obim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složenost</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usluge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izdavanja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elektronskog</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novca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profil</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rizika</w:t>
      </w:r>
      <w:r w:rsidRPr="00E53521">
        <w:rPr>
          <w:rFonts w:ascii="Times New Roman" w:eastAsia="Times New Roman" w:hAnsi="Times New Roman"/>
          <w:sz w:val="24"/>
          <w:szCs w:val="24"/>
          <w:lang w:val="sr-Cyrl-BA" w:eastAsia="sr-Cyrl-RS"/>
        </w:rPr>
        <w:t>.</w:t>
      </w:r>
    </w:p>
    <w:p w14:paraId="7A68DB5B" w14:textId="0D3CF34F" w:rsidR="0090124E" w:rsidRPr="00E53521" w:rsidRDefault="0090124E" w:rsidP="00AC1CE2">
      <w:pPr>
        <w:tabs>
          <w:tab w:val="left" w:pos="720"/>
        </w:tabs>
        <w:spacing w:after="0" w:line="240" w:lineRule="auto"/>
        <w:jc w:val="both"/>
        <w:rPr>
          <w:rFonts w:ascii="Times New Roman" w:eastAsia="Times New Roman" w:hAnsi="Times New Roman"/>
          <w:sz w:val="24"/>
          <w:szCs w:val="24"/>
          <w:lang w:val="sr-Cyrl-BA" w:eastAsia="sr-Cyrl-RS"/>
        </w:rPr>
      </w:pPr>
      <w:r w:rsidRPr="00E53521">
        <w:rPr>
          <w:rFonts w:ascii="Times New Roman" w:eastAsia="Times New Roman" w:hAnsi="Times New Roman"/>
          <w:sz w:val="24"/>
          <w:szCs w:val="24"/>
          <w:lang w:val="sr-Cyrl-BA" w:eastAsia="sr-Cyrl-RS"/>
        </w:rPr>
        <w:tab/>
        <w:t xml:space="preserve">(9) </w:t>
      </w:r>
      <w:r w:rsidR="00BD5717">
        <w:rPr>
          <w:rFonts w:ascii="Times New Roman" w:eastAsia="Times New Roman" w:hAnsi="Times New Roman"/>
          <w:sz w:val="24"/>
          <w:szCs w:val="24"/>
          <w:lang w:val="sr-Cyrl-BA" w:eastAsia="sr-Cyrl-RS"/>
        </w:rPr>
        <w:t>Za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obavljanje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društvo</w:t>
      </w:r>
      <w:r w:rsidR="00FC2D6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plaća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Agenciji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naknadu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za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čiju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visinu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način</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obračuna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plaćanja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propisuje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Agencija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svojom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tarifom</w:t>
      </w:r>
      <w:r w:rsidRPr="00E53521">
        <w:rPr>
          <w:rFonts w:ascii="Times New Roman" w:eastAsia="Times New Roman" w:hAnsi="Times New Roman"/>
          <w:sz w:val="24"/>
          <w:szCs w:val="24"/>
          <w:lang w:val="sr-Cyrl-BA" w:eastAsia="sr-Cyrl-RS"/>
        </w:rPr>
        <w:t xml:space="preserve">. </w:t>
      </w:r>
    </w:p>
    <w:p w14:paraId="23B422AE" w14:textId="4E8A9C00" w:rsidR="0090124E" w:rsidRPr="00E53521" w:rsidRDefault="0090124E" w:rsidP="00AC1CE2">
      <w:pPr>
        <w:autoSpaceDE w:val="0"/>
        <w:autoSpaceDN w:val="0"/>
        <w:adjustRightInd w:val="0"/>
        <w:spacing w:after="0" w:line="240" w:lineRule="auto"/>
        <w:ind w:firstLine="720"/>
        <w:jc w:val="both"/>
        <w:rPr>
          <w:rFonts w:ascii="Times New Roman" w:hAnsi="Times New Roman"/>
          <w:iCs/>
          <w:sz w:val="24"/>
          <w:szCs w:val="24"/>
          <w:lang w:val="sr-Cyrl-BA"/>
        </w:rPr>
      </w:pPr>
      <w:r w:rsidRPr="00E53521">
        <w:rPr>
          <w:rFonts w:ascii="Times New Roman" w:eastAsia="Times New Roman" w:hAnsi="Times New Roman"/>
          <w:sz w:val="24"/>
          <w:szCs w:val="24"/>
          <w:lang w:val="sr-Cyrl-BA" w:eastAsia="sr-Cyrl-RS"/>
        </w:rPr>
        <w:t xml:space="preserve">(10) </w:t>
      </w:r>
      <w:r w:rsidR="00BD5717">
        <w:rPr>
          <w:rFonts w:ascii="Times New Roman" w:hAnsi="Times New Roman"/>
          <w:iCs/>
          <w:sz w:val="24"/>
          <w:szCs w:val="24"/>
          <w:lang w:val="sr-Cyrl-BA"/>
        </w:rPr>
        <w:t>Agencija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donosi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akt</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kojim</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detaljnije</w:t>
      </w:r>
      <w:r w:rsidR="007514A7"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uređuje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postupak</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način</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obavljanja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nalaganja</w:t>
      </w:r>
      <w:r w:rsidR="007514A7"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mjera</w:t>
      </w:r>
      <w:r w:rsidR="007514A7"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nadzora</w:t>
      </w:r>
      <w:r w:rsidR="007514A7"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te</w:t>
      </w:r>
      <w:r w:rsidR="007514A7"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obaveze</w:t>
      </w:r>
      <w:r w:rsidR="00501927"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izdavaoca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toku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nakon</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Agencije</w:t>
      </w:r>
      <w:r w:rsidRPr="00E53521">
        <w:rPr>
          <w:rFonts w:ascii="Times New Roman" w:hAnsi="Times New Roman"/>
          <w:iCs/>
          <w:sz w:val="24"/>
          <w:szCs w:val="24"/>
          <w:lang w:val="sr-Cyrl-BA"/>
        </w:rPr>
        <w:t>.</w:t>
      </w:r>
    </w:p>
    <w:p w14:paraId="1D355118" w14:textId="16AB8079" w:rsidR="0090124E" w:rsidRPr="00E53521" w:rsidRDefault="0090124E" w:rsidP="00AC1CE2">
      <w:pPr>
        <w:autoSpaceDE w:val="0"/>
        <w:autoSpaceDN w:val="0"/>
        <w:adjustRightInd w:val="0"/>
        <w:spacing w:after="0" w:line="240" w:lineRule="auto"/>
        <w:jc w:val="both"/>
        <w:rPr>
          <w:rFonts w:ascii="Times New Roman" w:hAnsi="Times New Roman"/>
          <w:iCs/>
          <w:sz w:val="24"/>
          <w:szCs w:val="24"/>
          <w:lang w:val="sr-Cyrl-BA"/>
        </w:rPr>
      </w:pPr>
    </w:p>
    <w:p w14:paraId="2174CEA0" w14:textId="48E0DB57" w:rsidR="0090124E" w:rsidRPr="00E53521" w:rsidRDefault="00BD5717"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Pr>
          <w:rFonts w:ascii="Times New Roman" w:eastAsia="Times New Roman" w:hAnsi="Times New Roman"/>
          <w:sz w:val="24"/>
          <w:szCs w:val="24"/>
          <w:lang w:val="sr-Cyrl-BA" w:eastAsia="en-GB"/>
        </w:rPr>
        <w:t>Neposredni</w:t>
      </w:r>
      <w:r w:rsidR="0090124E"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nadzor</w:t>
      </w:r>
      <w:r w:rsidR="0090124E"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nad</w:t>
      </w:r>
      <w:r w:rsidR="0090124E"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poslovanjem</w:t>
      </w:r>
      <w:r w:rsidR="0090124E"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društva</w:t>
      </w:r>
    </w:p>
    <w:p w14:paraId="19279FDA" w14:textId="4BF83173" w:rsidR="0090124E" w:rsidRPr="00E53521" w:rsidRDefault="00BD5717"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Pr>
          <w:rFonts w:ascii="Times New Roman" w:eastAsia="Times New Roman" w:hAnsi="Times New Roman"/>
          <w:sz w:val="24"/>
          <w:szCs w:val="24"/>
          <w:lang w:val="sr-Cyrl-BA" w:eastAsia="en-GB"/>
        </w:rPr>
        <w:t>Član</w:t>
      </w:r>
      <w:r w:rsidR="0090124E" w:rsidRPr="00E53521">
        <w:rPr>
          <w:rFonts w:ascii="Times New Roman" w:eastAsia="Times New Roman" w:hAnsi="Times New Roman"/>
          <w:sz w:val="24"/>
          <w:szCs w:val="24"/>
          <w:lang w:val="sr-Cyrl-BA" w:eastAsia="en-GB"/>
        </w:rPr>
        <w:t xml:space="preserve"> </w:t>
      </w:r>
      <w:r w:rsidR="008D0AC3" w:rsidRPr="00E53521">
        <w:rPr>
          <w:rFonts w:ascii="Times New Roman" w:eastAsia="Times New Roman" w:hAnsi="Times New Roman"/>
          <w:sz w:val="24"/>
          <w:szCs w:val="24"/>
          <w:lang w:val="sr-Cyrl-BA" w:eastAsia="en-GB"/>
        </w:rPr>
        <w:t>4</w:t>
      </w:r>
      <w:r w:rsidR="00F866F8" w:rsidRPr="00E53521">
        <w:rPr>
          <w:rFonts w:ascii="Times New Roman" w:eastAsia="Times New Roman" w:hAnsi="Times New Roman"/>
          <w:sz w:val="24"/>
          <w:szCs w:val="24"/>
          <w:lang w:val="sr-Cyrl-BA" w:eastAsia="en-GB"/>
        </w:rPr>
        <w:t>7</w:t>
      </w:r>
      <w:r w:rsidR="008D0AC3" w:rsidRPr="00E53521">
        <w:rPr>
          <w:rFonts w:ascii="Times New Roman" w:eastAsia="Times New Roman" w:hAnsi="Times New Roman"/>
          <w:sz w:val="24"/>
          <w:szCs w:val="24"/>
          <w:lang w:val="sr-Cyrl-BA" w:eastAsia="en-GB"/>
        </w:rPr>
        <w:t>.</w:t>
      </w:r>
    </w:p>
    <w:p w14:paraId="202C2BDD" w14:textId="77777777" w:rsidR="0090124E" w:rsidRPr="00E53521" w:rsidRDefault="0090124E" w:rsidP="00AC1CE2">
      <w:pPr>
        <w:shd w:val="clear" w:color="auto" w:fill="FFFFFF"/>
        <w:spacing w:after="0" w:line="240" w:lineRule="auto"/>
        <w:ind w:firstLine="408"/>
        <w:jc w:val="center"/>
        <w:textAlignment w:val="baseline"/>
        <w:rPr>
          <w:rFonts w:ascii="Times New Roman" w:eastAsia="Times New Roman" w:hAnsi="Times New Roman"/>
          <w:sz w:val="24"/>
          <w:szCs w:val="24"/>
          <w:lang w:val="sr-Cyrl-BA" w:eastAsia="en-GB"/>
        </w:rPr>
      </w:pPr>
    </w:p>
    <w:p w14:paraId="599B8391" w14:textId="55D81D4D" w:rsidR="0090124E" w:rsidRPr="00E53521" w:rsidRDefault="0090124E"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53521">
        <w:rPr>
          <w:rFonts w:ascii="Times New Roman" w:eastAsia="Times New Roman" w:hAnsi="Times New Roman"/>
          <w:sz w:val="24"/>
          <w:szCs w:val="24"/>
          <w:lang w:val="sr-Cyrl-BA" w:eastAsia="en-GB"/>
        </w:rPr>
        <w:t xml:space="preserve">(1) </w:t>
      </w:r>
      <w:r w:rsidR="00BD5717">
        <w:rPr>
          <w:rFonts w:ascii="Times New Roman" w:eastAsia="Times New Roman" w:hAnsi="Times New Roman"/>
          <w:sz w:val="24"/>
          <w:szCs w:val="24"/>
          <w:lang w:val="sr-Cyrl-BA" w:eastAsia="en-GB"/>
        </w:rPr>
        <w:t>Društvo</w:t>
      </w:r>
      <w:r w:rsidR="00FC2D6A"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dužno</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da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ovlašćenim</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licima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Agencije</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en-GB"/>
        </w:rPr>
        <w:t>omogući</w:t>
      </w:r>
      <w:r w:rsidRPr="00E53521">
        <w:rPr>
          <w:rFonts w:ascii="Times New Roman" w:eastAsia="Times New Roman" w:hAnsi="Times New Roman"/>
          <w:sz w:val="24"/>
          <w:szCs w:val="24"/>
          <w:lang w:val="sr-Cyrl-BA" w:eastAsia="en-GB"/>
        </w:rPr>
        <w:t xml:space="preserve"> </w:t>
      </w:r>
      <w:r w:rsidR="00BD5717">
        <w:rPr>
          <w:rFonts w:ascii="Times New Roman" w:hAnsi="Times New Roman"/>
          <w:iCs/>
          <w:sz w:val="24"/>
          <w:szCs w:val="24"/>
          <w:lang w:val="sr-Cyrl-BA"/>
        </w:rPr>
        <w:t>da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njenog</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poslovanja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izvrše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sjedištu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w:t>
      </w:r>
      <w:r w:rsidR="00BD5717">
        <w:rPr>
          <w:rFonts w:ascii="Times New Roman" w:eastAsia="Times New Roman" w:hAnsi="Times New Roman"/>
          <w:sz w:val="24"/>
          <w:szCs w:val="24"/>
          <w:lang w:val="sr-Cyrl-BA" w:eastAsia="en-GB"/>
        </w:rPr>
        <w:t>ruštva</w:t>
      </w:r>
      <w:r w:rsidR="00794EE2" w:rsidRPr="00E53521">
        <w:rPr>
          <w:rFonts w:ascii="Times New Roman" w:eastAsia="Times New Roman" w:hAnsi="Times New Roman"/>
          <w:sz w:val="24"/>
          <w:szCs w:val="24"/>
          <w:lang w:val="sr-Cyrl-BA" w:eastAsia="en-GB"/>
        </w:rPr>
        <w:t xml:space="preserve"> </w:t>
      </w:r>
      <w:r w:rsidR="00BD5717">
        <w:rPr>
          <w:rFonts w:ascii="Times New Roman" w:hAnsi="Times New Roman"/>
          <w:iCs/>
          <w:sz w:val="24"/>
          <w:szCs w:val="24"/>
          <w:lang w:val="sr-Cyrl-BA"/>
        </w:rPr>
        <w:t>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ostalim</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mjestima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slučajevima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propisanim</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ovim</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zakonom</w:t>
      </w:r>
      <w:r w:rsidRPr="00E53521">
        <w:rPr>
          <w:rFonts w:ascii="Times New Roman" w:hAnsi="Times New Roman"/>
          <w:iCs/>
          <w:sz w:val="24"/>
          <w:szCs w:val="24"/>
          <w:lang w:val="sr-Cyrl-BA"/>
        </w:rPr>
        <w:t>.</w:t>
      </w:r>
    </w:p>
    <w:p w14:paraId="3E133A0D" w14:textId="43B8B7E7" w:rsidR="0090124E" w:rsidRPr="00E53521" w:rsidRDefault="0090124E" w:rsidP="00AC1CE2">
      <w:pPr>
        <w:widowControl w:val="0"/>
        <w:tabs>
          <w:tab w:val="left" w:pos="720"/>
        </w:tabs>
        <w:kinsoku w:val="0"/>
        <w:overflowPunct w:val="0"/>
        <w:autoSpaceDE w:val="0"/>
        <w:autoSpaceDN w:val="0"/>
        <w:adjustRightInd w:val="0"/>
        <w:spacing w:after="0" w:line="240" w:lineRule="auto"/>
        <w:ind w:firstLine="720"/>
        <w:jc w:val="both"/>
        <w:rPr>
          <w:rFonts w:ascii="Times New Roman" w:eastAsia="Times New Roman" w:hAnsi="Times New Roman"/>
          <w:sz w:val="24"/>
          <w:szCs w:val="24"/>
          <w:lang w:val="sr-Cyrl-BA" w:eastAsia="en-GB"/>
        </w:rPr>
      </w:pPr>
      <w:r w:rsidRPr="00E53521">
        <w:rPr>
          <w:rFonts w:ascii="Times New Roman" w:hAnsi="Times New Roman"/>
          <w:iCs/>
          <w:sz w:val="24"/>
          <w:szCs w:val="24"/>
          <w:lang w:val="sr-Cyrl-BA"/>
        </w:rPr>
        <w:t xml:space="preserve">(2) </w:t>
      </w:r>
      <w:r w:rsidR="00BD5717">
        <w:rPr>
          <w:rFonts w:ascii="Times New Roman" w:hAnsi="Times New Roman"/>
          <w:iCs/>
          <w:sz w:val="24"/>
          <w:szCs w:val="24"/>
          <w:lang w:val="sr-Cyrl-BA"/>
        </w:rPr>
        <w:t>Društvo</w:t>
      </w:r>
      <w:r w:rsidR="00FC2D6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je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dužno</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ovlašćenim</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licima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omogući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izvrše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poslovne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dokumentacije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finansijskih</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drugih</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izvještaja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te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ostalih</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podataka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evidencije</w:t>
      </w:r>
      <w:r w:rsidRPr="00E53521">
        <w:rPr>
          <w:rFonts w:ascii="Times New Roman" w:hAnsi="Times New Roman"/>
          <w:iCs/>
          <w:sz w:val="24"/>
          <w:szCs w:val="24"/>
          <w:lang w:val="sr-Cyrl-BA"/>
        </w:rPr>
        <w:t xml:space="preserve">, </w:t>
      </w:r>
      <w:r w:rsidR="00BD5717">
        <w:rPr>
          <w:rFonts w:ascii="Times New Roman" w:eastAsia="Arial" w:hAnsi="Times New Roman"/>
          <w:sz w:val="24"/>
          <w:szCs w:val="24"/>
          <w:lang w:val="sr-Cyrl-BA"/>
        </w:rPr>
        <w:t>kao</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nadzor</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nad</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informacionim</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sistemom</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tehnologijama</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koje</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omogućavaju</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rad</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informacionog</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sistema</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obimu</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potrebnom</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za</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vršenje</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nadzora</w:t>
      </w:r>
      <w:r w:rsidRPr="00E53521">
        <w:rPr>
          <w:rFonts w:ascii="Times New Roman" w:eastAsia="Arial" w:hAnsi="Times New Roman"/>
          <w:sz w:val="24"/>
          <w:szCs w:val="24"/>
          <w:lang w:val="sr-Cyrl-BA"/>
        </w:rPr>
        <w:t>,</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način</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rokovima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skladu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odredbama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ovog</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drugih</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zakona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propisima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Agencije</w:t>
      </w:r>
      <w:r w:rsidRPr="00E53521">
        <w:rPr>
          <w:rFonts w:ascii="Times New Roman" w:eastAsia="Times New Roman" w:hAnsi="Times New Roman"/>
          <w:sz w:val="24"/>
          <w:szCs w:val="24"/>
          <w:lang w:val="sr-Cyrl-BA" w:eastAsia="sr-Cyrl-RS"/>
        </w:rPr>
        <w:t>.</w:t>
      </w:r>
    </w:p>
    <w:p w14:paraId="02A6DF8A" w14:textId="1F8BFC17" w:rsidR="0090124E" w:rsidRPr="00E53521" w:rsidRDefault="0090124E"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53521">
        <w:rPr>
          <w:rFonts w:ascii="Times New Roman" w:hAnsi="Times New Roman"/>
          <w:iCs/>
          <w:sz w:val="24"/>
          <w:szCs w:val="24"/>
          <w:lang w:val="sr-Cyrl-BA"/>
        </w:rPr>
        <w:t xml:space="preserve"> (3) </w:t>
      </w:r>
      <w:r w:rsidR="00BD5717">
        <w:rPr>
          <w:rFonts w:ascii="Times New Roman" w:hAnsi="Times New Roman"/>
          <w:iCs/>
          <w:sz w:val="24"/>
          <w:szCs w:val="24"/>
          <w:lang w:val="sr-Cyrl-BA"/>
        </w:rPr>
        <w:t>Društvo</w:t>
      </w:r>
      <w:r w:rsidR="00FC2D6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je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dužno</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ovlašćenim</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licima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njihov</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zahtjev</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stavi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uvid</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poslovne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knjige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dokumentaciju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pisanoj</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formi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odnosno</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elektronskom</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obliku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kao</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im</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radi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vršenja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računarskih</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programa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omogući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pristup</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sistemu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baze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podataka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koji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društvo</w:t>
      </w:r>
      <w:r w:rsidR="00FC2D6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koristi</w:t>
      </w:r>
      <w:r w:rsidRPr="00E53521">
        <w:rPr>
          <w:rFonts w:ascii="Times New Roman" w:hAnsi="Times New Roman"/>
          <w:iCs/>
          <w:sz w:val="24"/>
          <w:szCs w:val="24"/>
          <w:lang w:val="sr-Cyrl-BA"/>
        </w:rPr>
        <w:t xml:space="preserve">. </w:t>
      </w:r>
    </w:p>
    <w:p w14:paraId="164DC4B9" w14:textId="3991E358" w:rsidR="00D7384B" w:rsidRPr="00E53521" w:rsidRDefault="0090124E"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53521">
        <w:rPr>
          <w:rFonts w:ascii="Times New Roman" w:hAnsi="Times New Roman"/>
          <w:iCs/>
          <w:sz w:val="24"/>
          <w:szCs w:val="24"/>
          <w:lang w:val="sr-Cyrl-BA"/>
        </w:rPr>
        <w:tab/>
      </w:r>
      <w:r w:rsidR="00D7384B" w:rsidRPr="00E53521">
        <w:rPr>
          <w:rFonts w:ascii="Times New Roman" w:hAnsi="Times New Roman"/>
          <w:iCs/>
          <w:sz w:val="24"/>
          <w:szCs w:val="24"/>
          <w:lang w:val="sr-Cyrl-BA"/>
        </w:rPr>
        <w:t>(</w:t>
      </w:r>
      <w:r w:rsidR="00F866F8" w:rsidRPr="00E53521">
        <w:rPr>
          <w:rFonts w:ascii="Times New Roman" w:hAnsi="Times New Roman"/>
          <w:iCs/>
          <w:sz w:val="24"/>
          <w:szCs w:val="24"/>
          <w:lang w:val="sr-Cyrl-BA"/>
        </w:rPr>
        <w:t>4</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Društvo</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je</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dužno</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da</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Agenciji</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obezbijedi</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vršenje</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nadzora</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licem</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kome</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je</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eksternalizovalo</w:t>
      </w:r>
      <w:r w:rsidR="00E47BA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operativne</w:t>
      </w:r>
      <w:r w:rsidR="00E47BA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poslove</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dijelu</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poslovanja</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tog</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lica</w:t>
      </w:r>
      <w:r w:rsidR="00E63285" w:rsidRPr="00E53521">
        <w:rPr>
          <w:rFonts w:ascii="Times New Roman" w:hAnsi="Times New Roman"/>
          <w:iCs/>
          <w:sz w:val="24"/>
          <w:szCs w:val="24"/>
          <w:lang w:val="sr-Cyrl-BA"/>
        </w:rPr>
        <w:t>,</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koji</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se</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odnosi</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te</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poslove</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kao</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da</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joj</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obezbijedi</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uvid</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poslovne</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knjige</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drugu</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dokumentaciju</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podatke</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nastale</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vezi</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sa</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obavljanjem</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ovih</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poslova</w:t>
      </w:r>
      <w:r w:rsidR="00E63285" w:rsidRPr="00E53521">
        <w:rPr>
          <w:rFonts w:ascii="Times New Roman" w:hAnsi="Times New Roman"/>
          <w:iCs/>
          <w:sz w:val="24"/>
          <w:szCs w:val="24"/>
          <w:lang w:val="sr-Cyrl-BA"/>
        </w:rPr>
        <w:t>,</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a</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kojima</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to</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lice</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raspolaže</w:t>
      </w:r>
      <w:r w:rsidR="00D7384B" w:rsidRPr="00E53521">
        <w:rPr>
          <w:rFonts w:ascii="Times New Roman" w:hAnsi="Times New Roman"/>
          <w:iCs/>
          <w:sz w:val="24"/>
          <w:szCs w:val="24"/>
          <w:lang w:val="sr-Cyrl-BA"/>
        </w:rPr>
        <w:t>.</w:t>
      </w:r>
    </w:p>
    <w:p w14:paraId="56DA6A4D" w14:textId="1B82B6B5" w:rsidR="0090124E" w:rsidRPr="00E53521" w:rsidRDefault="00765C2F"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53521">
        <w:rPr>
          <w:rFonts w:ascii="Times New Roman" w:hAnsi="Times New Roman"/>
          <w:iCs/>
          <w:sz w:val="24"/>
          <w:szCs w:val="24"/>
          <w:lang w:val="sr-Cyrl-BA"/>
        </w:rPr>
        <w:tab/>
      </w:r>
      <w:r w:rsidR="00F866F8" w:rsidRPr="00E53521">
        <w:rPr>
          <w:rFonts w:ascii="Times New Roman" w:hAnsi="Times New Roman"/>
          <w:iCs/>
          <w:sz w:val="24"/>
          <w:szCs w:val="24"/>
          <w:lang w:val="sr-Cyrl-BA"/>
        </w:rPr>
        <w:t>(5</w:t>
      </w:r>
      <w:r w:rsidR="00D7384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Ovlašćena</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lica</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neposredni</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vrše</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radnim</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danom</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toku</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radnog</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vremena</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a</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kada</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je</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to</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zbog</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obima</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prirode</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nadzora</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neophodno</w:t>
      </w:r>
      <w:r w:rsidR="00E63285" w:rsidRPr="00E53521">
        <w:rPr>
          <w:rFonts w:ascii="Times New Roman" w:hAnsi="Times New Roman"/>
          <w:iCs/>
          <w:sz w:val="24"/>
          <w:szCs w:val="24"/>
          <w:lang w:val="sr-Cyrl-BA"/>
        </w:rPr>
        <w:t>,</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mogu</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ga</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vršiti</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izvan</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radnog</w:t>
      </w:r>
      <w:r w:rsidR="0090124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vremena</w:t>
      </w:r>
      <w:r w:rsidR="0090124E" w:rsidRPr="00E53521">
        <w:rPr>
          <w:rFonts w:ascii="Times New Roman" w:hAnsi="Times New Roman"/>
          <w:iCs/>
          <w:sz w:val="24"/>
          <w:szCs w:val="24"/>
          <w:lang w:val="sr-Cyrl-BA"/>
        </w:rPr>
        <w:t>.</w:t>
      </w:r>
    </w:p>
    <w:p w14:paraId="0BF5192F" w14:textId="70C711F8" w:rsidR="00067D44" w:rsidRPr="00E53521" w:rsidRDefault="00BA4CE4"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53521">
        <w:rPr>
          <w:rFonts w:ascii="Times New Roman" w:hAnsi="Times New Roman"/>
          <w:iCs/>
          <w:sz w:val="24"/>
          <w:szCs w:val="24"/>
          <w:lang w:val="sr-Cyrl-BA"/>
        </w:rPr>
        <w:tab/>
      </w:r>
      <w:r w:rsidR="000B1370" w:rsidRPr="00E53521">
        <w:rPr>
          <w:rFonts w:ascii="Times New Roman" w:hAnsi="Times New Roman"/>
          <w:iCs/>
          <w:sz w:val="24"/>
          <w:szCs w:val="24"/>
          <w:lang w:val="sr-Cyrl-BA"/>
        </w:rPr>
        <w:t>(</w:t>
      </w:r>
      <w:r w:rsidR="00F866F8" w:rsidRPr="00E53521">
        <w:rPr>
          <w:rFonts w:ascii="Times New Roman" w:hAnsi="Times New Roman"/>
          <w:iCs/>
          <w:sz w:val="24"/>
          <w:szCs w:val="24"/>
          <w:lang w:val="sr-Cyrl-BA"/>
        </w:rPr>
        <w:t>6</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Društvo</w:t>
      </w:r>
      <w:r w:rsidR="00EF5F76"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je</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dužno</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da</w:t>
      </w:r>
      <w:r w:rsidR="00E63285" w:rsidRPr="00E53521">
        <w:rPr>
          <w:rFonts w:ascii="Times New Roman" w:hAnsi="Times New Roman"/>
          <w:iCs/>
          <w:sz w:val="24"/>
          <w:szCs w:val="24"/>
          <w:lang w:val="sr-Cyrl-BA"/>
        </w:rPr>
        <w:t>,</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zahtjev</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ovlašćenih</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lica</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Agencije</w:t>
      </w:r>
      <w:r w:rsidR="00E63285" w:rsidRPr="00E53521">
        <w:rPr>
          <w:rFonts w:ascii="Times New Roman" w:hAnsi="Times New Roman"/>
          <w:iCs/>
          <w:sz w:val="24"/>
          <w:szCs w:val="24"/>
          <w:lang w:val="sr-Cyrl-BA"/>
        </w:rPr>
        <w:t>,</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tokom</w:t>
      </w:r>
      <w:r w:rsidR="00067D44"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postupka</w:t>
      </w:r>
      <w:r w:rsidR="00067D44"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nadzora</w:t>
      </w:r>
      <w:r w:rsidR="00067D44"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obezbijedi</w:t>
      </w:r>
      <w:r w:rsidR="00067D44" w:rsidRPr="00E53521">
        <w:rPr>
          <w:rFonts w:ascii="Times New Roman" w:hAnsi="Times New Roman"/>
          <w:iCs/>
          <w:sz w:val="24"/>
          <w:szCs w:val="24"/>
          <w:lang w:val="sr-Cyrl-BA"/>
        </w:rPr>
        <w:t>:</w:t>
      </w:r>
    </w:p>
    <w:p w14:paraId="7A90D47E" w14:textId="10CE14F0" w:rsidR="00067D44" w:rsidRPr="00E53521" w:rsidRDefault="00067D44"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53521">
        <w:rPr>
          <w:rFonts w:ascii="Times New Roman" w:hAnsi="Times New Roman"/>
          <w:iCs/>
          <w:sz w:val="24"/>
          <w:szCs w:val="24"/>
          <w:lang w:val="sr-Cyrl-BA"/>
        </w:rPr>
        <w:tab/>
      </w:r>
      <w:r w:rsidR="000B1370" w:rsidRPr="00E53521">
        <w:rPr>
          <w:rFonts w:ascii="Times New Roman" w:hAnsi="Times New Roman"/>
          <w:iCs/>
          <w:sz w:val="24"/>
          <w:szCs w:val="24"/>
          <w:lang w:val="sr-Cyrl-BA"/>
        </w:rPr>
        <w:t xml:space="preserve">1) </w:t>
      </w:r>
      <w:r w:rsidR="00BD5717">
        <w:rPr>
          <w:rFonts w:ascii="Times New Roman" w:hAnsi="Times New Roman"/>
          <w:iCs/>
          <w:sz w:val="24"/>
          <w:szCs w:val="24"/>
          <w:lang w:val="sr-Cyrl-BA"/>
        </w:rPr>
        <w:t>pristup</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svim</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organizacionim</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dijelovima</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prostorijama</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društva</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uz</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poštovanje</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njenih</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bezbjednosnih</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procedura</w:t>
      </w:r>
      <w:r w:rsidRPr="00E53521">
        <w:rPr>
          <w:rFonts w:ascii="Times New Roman" w:hAnsi="Times New Roman"/>
          <w:iCs/>
          <w:sz w:val="24"/>
          <w:szCs w:val="24"/>
          <w:lang w:val="sr-Cyrl-BA"/>
        </w:rPr>
        <w:t xml:space="preserve">, </w:t>
      </w:r>
    </w:p>
    <w:p w14:paraId="5F03DBF1" w14:textId="1C94A5C1" w:rsidR="00067D44" w:rsidRPr="00E53521" w:rsidRDefault="00067D44"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53521">
        <w:rPr>
          <w:rFonts w:ascii="Times New Roman" w:hAnsi="Times New Roman"/>
          <w:iCs/>
          <w:sz w:val="24"/>
          <w:szCs w:val="24"/>
          <w:lang w:val="sr-Cyrl-BA"/>
        </w:rPr>
        <w:tab/>
      </w:r>
      <w:r w:rsidR="000B1370" w:rsidRPr="00E53521">
        <w:rPr>
          <w:rFonts w:ascii="Times New Roman" w:hAnsi="Times New Roman"/>
          <w:iCs/>
          <w:sz w:val="24"/>
          <w:szCs w:val="24"/>
          <w:lang w:val="sr-Cyrl-BA"/>
        </w:rPr>
        <w:t xml:space="preserve">2) </w:t>
      </w:r>
      <w:r w:rsidR="00BD5717">
        <w:rPr>
          <w:rFonts w:ascii="Times New Roman" w:hAnsi="Times New Roman"/>
          <w:iCs/>
          <w:sz w:val="24"/>
          <w:szCs w:val="24"/>
          <w:lang w:val="sr-Cyrl-BA"/>
        </w:rPr>
        <w:t>posebnu</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prostoriju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obavljanje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poslova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nadzora</w:t>
      </w:r>
      <w:r w:rsidRPr="00E53521">
        <w:rPr>
          <w:rFonts w:ascii="Times New Roman" w:hAnsi="Times New Roman"/>
          <w:iCs/>
          <w:sz w:val="24"/>
          <w:szCs w:val="24"/>
          <w:lang w:val="sr-Cyrl-BA"/>
        </w:rPr>
        <w:t>,</w:t>
      </w:r>
    </w:p>
    <w:p w14:paraId="486CAF9E" w14:textId="736A869E" w:rsidR="00067D44" w:rsidRPr="00E53521" w:rsidRDefault="00067D44"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53521">
        <w:rPr>
          <w:rFonts w:ascii="Times New Roman" w:hAnsi="Times New Roman"/>
          <w:iCs/>
          <w:sz w:val="24"/>
          <w:szCs w:val="24"/>
          <w:lang w:val="sr-Cyrl-BA"/>
        </w:rPr>
        <w:tab/>
      </w:r>
      <w:r w:rsidR="000B1370" w:rsidRPr="00E53521">
        <w:rPr>
          <w:rFonts w:ascii="Times New Roman" w:hAnsi="Times New Roman"/>
          <w:iCs/>
          <w:sz w:val="24"/>
          <w:szCs w:val="24"/>
          <w:lang w:val="sr-Cyrl-BA"/>
        </w:rPr>
        <w:t xml:space="preserve">3) </w:t>
      </w:r>
      <w:r w:rsidR="00BD5717">
        <w:rPr>
          <w:rFonts w:ascii="Times New Roman" w:hAnsi="Times New Roman"/>
          <w:iCs/>
          <w:sz w:val="24"/>
          <w:szCs w:val="24"/>
          <w:lang w:val="sr-Cyrl-BA"/>
        </w:rPr>
        <w:t>kopije</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dokumenata</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koji</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su</w:t>
      </w:r>
      <w:r w:rsidR="00E63285"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00E63285"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vezi</w:t>
      </w:r>
      <w:r w:rsidR="00E63285"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sa</w:t>
      </w:r>
      <w:r w:rsidR="00E63285"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predmetom</w:t>
      </w:r>
      <w:r w:rsidR="00E63285"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nadzora</w:t>
      </w:r>
      <w:r w:rsidR="00E63285" w:rsidRPr="00E53521">
        <w:rPr>
          <w:rFonts w:ascii="Times New Roman" w:hAnsi="Times New Roman"/>
          <w:iCs/>
          <w:sz w:val="24"/>
          <w:szCs w:val="24"/>
          <w:lang w:val="sr-Cyrl-BA"/>
        </w:rPr>
        <w:t>,</w:t>
      </w:r>
    </w:p>
    <w:p w14:paraId="0D733C82" w14:textId="2C1AFA6C" w:rsidR="000B1370" w:rsidRPr="00E53521" w:rsidRDefault="00067D44"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53521">
        <w:rPr>
          <w:rFonts w:ascii="Times New Roman" w:hAnsi="Times New Roman"/>
          <w:iCs/>
          <w:sz w:val="24"/>
          <w:szCs w:val="24"/>
          <w:lang w:val="sr-Cyrl-BA"/>
        </w:rPr>
        <w:tab/>
      </w:r>
      <w:r w:rsidR="000B1370" w:rsidRPr="00E53521">
        <w:rPr>
          <w:rFonts w:ascii="Times New Roman" w:hAnsi="Times New Roman"/>
          <w:iCs/>
          <w:sz w:val="24"/>
          <w:szCs w:val="24"/>
          <w:lang w:val="sr-Cyrl-BA"/>
        </w:rPr>
        <w:t xml:space="preserve">4) </w:t>
      </w:r>
      <w:r w:rsidR="00BD5717">
        <w:rPr>
          <w:rFonts w:ascii="Times New Roman" w:hAnsi="Times New Roman"/>
          <w:iCs/>
          <w:sz w:val="24"/>
          <w:szCs w:val="24"/>
          <w:lang w:val="sr-Cyrl-BA"/>
        </w:rPr>
        <w:t>neposrednu</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komunikaciju</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sa</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članovima</w:t>
      </w:r>
      <w:r w:rsidR="00E47BA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organa</w:t>
      </w:r>
      <w:r w:rsidR="00E47BA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upravljanja</w:t>
      </w:r>
      <w:r w:rsidR="00E47BA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društvu</w:t>
      </w:r>
      <w:r w:rsidR="00EF5F76"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zaposlenima</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društvu</w:t>
      </w:r>
      <w:r w:rsidR="00EF5F76"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radi</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dobijanja</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neophodnih</w:t>
      </w:r>
      <w:r w:rsidR="000B137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pojašnjenja</w:t>
      </w:r>
      <w:r w:rsidR="000B1370" w:rsidRPr="00E53521">
        <w:rPr>
          <w:rFonts w:ascii="Times New Roman" w:hAnsi="Times New Roman"/>
          <w:iCs/>
          <w:sz w:val="24"/>
          <w:szCs w:val="24"/>
          <w:lang w:val="sr-Cyrl-BA"/>
        </w:rPr>
        <w:t>.</w:t>
      </w:r>
      <w:r w:rsidR="00F94163" w:rsidRPr="00E53521">
        <w:rPr>
          <w:rFonts w:ascii="Times New Roman" w:hAnsi="Times New Roman"/>
          <w:iCs/>
          <w:sz w:val="24"/>
          <w:szCs w:val="24"/>
          <w:lang w:val="sr-Cyrl-BA"/>
        </w:rPr>
        <w:t xml:space="preserve"> </w:t>
      </w:r>
    </w:p>
    <w:p w14:paraId="05E913BD" w14:textId="4BE8F20C" w:rsidR="009A464F" w:rsidRDefault="009A464F"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p>
    <w:p w14:paraId="429A966B" w14:textId="3F895B77" w:rsidR="005E6431" w:rsidRDefault="005E6431"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p>
    <w:p w14:paraId="1386C0D8" w14:textId="77777777" w:rsidR="005E6431" w:rsidRPr="00E53521" w:rsidRDefault="005E6431"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p>
    <w:p w14:paraId="60B78E24" w14:textId="0C6B79D6" w:rsidR="0078318A" w:rsidRPr="00E53521" w:rsidRDefault="0090124E" w:rsidP="00AC1CE2">
      <w:pPr>
        <w:widowControl w:val="0"/>
        <w:kinsoku w:val="0"/>
        <w:overflowPunct w:val="0"/>
        <w:autoSpaceDE w:val="0"/>
        <w:autoSpaceDN w:val="0"/>
        <w:adjustRightInd w:val="0"/>
        <w:spacing w:after="0" w:line="240" w:lineRule="auto"/>
        <w:jc w:val="center"/>
        <w:rPr>
          <w:rFonts w:ascii="Times New Roman" w:hAnsi="Times New Roman"/>
          <w:iCs/>
          <w:sz w:val="24"/>
          <w:szCs w:val="24"/>
          <w:lang w:val="sr-Cyrl-BA"/>
        </w:rPr>
      </w:pPr>
      <w:r w:rsidRPr="00E53521">
        <w:rPr>
          <w:rFonts w:ascii="Times New Roman" w:eastAsia="Times New Roman" w:hAnsi="Times New Roman"/>
          <w:sz w:val="24"/>
          <w:szCs w:val="24"/>
          <w:lang w:val="sr-Cyrl-BA" w:eastAsia="en-GB"/>
        </w:rPr>
        <w:lastRenderedPageBreak/>
        <w:t xml:space="preserve"> </w:t>
      </w:r>
      <w:r w:rsidR="00BD5717">
        <w:rPr>
          <w:rFonts w:ascii="Times New Roman" w:hAnsi="Times New Roman"/>
          <w:iCs/>
          <w:sz w:val="24"/>
          <w:szCs w:val="24"/>
          <w:lang w:val="sr-Cyrl-BA"/>
        </w:rPr>
        <w:t>Zapisnik</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nadzoru</w:t>
      </w:r>
    </w:p>
    <w:p w14:paraId="7CD4DAFC" w14:textId="0D45F32B" w:rsidR="0078318A" w:rsidRPr="00E53521" w:rsidRDefault="00BD5717" w:rsidP="00AC1CE2">
      <w:pPr>
        <w:widowControl w:val="0"/>
        <w:kinsoku w:val="0"/>
        <w:overflowPunct w:val="0"/>
        <w:autoSpaceDE w:val="0"/>
        <w:autoSpaceDN w:val="0"/>
        <w:adjustRightInd w:val="0"/>
        <w:spacing w:after="0" w:line="240" w:lineRule="auto"/>
        <w:jc w:val="center"/>
        <w:rPr>
          <w:rFonts w:ascii="Times New Roman" w:hAnsi="Times New Roman"/>
          <w:iCs/>
          <w:sz w:val="24"/>
          <w:szCs w:val="24"/>
          <w:lang w:val="sr-Cyrl-BA"/>
        </w:rPr>
      </w:pPr>
      <w:r>
        <w:rPr>
          <w:rFonts w:ascii="Times New Roman" w:hAnsi="Times New Roman"/>
          <w:iCs/>
          <w:sz w:val="24"/>
          <w:szCs w:val="24"/>
          <w:lang w:val="sr-Cyrl-BA"/>
        </w:rPr>
        <w:t>Član</w:t>
      </w:r>
      <w:r w:rsidR="0078318A" w:rsidRPr="00E53521">
        <w:rPr>
          <w:rFonts w:ascii="Times New Roman" w:hAnsi="Times New Roman"/>
          <w:iCs/>
          <w:sz w:val="24"/>
          <w:szCs w:val="24"/>
          <w:lang w:val="sr-Cyrl-BA"/>
        </w:rPr>
        <w:t xml:space="preserve"> </w:t>
      </w:r>
      <w:r w:rsidR="008D0AC3" w:rsidRPr="00E53521">
        <w:rPr>
          <w:rFonts w:ascii="Times New Roman" w:hAnsi="Times New Roman"/>
          <w:iCs/>
          <w:sz w:val="24"/>
          <w:szCs w:val="24"/>
          <w:lang w:val="sr-Cyrl-BA"/>
        </w:rPr>
        <w:t>4</w:t>
      </w:r>
      <w:r w:rsidR="00F866F8" w:rsidRPr="00E53521">
        <w:rPr>
          <w:rFonts w:ascii="Times New Roman" w:hAnsi="Times New Roman"/>
          <w:iCs/>
          <w:sz w:val="24"/>
          <w:szCs w:val="24"/>
          <w:lang w:val="sr-Cyrl-BA"/>
        </w:rPr>
        <w:t>8</w:t>
      </w:r>
      <w:r w:rsidR="008D0AC3" w:rsidRPr="00E53521">
        <w:rPr>
          <w:rFonts w:ascii="Times New Roman" w:hAnsi="Times New Roman"/>
          <w:iCs/>
          <w:sz w:val="24"/>
          <w:szCs w:val="24"/>
          <w:lang w:val="sr-Cyrl-BA"/>
        </w:rPr>
        <w:t>.</w:t>
      </w:r>
    </w:p>
    <w:p w14:paraId="0CE1E292" w14:textId="77777777" w:rsidR="0078318A" w:rsidRPr="00E53521" w:rsidRDefault="0078318A" w:rsidP="00AC1CE2">
      <w:pPr>
        <w:widowControl w:val="0"/>
        <w:tabs>
          <w:tab w:val="left" w:pos="720"/>
        </w:tabs>
        <w:kinsoku w:val="0"/>
        <w:overflowPunct w:val="0"/>
        <w:autoSpaceDE w:val="0"/>
        <w:autoSpaceDN w:val="0"/>
        <w:adjustRightInd w:val="0"/>
        <w:spacing w:after="0" w:line="240" w:lineRule="auto"/>
        <w:ind w:firstLine="720"/>
        <w:jc w:val="center"/>
        <w:rPr>
          <w:rFonts w:ascii="Times New Roman" w:hAnsi="Times New Roman"/>
          <w:iCs/>
          <w:sz w:val="24"/>
          <w:szCs w:val="24"/>
          <w:lang w:val="sr-Cyrl-BA"/>
        </w:rPr>
      </w:pPr>
    </w:p>
    <w:p w14:paraId="50BDB99A" w14:textId="5159CB9F" w:rsidR="0078318A" w:rsidRPr="00E53521" w:rsidRDefault="0078318A"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53521">
        <w:rPr>
          <w:rFonts w:ascii="Times New Roman" w:hAnsi="Times New Roman"/>
          <w:iCs/>
          <w:sz w:val="24"/>
          <w:szCs w:val="24"/>
          <w:lang w:val="sr-Cyrl-BA"/>
        </w:rPr>
        <w:t xml:space="preserve">(1) </w:t>
      </w:r>
      <w:r w:rsidR="00BD5717">
        <w:rPr>
          <w:rFonts w:ascii="Times New Roman" w:hAnsi="Times New Roman"/>
          <w:iCs/>
          <w:sz w:val="24"/>
          <w:szCs w:val="24"/>
          <w:lang w:val="sr-Cyrl-BA"/>
        </w:rPr>
        <w:t>Ovlašćena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lica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Agencije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sačinjavaju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zapisnik</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obavljenom</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nadzoru</w:t>
      </w:r>
      <w:r w:rsidRPr="00E53521">
        <w:rPr>
          <w:rFonts w:ascii="Times New Roman" w:hAnsi="Times New Roman"/>
          <w:iCs/>
          <w:sz w:val="24"/>
          <w:szCs w:val="24"/>
          <w:lang w:val="sr-Cyrl-BA"/>
        </w:rPr>
        <w:t>.</w:t>
      </w:r>
    </w:p>
    <w:p w14:paraId="19863C7D" w14:textId="0BBD1C81" w:rsidR="0078318A" w:rsidRPr="00E53521" w:rsidRDefault="0078318A"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53521">
        <w:rPr>
          <w:rFonts w:ascii="Times New Roman" w:hAnsi="Times New Roman"/>
          <w:iCs/>
          <w:sz w:val="24"/>
          <w:szCs w:val="24"/>
          <w:lang w:val="sr-Cyrl-BA"/>
        </w:rPr>
        <w:t xml:space="preserve">(2) </w:t>
      </w:r>
      <w:r w:rsidR="00BD5717">
        <w:rPr>
          <w:rFonts w:ascii="Times New Roman" w:hAnsi="Times New Roman"/>
          <w:iCs/>
          <w:sz w:val="24"/>
          <w:szCs w:val="24"/>
          <w:lang w:val="sr-Cyrl-BA"/>
        </w:rPr>
        <w:t>Zapisnik</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obavljenom</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sačinjava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kada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postupku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posrednog</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utvrde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nepravilnosti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poslovanju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društva</w:t>
      </w:r>
      <w:r w:rsidR="006641BA" w:rsidRPr="00E53521">
        <w:rPr>
          <w:rFonts w:ascii="Times New Roman" w:hAnsi="Times New Roman"/>
          <w:iCs/>
          <w:sz w:val="24"/>
          <w:szCs w:val="24"/>
          <w:lang w:val="sr-Cyrl-BA"/>
        </w:rPr>
        <w:t>.</w:t>
      </w:r>
    </w:p>
    <w:p w14:paraId="4DCB3E55" w14:textId="121FEA01" w:rsidR="0078318A" w:rsidRPr="00E53521" w:rsidRDefault="0078318A"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53521">
        <w:rPr>
          <w:rFonts w:ascii="Times New Roman" w:hAnsi="Times New Roman"/>
          <w:iCs/>
          <w:sz w:val="24"/>
          <w:szCs w:val="24"/>
          <w:lang w:val="sr-Cyrl-BA"/>
        </w:rPr>
        <w:t xml:space="preserve">(3) </w:t>
      </w:r>
      <w:r w:rsidR="00BD5717">
        <w:rPr>
          <w:rFonts w:ascii="Times New Roman" w:hAnsi="Times New Roman"/>
          <w:iCs/>
          <w:sz w:val="24"/>
          <w:szCs w:val="24"/>
          <w:lang w:val="sr-Cyrl-BA"/>
        </w:rPr>
        <w:t>Agencija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zapisnik</w:t>
      </w:r>
      <w:r w:rsidR="00DF3FFC"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w:t>
      </w:r>
      <w:r w:rsidR="00DF3FFC"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izvršenom</w:t>
      </w:r>
      <w:r w:rsidR="00DF3FFC"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nadzoru</w:t>
      </w:r>
      <w:r w:rsidR="00DF3FFC"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dostavlja</w:t>
      </w:r>
      <w:r w:rsidR="00DF3FFC"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društvu</w:t>
      </w:r>
      <w:r w:rsidRPr="00E53521">
        <w:rPr>
          <w:rFonts w:ascii="Times New Roman" w:hAnsi="Times New Roman"/>
          <w:iCs/>
          <w:sz w:val="24"/>
          <w:szCs w:val="24"/>
          <w:lang w:val="sr-Cyrl-BA"/>
        </w:rPr>
        <w:t>.</w:t>
      </w:r>
      <w:r w:rsidR="00F94163" w:rsidRPr="00E53521">
        <w:rPr>
          <w:rFonts w:ascii="Times New Roman" w:hAnsi="Times New Roman"/>
          <w:iCs/>
          <w:sz w:val="24"/>
          <w:szCs w:val="24"/>
          <w:lang w:val="sr-Cyrl-BA"/>
        </w:rPr>
        <w:t xml:space="preserve"> </w:t>
      </w:r>
    </w:p>
    <w:p w14:paraId="09232231" w14:textId="398525C4" w:rsidR="0078318A" w:rsidRPr="00E53521" w:rsidRDefault="00F866F8"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53521">
        <w:rPr>
          <w:rFonts w:ascii="Times New Roman" w:hAnsi="Times New Roman"/>
          <w:iCs/>
          <w:sz w:val="24"/>
          <w:szCs w:val="24"/>
          <w:lang w:val="sr-Cyrl-BA"/>
        </w:rPr>
        <w:t>(</w:t>
      </w:r>
      <w:r w:rsidR="0078318A" w:rsidRPr="00E53521">
        <w:rPr>
          <w:rFonts w:ascii="Times New Roman" w:hAnsi="Times New Roman"/>
          <w:iCs/>
          <w:sz w:val="24"/>
          <w:szCs w:val="24"/>
          <w:lang w:val="sr-Cyrl-BA"/>
        </w:rPr>
        <w:t xml:space="preserve">4) </w:t>
      </w:r>
      <w:r w:rsidR="00BD5717">
        <w:rPr>
          <w:rFonts w:ascii="Times New Roman" w:hAnsi="Times New Roman"/>
          <w:iCs/>
          <w:sz w:val="24"/>
          <w:szCs w:val="24"/>
          <w:lang w:val="sr-Cyrl-BA"/>
        </w:rPr>
        <w:t>Društvo</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ima</w:t>
      </w:r>
      <w:r w:rsidR="00622FF6"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pravo</w:t>
      </w:r>
      <w:r w:rsidR="00622FF6"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da</w:t>
      </w:r>
      <w:r w:rsidR="00622FF6"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uloži</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primjedbe</w:t>
      </w:r>
      <w:r w:rsidR="00D52D3D"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dostavljeni</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zapisnik</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roku</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od</w:t>
      </w:r>
      <w:r w:rsidR="0078318A" w:rsidRPr="00E53521">
        <w:rPr>
          <w:rFonts w:ascii="Times New Roman" w:hAnsi="Times New Roman"/>
          <w:iCs/>
          <w:sz w:val="24"/>
          <w:szCs w:val="24"/>
          <w:lang w:val="sr-Cyrl-BA"/>
        </w:rPr>
        <w:t xml:space="preserve"> 15 </w:t>
      </w:r>
      <w:r w:rsidR="00BD5717">
        <w:rPr>
          <w:rFonts w:ascii="Times New Roman" w:hAnsi="Times New Roman"/>
          <w:iCs/>
          <w:sz w:val="24"/>
          <w:szCs w:val="24"/>
          <w:lang w:val="sr-Cyrl-BA"/>
        </w:rPr>
        <w:t>dana</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od</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dana</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prijema</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zapisnika</w:t>
      </w:r>
      <w:r w:rsidR="0078318A" w:rsidRPr="00E53521">
        <w:rPr>
          <w:rFonts w:ascii="Times New Roman" w:hAnsi="Times New Roman"/>
          <w:iCs/>
          <w:sz w:val="24"/>
          <w:szCs w:val="24"/>
          <w:lang w:val="sr-Cyrl-BA"/>
        </w:rPr>
        <w:t>.</w:t>
      </w:r>
      <w:r w:rsidR="00F94163" w:rsidRPr="00E53521">
        <w:rPr>
          <w:rFonts w:ascii="Times New Roman" w:hAnsi="Times New Roman"/>
          <w:iCs/>
          <w:sz w:val="24"/>
          <w:szCs w:val="24"/>
          <w:lang w:val="sr-Cyrl-BA"/>
        </w:rPr>
        <w:t xml:space="preserve"> </w:t>
      </w:r>
    </w:p>
    <w:p w14:paraId="76D1C678" w14:textId="5AA01A7F" w:rsidR="00452438" w:rsidRPr="00E53521" w:rsidRDefault="0078318A"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53521">
        <w:rPr>
          <w:rFonts w:ascii="Times New Roman" w:hAnsi="Times New Roman"/>
          <w:iCs/>
          <w:sz w:val="24"/>
          <w:szCs w:val="24"/>
          <w:lang w:val="sr-Cyrl-BA"/>
        </w:rPr>
        <w:t>(</w:t>
      </w:r>
      <w:r w:rsidR="007D713E" w:rsidRPr="00E53521">
        <w:rPr>
          <w:rFonts w:ascii="Times New Roman" w:hAnsi="Times New Roman"/>
          <w:iCs/>
          <w:sz w:val="24"/>
          <w:szCs w:val="24"/>
          <w:lang w:val="sr-Cyrl-BA"/>
        </w:rPr>
        <w:t>5</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Ako</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društvo</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propisanim</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rokovima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dostavi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primjedbe</w:t>
      </w:r>
      <w:r w:rsidR="004D2761"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zapisnik</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ili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svojim</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primjedbama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osnovano</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ospori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nalaze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iz</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zapisnika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kojima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utvrđene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nepravilnosti</w:t>
      </w:r>
      <w:r w:rsidR="006651A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poslovanju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Agencija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izriče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društvu</w:t>
      </w:r>
      <w:r w:rsidR="006651AB"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odgovarajuću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mjeru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propisanu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ovim</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zakonom</w:t>
      </w:r>
      <w:r w:rsidRPr="00E53521">
        <w:rPr>
          <w:rFonts w:ascii="Times New Roman" w:hAnsi="Times New Roman"/>
          <w:iCs/>
          <w:sz w:val="24"/>
          <w:szCs w:val="24"/>
          <w:lang w:val="sr-Cyrl-BA"/>
        </w:rPr>
        <w:t>.</w:t>
      </w:r>
    </w:p>
    <w:p w14:paraId="2EB769FF" w14:textId="49EFF2FF" w:rsidR="0078318A" w:rsidRPr="00E53521" w:rsidRDefault="0078318A"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p>
    <w:p w14:paraId="4D6A32DA" w14:textId="47D26330" w:rsidR="0078318A" w:rsidRPr="00E53521" w:rsidRDefault="00BD5717" w:rsidP="00AC1CE2">
      <w:pPr>
        <w:widowControl w:val="0"/>
        <w:tabs>
          <w:tab w:val="left" w:pos="720"/>
        </w:tabs>
        <w:kinsoku w:val="0"/>
        <w:overflowPunct w:val="0"/>
        <w:autoSpaceDE w:val="0"/>
        <w:autoSpaceDN w:val="0"/>
        <w:adjustRightInd w:val="0"/>
        <w:spacing w:after="0" w:line="240" w:lineRule="auto"/>
        <w:jc w:val="center"/>
        <w:rPr>
          <w:rFonts w:ascii="Times New Roman" w:hAnsi="Times New Roman"/>
          <w:iCs/>
          <w:sz w:val="24"/>
          <w:szCs w:val="24"/>
          <w:lang w:val="sr-Cyrl-BA"/>
        </w:rPr>
      </w:pPr>
      <w:r>
        <w:rPr>
          <w:rFonts w:ascii="Times New Roman" w:hAnsi="Times New Roman"/>
          <w:iCs/>
          <w:sz w:val="24"/>
          <w:szCs w:val="24"/>
          <w:lang w:val="sr-Cyrl-BA"/>
        </w:rPr>
        <w:t>Dodatak</w:t>
      </w:r>
      <w:r w:rsidR="00E73CE2" w:rsidRPr="00E53521">
        <w:rPr>
          <w:rFonts w:ascii="Times New Roman" w:hAnsi="Times New Roman"/>
          <w:iCs/>
          <w:sz w:val="24"/>
          <w:szCs w:val="24"/>
          <w:lang w:val="sr-Cyrl-BA"/>
        </w:rPr>
        <w:t xml:space="preserve"> </w:t>
      </w:r>
      <w:r>
        <w:rPr>
          <w:rFonts w:ascii="Times New Roman" w:hAnsi="Times New Roman"/>
          <w:iCs/>
          <w:sz w:val="24"/>
          <w:szCs w:val="24"/>
          <w:lang w:val="sr-Cyrl-BA"/>
        </w:rPr>
        <w:t>zapisnika</w:t>
      </w:r>
      <w:r w:rsidR="0078318A" w:rsidRPr="00E53521">
        <w:rPr>
          <w:rFonts w:ascii="Times New Roman" w:hAnsi="Times New Roman"/>
          <w:iCs/>
          <w:sz w:val="24"/>
          <w:szCs w:val="24"/>
          <w:lang w:val="sr-Cyrl-BA"/>
        </w:rPr>
        <w:t xml:space="preserve"> </w:t>
      </w:r>
      <w:r>
        <w:rPr>
          <w:rFonts w:ascii="Times New Roman" w:hAnsi="Times New Roman"/>
          <w:iCs/>
          <w:sz w:val="24"/>
          <w:szCs w:val="24"/>
          <w:lang w:val="sr-Cyrl-BA"/>
        </w:rPr>
        <w:t>o</w:t>
      </w:r>
      <w:r w:rsidR="0078318A" w:rsidRPr="00E53521">
        <w:rPr>
          <w:rFonts w:ascii="Times New Roman" w:hAnsi="Times New Roman"/>
          <w:iCs/>
          <w:sz w:val="24"/>
          <w:szCs w:val="24"/>
          <w:lang w:val="sr-Cyrl-BA"/>
        </w:rPr>
        <w:t xml:space="preserve"> </w:t>
      </w:r>
      <w:r>
        <w:rPr>
          <w:rFonts w:ascii="Times New Roman" w:hAnsi="Times New Roman"/>
          <w:iCs/>
          <w:sz w:val="24"/>
          <w:szCs w:val="24"/>
          <w:lang w:val="sr-Cyrl-BA"/>
        </w:rPr>
        <w:t>nadzoru</w:t>
      </w:r>
    </w:p>
    <w:p w14:paraId="7E2DBF84" w14:textId="675F2DB9" w:rsidR="0078318A" w:rsidRPr="00E53521" w:rsidRDefault="00BD5717" w:rsidP="00AC1CE2">
      <w:pPr>
        <w:widowControl w:val="0"/>
        <w:tabs>
          <w:tab w:val="left" w:pos="720"/>
        </w:tabs>
        <w:kinsoku w:val="0"/>
        <w:overflowPunct w:val="0"/>
        <w:autoSpaceDE w:val="0"/>
        <w:autoSpaceDN w:val="0"/>
        <w:adjustRightInd w:val="0"/>
        <w:spacing w:after="0" w:line="240" w:lineRule="auto"/>
        <w:jc w:val="center"/>
        <w:rPr>
          <w:rFonts w:ascii="Times New Roman" w:hAnsi="Times New Roman"/>
          <w:iCs/>
          <w:sz w:val="24"/>
          <w:szCs w:val="24"/>
          <w:lang w:val="sr-Cyrl-BA"/>
        </w:rPr>
      </w:pPr>
      <w:r>
        <w:rPr>
          <w:rFonts w:ascii="Times New Roman" w:hAnsi="Times New Roman"/>
          <w:iCs/>
          <w:sz w:val="24"/>
          <w:szCs w:val="24"/>
          <w:lang w:val="sr-Cyrl-BA"/>
        </w:rPr>
        <w:t>Član</w:t>
      </w:r>
      <w:r w:rsidR="008D0AC3" w:rsidRPr="00E53521">
        <w:rPr>
          <w:rFonts w:ascii="Times New Roman" w:hAnsi="Times New Roman"/>
          <w:iCs/>
          <w:sz w:val="24"/>
          <w:szCs w:val="24"/>
          <w:lang w:val="sr-Cyrl-BA"/>
        </w:rPr>
        <w:t xml:space="preserve"> 4</w:t>
      </w:r>
      <w:r w:rsidR="00F866F8" w:rsidRPr="00E53521">
        <w:rPr>
          <w:rFonts w:ascii="Times New Roman" w:hAnsi="Times New Roman"/>
          <w:iCs/>
          <w:sz w:val="24"/>
          <w:szCs w:val="24"/>
          <w:lang w:val="sr-Cyrl-BA"/>
        </w:rPr>
        <w:t>9</w:t>
      </w:r>
      <w:r w:rsidR="008D0AC3" w:rsidRPr="00E53521">
        <w:rPr>
          <w:rFonts w:ascii="Times New Roman" w:hAnsi="Times New Roman"/>
          <w:iCs/>
          <w:sz w:val="24"/>
          <w:szCs w:val="24"/>
          <w:lang w:val="sr-Cyrl-BA"/>
        </w:rPr>
        <w:t>.</w:t>
      </w:r>
    </w:p>
    <w:p w14:paraId="3C19217E" w14:textId="77777777" w:rsidR="0078318A" w:rsidRPr="00E53521" w:rsidRDefault="0078318A"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p>
    <w:p w14:paraId="64569CA3" w14:textId="73A01DA4" w:rsidR="008931A0" w:rsidRPr="00E53521" w:rsidRDefault="00622FF6"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53521">
        <w:rPr>
          <w:rFonts w:ascii="Times New Roman" w:hAnsi="Times New Roman"/>
          <w:iCs/>
          <w:sz w:val="24"/>
          <w:szCs w:val="24"/>
          <w:lang w:val="sr-Cyrl-BA"/>
        </w:rPr>
        <w:tab/>
        <w:t xml:space="preserve">(1) </w:t>
      </w:r>
      <w:r w:rsidR="00BD5717">
        <w:rPr>
          <w:rFonts w:ascii="Times New Roman" w:hAnsi="Times New Roman"/>
          <w:iCs/>
          <w:sz w:val="24"/>
          <w:szCs w:val="24"/>
          <w:lang w:val="sr-Cyrl-BA"/>
        </w:rPr>
        <w:t>Ako</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se</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razmatranjem</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primjedaba</w:t>
      </w:r>
      <w:r w:rsidR="008931A0"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društva</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zapisnik</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utvrdi</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njegova</w:t>
      </w:r>
      <w:r w:rsidR="00534C9E"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opravdanost</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Agencija</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sačinjava</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dodatak</w:t>
      </w:r>
      <w:r w:rsidR="0078318A"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zapisnika</w:t>
      </w:r>
      <w:r w:rsidR="008931A0" w:rsidRPr="00E53521">
        <w:rPr>
          <w:rFonts w:ascii="Times New Roman" w:hAnsi="Times New Roman"/>
          <w:iCs/>
          <w:sz w:val="24"/>
          <w:szCs w:val="24"/>
          <w:lang w:val="sr-Cyrl-BA"/>
        </w:rPr>
        <w:t>.</w:t>
      </w:r>
    </w:p>
    <w:p w14:paraId="16500CAB" w14:textId="2DB46B8B" w:rsidR="008931A0" w:rsidRPr="00E53521" w:rsidRDefault="008931A0" w:rsidP="00AC1CE2">
      <w:pPr>
        <w:widowControl w:val="0"/>
        <w:tabs>
          <w:tab w:val="left" w:pos="720"/>
        </w:tabs>
        <w:kinsoku w:val="0"/>
        <w:overflowPunct w:val="0"/>
        <w:autoSpaceDE w:val="0"/>
        <w:autoSpaceDN w:val="0"/>
        <w:adjustRightInd w:val="0"/>
        <w:spacing w:after="0" w:line="240" w:lineRule="auto"/>
        <w:jc w:val="both"/>
        <w:rPr>
          <w:rFonts w:ascii="Times New Roman" w:hAnsi="Times New Roman"/>
          <w:iCs/>
          <w:sz w:val="24"/>
          <w:szCs w:val="24"/>
          <w:lang w:val="sr-Cyrl-BA"/>
        </w:rPr>
      </w:pPr>
      <w:r w:rsidRPr="00E53521">
        <w:rPr>
          <w:rFonts w:ascii="Times New Roman" w:hAnsi="Times New Roman"/>
          <w:iCs/>
          <w:sz w:val="24"/>
          <w:szCs w:val="24"/>
          <w:lang w:val="sr-Cyrl-BA"/>
        </w:rPr>
        <w:t xml:space="preserve"> </w:t>
      </w:r>
      <w:r w:rsidRPr="00E53521">
        <w:rPr>
          <w:rFonts w:ascii="Times New Roman" w:hAnsi="Times New Roman"/>
          <w:iCs/>
          <w:sz w:val="24"/>
          <w:szCs w:val="24"/>
          <w:lang w:val="sr-Cyrl-BA"/>
        </w:rPr>
        <w:tab/>
        <w:t>(2)</w:t>
      </w:r>
      <w:r w:rsidR="00622FF6"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Dodatak</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zapisnika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dostavlja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društvu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roku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od</w:t>
      </w:r>
      <w:r w:rsidRPr="00E53521">
        <w:rPr>
          <w:rFonts w:ascii="Times New Roman" w:hAnsi="Times New Roman"/>
          <w:iCs/>
          <w:sz w:val="24"/>
          <w:szCs w:val="24"/>
          <w:lang w:val="sr-Cyrl-BA"/>
        </w:rPr>
        <w:t xml:space="preserve"> 15 </w:t>
      </w:r>
      <w:r w:rsidR="00BD5717">
        <w:rPr>
          <w:rFonts w:ascii="Times New Roman" w:hAnsi="Times New Roman"/>
          <w:iCs/>
          <w:sz w:val="24"/>
          <w:szCs w:val="24"/>
          <w:lang w:val="sr-Cyrl-BA"/>
        </w:rPr>
        <w:t>dana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od</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dana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prijema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primjedaba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zapisnik</w:t>
      </w:r>
      <w:r w:rsidRPr="00E53521">
        <w:rPr>
          <w:rFonts w:ascii="Times New Roman" w:hAnsi="Times New Roman"/>
          <w:iCs/>
          <w:sz w:val="24"/>
          <w:szCs w:val="24"/>
          <w:lang w:val="sr-Cyrl-BA"/>
        </w:rPr>
        <w:t>.</w:t>
      </w:r>
    </w:p>
    <w:p w14:paraId="3DDAD369" w14:textId="5BE8C66E" w:rsidR="008931A0" w:rsidRPr="00E53521" w:rsidRDefault="008931A0"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53521">
        <w:rPr>
          <w:rFonts w:ascii="Times New Roman" w:hAnsi="Times New Roman"/>
          <w:iCs/>
          <w:sz w:val="24"/>
          <w:szCs w:val="24"/>
          <w:lang w:val="sr-Cyrl-BA"/>
        </w:rPr>
        <w:t xml:space="preserve">(3) </w:t>
      </w:r>
      <w:r w:rsidR="00BD5717">
        <w:rPr>
          <w:rFonts w:ascii="Times New Roman" w:hAnsi="Times New Roman"/>
          <w:iCs/>
          <w:sz w:val="24"/>
          <w:szCs w:val="24"/>
          <w:lang w:val="sr-Cyrl-BA"/>
        </w:rPr>
        <w:t>Ako</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razmatranjem</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primjedaba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društva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zapisnik</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utvrdi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one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nisu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opravdane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ili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određenom</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dijelu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opravdane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Agencija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donosi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zaključak</w:t>
      </w:r>
      <w:r w:rsidRPr="00E53521">
        <w:rPr>
          <w:rFonts w:ascii="Times New Roman" w:hAnsi="Times New Roman"/>
          <w:iCs/>
          <w:sz w:val="24"/>
          <w:szCs w:val="24"/>
          <w:lang w:val="sr-Cyrl-BA"/>
        </w:rPr>
        <w:t>.</w:t>
      </w:r>
    </w:p>
    <w:p w14:paraId="2E6DBEBC" w14:textId="0D01258C" w:rsidR="008931A0" w:rsidRPr="00E53521" w:rsidRDefault="008931A0" w:rsidP="00AC1CE2">
      <w:pPr>
        <w:widowControl w:val="0"/>
        <w:tabs>
          <w:tab w:val="left" w:pos="720"/>
        </w:tabs>
        <w:kinsoku w:val="0"/>
        <w:overflowPunct w:val="0"/>
        <w:autoSpaceDE w:val="0"/>
        <w:autoSpaceDN w:val="0"/>
        <w:adjustRightInd w:val="0"/>
        <w:spacing w:after="0" w:line="240" w:lineRule="auto"/>
        <w:ind w:firstLine="720"/>
        <w:jc w:val="both"/>
        <w:rPr>
          <w:rFonts w:ascii="Times New Roman" w:hAnsi="Times New Roman"/>
          <w:iCs/>
          <w:sz w:val="24"/>
          <w:szCs w:val="24"/>
          <w:lang w:val="sr-Cyrl-BA"/>
        </w:rPr>
      </w:pPr>
      <w:r w:rsidRPr="00E53521">
        <w:rPr>
          <w:rFonts w:ascii="Times New Roman" w:hAnsi="Times New Roman"/>
          <w:iCs/>
          <w:sz w:val="24"/>
          <w:szCs w:val="24"/>
          <w:lang w:val="sr-Cyrl-BA"/>
        </w:rPr>
        <w:t xml:space="preserve">(4) </w:t>
      </w:r>
      <w:r w:rsidR="00BD5717">
        <w:rPr>
          <w:rFonts w:ascii="Times New Roman" w:hAnsi="Times New Roman"/>
          <w:iCs/>
          <w:sz w:val="24"/>
          <w:szCs w:val="24"/>
          <w:lang w:val="sr-Cyrl-BA"/>
        </w:rPr>
        <w:t>Protiv</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zaključka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iz</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stava</w:t>
      </w:r>
      <w:r w:rsidRPr="00E53521">
        <w:rPr>
          <w:rFonts w:ascii="Times New Roman" w:hAnsi="Times New Roman"/>
          <w:iCs/>
          <w:sz w:val="24"/>
          <w:szCs w:val="24"/>
          <w:lang w:val="sr-Cyrl-BA"/>
        </w:rPr>
        <w:t xml:space="preserve"> 3. </w:t>
      </w:r>
      <w:r w:rsidR="00BD5717">
        <w:rPr>
          <w:rFonts w:ascii="Times New Roman" w:hAnsi="Times New Roman"/>
          <w:iCs/>
          <w:sz w:val="24"/>
          <w:szCs w:val="24"/>
          <w:lang w:val="sr-Cyrl-BA"/>
        </w:rPr>
        <w:t>ovog</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člana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nije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dopuštena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posebna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žalba</w:t>
      </w:r>
      <w:r w:rsidRPr="00E53521">
        <w:rPr>
          <w:rFonts w:ascii="Times New Roman" w:hAnsi="Times New Roman"/>
          <w:iCs/>
          <w:sz w:val="24"/>
          <w:szCs w:val="24"/>
          <w:lang w:val="sr-Cyrl-BA"/>
        </w:rPr>
        <w:t>.</w:t>
      </w:r>
    </w:p>
    <w:p w14:paraId="1F6A616D" w14:textId="77777777" w:rsidR="00094223" w:rsidRPr="00E53521" w:rsidRDefault="00094223" w:rsidP="00AC1CE2">
      <w:pPr>
        <w:widowControl w:val="0"/>
        <w:tabs>
          <w:tab w:val="left" w:pos="0"/>
        </w:tabs>
        <w:kinsoku w:val="0"/>
        <w:overflowPunct w:val="0"/>
        <w:autoSpaceDE w:val="0"/>
        <w:autoSpaceDN w:val="0"/>
        <w:adjustRightInd w:val="0"/>
        <w:spacing w:after="0" w:line="240" w:lineRule="auto"/>
        <w:rPr>
          <w:rFonts w:ascii="Times New Roman" w:hAnsi="Times New Roman"/>
          <w:iCs/>
          <w:sz w:val="24"/>
          <w:szCs w:val="24"/>
          <w:lang w:val="sr-Cyrl-BA"/>
        </w:rPr>
      </w:pPr>
    </w:p>
    <w:p w14:paraId="05FA5297" w14:textId="04C3AECC" w:rsidR="0090124E" w:rsidRPr="00E53521" w:rsidRDefault="00BD5717" w:rsidP="00AC1CE2">
      <w:pPr>
        <w:widowControl w:val="0"/>
        <w:kinsoku w:val="0"/>
        <w:overflowPunct w:val="0"/>
        <w:autoSpaceDE w:val="0"/>
        <w:autoSpaceDN w:val="0"/>
        <w:adjustRightInd w:val="0"/>
        <w:spacing w:after="0" w:line="240" w:lineRule="auto"/>
        <w:jc w:val="center"/>
        <w:rPr>
          <w:rFonts w:ascii="Times New Roman" w:eastAsiaTheme="minorHAnsi" w:hAnsi="Times New Roman"/>
          <w:bCs/>
          <w:sz w:val="24"/>
          <w:szCs w:val="24"/>
          <w:lang w:val="sr-Cyrl-BA"/>
        </w:rPr>
      </w:pPr>
      <w:r>
        <w:rPr>
          <w:rFonts w:ascii="Times New Roman" w:eastAsiaTheme="minorHAnsi" w:hAnsi="Times New Roman"/>
          <w:bCs/>
          <w:sz w:val="24"/>
          <w:szCs w:val="24"/>
          <w:lang w:val="sr-Cyrl-BA"/>
        </w:rPr>
        <w:t>Upravni</w:t>
      </w:r>
      <w:r w:rsidR="0090124E" w:rsidRPr="00E53521">
        <w:rPr>
          <w:rFonts w:ascii="Times New Roman" w:eastAsiaTheme="minorHAnsi" w:hAnsi="Times New Roman"/>
          <w:bCs/>
          <w:sz w:val="24"/>
          <w:szCs w:val="24"/>
          <w:lang w:val="sr-Cyrl-BA"/>
        </w:rPr>
        <w:t xml:space="preserve"> </w:t>
      </w:r>
      <w:r>
        <w:rPr>
          <w:rFonts w:ascii="Times New Roman" w:eastAsiaTheme="minorHAnsi" w:hAnsi="Times New Roman"/>
          <w:bCs/>
          <w:sz w:val="24"/>
          <w:szCs w:val="24"/>
          <w:lang w:val="sr-Cyrl-BA"/>
        </w:rPr>
        <w:t>postupak</w:t>
      </w:r>
    </w:p>
    <w:p w14:paraId="6F3F285E" w14:textId="17D7A4C7" w:rsidR="0090124E" w:rsidRPr="00E53521" w:rsidRDefault="00BD5717" w:rsidP="00AC1CE2">
      <w:pPr>
        <w:autoSpaceDE w:val="0"/>
        <w:autoSpaceDN w:val="0"/>
        <w:adjustRightInd w:val="0"/>
        <w:spacing w:after="0" w:line="240" w:lineRule="auto"/>
        <w:jc w:val="center"/>
        <w:rPr>
          <w:rFonts w:ascii="Times New Roman" w:eastAsiaTheme="minorHAnsi" w:hAnsi="Times New Roman"/>
          <w:bCs/>
          <w:sz w:val="24"/>
          <w:szCs w:val="24"/>
          <w:lang w:val="sr-Cyrl-BA"/>
        </w:rPr>
      </w:pPr>
      <w:r>
        <w:rPr>
          <w:rFonts w:ascii="Times New Roman" w:eastAsiaTheme="minorHAnsi" w:hAnsi="Times New Roman"/>
          <w:bCs/>
          <w:sz w:val="24"/>
          <w:szCs w:val="24"/>
          <w:lang w:val="sr-Cyrl-BA"/>
        </w:rPr>
        <w:t>Član</w:t>
      </w:r>
      <w:r w:rsidR="0090124E" w:rsidRPr="00E53521">
        <w:rPr>
          <w:rFonts w:ascii="Times New Roman" w:eastAsiaTheme="minorHAnsi" w:hAnsi="Times New Roman"/>
          <w:bCs/>
          <w:sz w:val="24"/>
          <w:szCs w:val="24"/>
          <w:lang w:val="sr-Cyrl-BA"/>
        </w:rPr>
        <w:t xml:space="preserve"> </w:t>
      </w:r>
      <w:r w:rsidR="00F866F8" w:rsidRPr="00E53521">
        <w:rPr>
          <w:rFonts w:ascii="Times New Roman" w:eastAsiaTheme="minorHAnsi" w:hAnsi="Times New Roman"/>
          <w:bCs/>
          <w:sz w:val="24"/>
          <w:szCs w:val="24"/>
          <w:lang w:val="sr-Cyrl-BA"/>
        </w:rPr>
        <w:t>50</w:t>
      </w:r>
      <w:r w:rsidR="008D0AC3" w:rsidRPr="00E53521">
        <w:rPr>
          <w:rFonts w:ascii="Times New Roman" w:eastAsiaTheme="minorHAnsi" w:hAnsi="Times New Roman"/>
          <w:bCs/>
          <w:sz w:val="24"/>
          <w:szCs w:val="24"/>
          <w:lang w:val="sr-Cyrl-BA"/>
        </w:rPr>
        <w:t>.</w:t>
      </w:r>
    </w:p>
    <w:p w14:paraId="64FCA338" w14:textId="77777777" w:rsidR="0090124E" w:rsidRPr="00E53521" w:rsidRDefault="0090124E" w:rsidP="00AC1CE2">
      <w:pPr>
        <w:autoSpaceDE w:val="0"/>
        <w:autoSpaceDN w:val="0"/>
        <w:adjustRightInd w:val="0"/>
        <w:spacing w:after="0" w:line="240" w:lineRule="auto"/>
        <w:rPr>
          <w:rFonts w:ascii="Times New Roman" w:eastAsiaTheme="minorHAnsi" w:hAnsi="Times New Roman"/>
          <w:bCs/>
          <w:sz w:val="24"/>
          <w:szCs w:val="24"/>
          <w:lang w:val="sr-Cyrl-BA"/>
        </w:rPr>
      </w:pPr>
    </w:p>
    <w:p w14:paraId="440937F9" w14:textId="3BE3709C" w:rsidR="00067D44"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90124E" w:rsidRPr="00E53521">
        <w:rPr>
          <w:rFonts w:ascii="Times New Roman" w:hAnsi="Times New Roman"/>
          <w:sz w:val="24"/>
          <w:szCs w:val="24"/>
          <w:lang w:val="sr-Cyrl-BA"/>
        </w:rPr>
        <w:t xml:space="preserve">(1) </w:t>
      </w:r>
      <w:r w:rsidR="00BD5717">
        <w:rPr>
          <w:rFonts w:ascii="Times New Roman" w:hAnsi="Times New Roman"/>
          <w:sz w:val="24"/>
          <w:szCs w:val="24"/>
          <w:lang w:val="sr-Cyrl-BA"/>
        </w:rPr>
        <w:t>Na</w:t>
      </w:r>
      <w:r w:rsidR="00A460F0" w:rsidRPr="00E53521">
        <w:rPr>
          <w:rFonts w:ascii="Times New Roman" w:hAnsi="Times New Roman"/>
          <w:sz w:val="24"/>
          <w:szCs w:val="24"/>
          <w:lang w:val="sr-Cyrl-BA"/>
        </w:rPr>
        <w:t xml:space="preserve"> </w:t>
      </w:r>
      <w:r w:rsidR="00BD5717">
        <w:rPr>
          <w:rFonts w:ascii="Times New Roman" w:hAnsi="Times New Roman"/>
          <w:sz w:val="24"/>
          <w:szCs w:val="24"/>
          <w:lang w:val="sr-Cyrl-BA"/>
        </w:rPr>
        <w:t>osnovu</w:t>
      </w:r>
      <w:r w:rsidR="00A460F0" w:rsidRPr="00E53521">
        <w:rPr>
          <w:rFonts w:ascii="Times New Roman" w:hAnsi="Times New Roman"/>
          <w:sz w:val="24"/>
          <w:szCs w:val="24"/>
          <w:lang w:val="sr-Cyrl-BA"/>
        </w:rPr>
        <w:t xml:space="preserve"> </w:t>
      </w:r>
      <w:r w:rsidR="00BD5717">
        <w:rPr>
          <w:rFonts w:ascii="Times New Roman" w:hAnsi="Times New Roman"/>
          <w:sz w:val="24"/>
          <w:szCs w:val="24"/>
          <w:lang w:val="sr-Cyrl-BA"/>
        </w:rPr>
        <w:t>nadležnosti</w:t>
      </w:r>
      <w:r w:rsidR="00A460F0" w:rsidRPr="00E53521">
        <w:rPr>
          <w:rFonts w:ascii="Times New Roman" w:hAnsi="Times New Roman"/>
          <w:sz w:val="24"/>
          <w:szCs w:val="24"/>
          <w:lang w:val="sr-Cyrl-BA"/>
        </w:rPr>
        <w:t xml:space="preserve"> </w:t>
      </w:r>
      <w:r w:rsidR="00BD5717">
        <w:rPr>
          <w:rFonts w:ascii="Times New Roman" w:hAnsi="Times New Roman"/>
          <w:sz w:val="24"/>
          <w:szCs w:val="24"/>
          <w:lang w:val="sr-Cyrl-BA"/>
        </w:rPr>
        <w:t>utvrđenih</w:t>
      </w:r>
      <w:r w:rsidR="00A460F0" w:rsidRPr="00E53521">
        <w:rPr>
          <w:rFonts w:ascii="Times New Roman" w:hAnsi="Times New Roman"/>
          <w:sz w:val="24"/>
          <w:szCs w:val="24"/>
          <w:lang w:val="sr-Cyrl-BA"/>
        </w:rPr>
        <w:t xml:space="preserve"> </w:t>
      </w:r>
      <w:r w:rsidR="00BD5717">
        <w:rPr>
          <w:rFonts w:ascii="Times New Roman" w:hAnsi="Times New Roman"/>
          <w:sz w:val="24"/>
          <w:szCs w:val="24"/>
          <w:lang w:val="sr-Cyrl-BA"/>
        </w:rPr>
        <w:t>zakonom</w:t>
      </w:r>
      <w:r w:rsidR="00A460F0"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00FA5834" w:rsidRPr="00E53521">
        <w:rPr>
          <w:rFonts w:ascii="Times New Roman" w:hAnsi="Times New Roman"/>
          <w:sz w:val="24"/>
          <w:szCs w:val="24"/>
          <w:lang w:val="sr-Cyrl-BA"/>
        </w:rPr>
        <w:t xml:space="preserve"> </w:t>
      </w:r>
      <w:r w:rsidR="00BD5717">
        <w:rPr>
          <w:rFonts w:ascii="Times New Roman" w:hAnsi="Times New Roman"/>
          <w:sz w:val="24"/>
          <w:szCs w:val="24"/>
          <w:lang w:val="sr-Cyrl-BA"/>
        </w:rPr>
        <w:t>rješava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upravnim</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stvarima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primjenjujući</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kojima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uređuje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opšti</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upravni</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postupak</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te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pravila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nadzora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struke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ako</w:t>
      </w:r>
      <w:r w:rsidR="00FE7466" w:rsidRPr="00E53521">
        <w:rPr>
          <w:rFonts w:ascii="Times New Roman" w:hAnsi="Times New Roman"/>
          <w:sz w:val="24"/>
          <w:szCs w:val="24"/>
          <w:lang w:val="sr-Cyrl-BA"/>
        </w:rPr>
        <w:t xml:space="preserve"> </w:t>
      </w:r>
      <w:r w:rsidR="00BD5717">
        <w:rPr>
          <w:rFonts w:ascii="Times New Roman" w:hAnsi="Times New Roman"/>
          <w:sz w:val="24"/>
          <w:szCs w:val="24"/>
          <w:lang w:val="sr-Cyrl-BA"/>
        </w:rPr>
        <w:t>ovim</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zakonom</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nije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drugačije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određeno</w:t>
      </w:r>
      <w:r w:rsidR="0090124E" w:rsidRPr="00E53521">
        <w:rPr>
          <w:rFonts w:ascii="Times New Roman" w:hAnsi="Times New Roman"/>
          <w:sz w:val="24"/>
          <w:szCs w:val="24"/>
          <w:lang w:val="sr-Cyrl-BA"/>
        </w:rPr>
        <w:t>.</w:t>
      </w:r>
      <w:r w:rsidR="00F94163" w:rsidRPr="00E53521">
        <w:rPr>
          <w:rFonts w:ascii="Times New Roman" w:hAnsi="Times New Roman"/>
          <w:sz w:val="24"/>
          <w:szCs w:val="24"/>
          <w:lang w:val="sr-Cyrl-BA"/>
        </w:rPr>
        <w:t xml:space="preserve"> </w:t>
      </w:r>
    </w:p>
    <w:p w14:paraId="159A5848" w14:textId="54C150F0" w:rsidR="00067D44"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90124E" w:rsidRPr="00E53521">
        <w:rPr>
          <w:rFonts w:ascii="Times New Roman" w:eastAsia="TimesNewRomanPSMT" w:hAnsi="Times New Roman"/>
          <w:sz w:val="24"/>
          <w:szCs w:val="24"/>
          <w:lang w:val="sr-Cyrl-BA"/>
        </w:rPr>
        <w:t>(</w:t>
      </w:r>
      <w:r w:rsidR="00FE7466" w:rsidRPr="00E53521">
        <w:rPr>
          <w:rFonts w:ascii="Times New Roman" w:eastAsia="TimesNewRomanPSMT" w:hAnsi="Times New Roman"/>
          <w:sz w:val="24"/>
          <w:szCs w:val="24"/>
          <w:lang w:val="sr-Cyrl-BA"/>
        </w:rPr>
        <w:t>2</w:t>
      </w:r>
      <w:r w:rsidR="0090124E" w:rsidRPr="00E53521">
        <w:rPr>
          <w:rFonts w:ascii="Times New Roman" w:eastAsia="TimesNewRomanPSMT" w:hAnsi="Times New Roman"/>
          <w:sz w:val="24"/>
          <w:szCs w:val="24"/>
          <w:lang w:val="sr-Cyrl-BA"/>
        </w:rPr>
        <w:t xml:space="preserve">) </w:t>
      </w:r>
      <w:r w:rsidR="00BD5717">
        <w:rPr>
          <w:rFonts w:ascii="Times New Roman" w:hAnsi="Times New Roman"/>
          <w:sz w:val="24"/>
          <w:szCs w:val="24"/>
          <w:lang w:val="sr-Cyrl-BA"/>
        </w:rPr>
        <w:t>U</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postupku</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0090124E" w:rsidRPr="00E53521">
        <w:rPr>
          <w:rFonts w:ascii="Times New Roman" w:hAnsi="Times New Roman"/>
          <w:sz w:val="24"/>
          <w:szCs w:val="24"/>
          <w:lang w:val="sr-Cyrl-BA"/>
        </w:rPr>
        <w:t xml:space="preserve"> 1. </w:t>
      </w:r>
      <w:r w:rsidR="00BD5717">
        <w:rPr>
          <w:rFonts w:ascii="Times New Roman" w:hAnsi="Times New Roman"/>
          <w:sz w:val="24"/>
          <w:szCs w:val="24"/>
          <w:lang w:val="sr-Cyrl-BA"/>
        </w:rPr>
        <w:t>ovog</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odlučuje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rješenjem</w:t>
      </w:r>
      <w:r w:rsidR="00E63285" w:rsidRPr="00E53521">
        <w:rPr>
          <w:rFonts w:ascii="Times New Roman" w:hAnsi="Times New Roman"/>
          <w:sz w:val="24"/>
          <w:szCs w:val="24"/>
          <w:lang w:val="sr-Cyrl-BA"/>
        </w:rPr>
        <w: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konačno</w:t>
      </w:r>
      <w:r w:rsidRPr="00E53521">
        <w:rPr>
          <w:rFonts w:ascii="Times New Roman" w:hAnsi="Times New Roman"/>
          <w:sz w:val="24"/>
          <w:szCs w:val="24"/>
          <w:lang w:val="sr-Cyrl-BA"/>
        </w:rPr>
        <w:t>.</w:t>
      </w:r>
    </w:p>
    <w:p w14:paraId="4717612A" w14:textId="3FE649AF" w:rsidR="00067D44"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90124E" w:rsidRPr="00E53521">
        <w:rPr>
          <w:rFonts w:ascii="Times New Roman" w:hAnsi="Times New Roman"/>
          <w:sz w:val="24"/>
          <w:szCs w:val="24"/>
          <w:lang w:val="sr-Cyrl-BA"/>
        </w:rPr>
        <w:t>(</w:t>
      </w:r>
      <w:r w:rsidR="00FE7466" w:rsidRPr="00E53521">
        <w:rPr>
          <w:rFonts w:ascii="Times New Roman" w:hAnsi="Times New Roman"/>
          <w:sz w:val="24"/>
          <w:szCs w:val="24"/>
          <w:lang w:val="sr-Cyrl-BA"/>
        </w:rPr>
        <w:t>3</w:t>
      </w:r>
      <w:r w:rsidR="00495ED2" w:rsidRPr="00E53521">
        <w:rPr>
          <w:rFonts w:ascii="Times New Roman" w:hAnsi="Times New Roman"/>
          <w:sz w:val="24"/>
          <w:szCs w:val="24"/>
          <w:lang w:val="sr-Cyrl-BA"/>
        </w:rPr>
        <w:t xml:space="preserve">) </w:t>
      </w:r>
      <w:r w:rsidR="00BD5717">
        <w:rPr>
          <w:rFonts w:ascii="Times New Roman" w:hAnsi="Times New Roman"/>
          <w:sz w:val="24"/>
          <w:szCs w:val="24"/>
          <w:lang w:val="sr-Cyrl-BA"/>
        </w:rPr>
        <w:t>Protiv</w:t>
      </w:r>
      <w:r w:rsidR="00495ED2" w:rsidRPr="00E53521">
        <w:rPr>
          <w:rFonts w:ascii="Times New Roman" w:hAnsi="Times New Roman"/>
          <w:sz w:val="24"/>
          <w:szCs w:val="24"/>
          <w:lang w:val="sr-Cyrl-BA"/>
        </w:rPr>
        <w:t xml:space="preserve"> </w:t>
      </w:r>
      <w:r w:rsidR="00BD5717">
        <w:rPr>
          <w:rFonts w:ascii="Times New Roman" w:hAnsi="Times New Roman"/>
          <w:sz w:val="24"/>
          <w:szCs w:val="24"/>
          <w:lang w:val="sr-Cyrl-BA"/>
        </w:rPr>
        <w:t>rješenja</w:t>
      </w:r>
      <w:r w:rsidR="00495ED2"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00495ED2"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0090124E" w:rsidRPr="00E53521">
        <w:rPr>
          <w:rFonts w:ascii="Times New Roman" w:hAnsi="Times New Roman"/>
          <w:sz w:val="24"/>
          <w:szCs w:val="24"/>
          <w:lang w:val="sr-Cyrl-BA"/>
        </w:rPr>
        <w:t xml:space="preserve"> </w:t>
      </w:r>
      <w:r w:rsidR="008178B1" w:rsidRPr="00E53521">
        <w:rPr>
          <w:rFonts w:ascii="Times New Roman" w:hAnsi="Times New Roman"/>
          <w:sz w:val="24"/>
          <w:szCs w:val="24"/>
          <w:lang w:val="sr-Cyrl-BA"/>
        </w:rPr>
        <w:t xml:space="preserve">2. </w:t>
      </w:r>
      <w:r w:rsidR="00BD5717">
        <w:rPr>
          <w:rFonts w:ascii="Times New Roman" w:hAnsi="Times New Roman"/>
          <w:sz w:val="24"/>
          <w:szCs w:val="24"/>
          <w:lang w:val="sr-Cyrl-BA"/>
        </w:rPr>
        <w:t>ovog</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može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pokrenuti</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upravni</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spor</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te</w:t>
      </w:r>
      <w:r w:rsidR="00E63285" w:rsidRPr="00E53521">
        <w:rPr>
          <w:rFonts w:ascii="Times New Roman" w:hAnsi="Times New Roman"/>
          <w:sz w:val="24"/>
          <w:szCs w:val="24"/>
          <w:lang w:val="sr-Cyrl-BA"/>
        </w:rPr>
        <w:t xml:space="preserve"> </w:t>
      </w:r>
      <w:r w:rsidR="00BD5717">
        <w:rPr>
          <w:rFonts w:ascii="Times New Roman" w:hAnsi="Times New Roman"/>
          <w:sz w:val="24"/>
          <w:szCs w:val="24"/>
          <w:lang w:val="sr-Cyrl-BA"/>
        </w:rPr>
        <w:t>tužba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protiv</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rješenja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00D0562A" w:rsidRPr="00E53521">
        <w:rPr>
          <w:rFonts w:ascii="Times New Roman" w:hAnsi="Times New Roman"/>
          <w:sz w:val="24"/>
          <w:szCs w:val="24"/>
          <w:lang w:val="sr-Cyrl-BA"/>
        </w:rPr>
        <w:t xml:space="preserve"> </w:t>
      </w:r>
      <w:r w:rsidR="00BD5717">
        <w:rPr>
          <w:rFonts w:ascii="Times New Roman" w:hAnsi="Times New Roman"/>
          <w:sz w:val="24"/>
          <w:szCs w:val="24"/>
          <w:lang w:val="sr-Cyrl-BA"/>
        </w:rPr>
        <w:t>odlaže</w:t>
      </w:r>
      <w:r w:rsidR="00D0562A" w:rsidRPr="00E53521">
        <w:rPr>
          <w:rFonts w:ascii="Times New Roman" w:hAnsi="Times New Roman"/>
          <w:sz w:val="24"/>
          <w:szCs w:val="24"/>
          <w:lang w:val="sr-Cyrl-BA"/>
        </w:rPr>
        <w:t xml:space="preserve"> </w:t>
      </w:r>
      <w:r w:rsidR="00BD5717">
        <w:rPr>
          <w:rFonts w:ascii="Times New Roman" w:hAnsi="Times New Roman"/>
          <w:sz w:val="24"/>
          <w:szCs w:val="24"/>
          <w:lang w:val="sr-Cyrl-BA"/>
        </w:rPr>
        <w:t>njegovo</w:t>
      </w:r>
      <w:r w:rsidR="00D0562A" w:rsidRPr="00E53521">
        <w:rPr>
          <w:rFonts w:ascii="Times New Roman" w:hAnsi="Times New Roman"/>
          <w:sz w:val="24"/>
          <w:szCs w:val="24"/>
          <w:lang w:val="sr-Cyrl-BA"/>
        </w:rPr>
        <w:t xml:space="preserve"> </w:t>
      </w:r>
      <w:r w:rsidR="00BD5717">
        <w:rPr>
          <w:rFonts w:ascii="Times New Roman" w:hAnsi="Times New Roman"/>
          <w:sz w:val="24"/>
          <w:szCs w:val="24"/>
          <w:lang w:val="sr-Cyrl-BA"/>
        </w:rPr>
        <w:t>izvršenje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nezadovoljna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strana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svoj</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imovinsko</w:t>
      </w:r>
      <w:r w:rsidR="0090124E" w:rsidRPr="00E53521">
        <w:rPr>
          <w:rFonts w:ascii="Times New Roman" w:hAnsi="Times New Roman"/>
          <w:sz w:val="24"/>
          <w:szCs w:val="24"/>
          <w:lang w:val="sr-Cyrl-BA"/>
        </w:rPr>
        <w:t>-</w:t>
      </w:r>
      <w:r w:rsidR="00BD5717">
        <w:rPr>
          <w:rFonts w:ascii="Times New Roman" w:hAnsi="Times New Roman"/>
          <w:sz w:val="24"/>
          <w:szCs w:val="24"/>
          <w:lang w:val="sr-Cyrl-BA"/>
        </w:rPr>
        <w:t>pravni</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može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ostvariti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parničnom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postupku</w:t>
      </w:r>
      <w:r w:rsidRPr="00E53521">
        <w:rPr>
          <w:rFonts w:ascii="Times New Roman" w:hAnsi="Times New Roman"/>
          <w:sz w:val="24"/>
          <w:szCs w:val="24"/>
          <w:lang w:val="sr-Cyrl-BA"/>
        </w:rPr>
        <w:t>.</w:t>
      </w:r>
    </w:p>
    <w:p w14:paraId="2B5CB928" w14:textId="0795A7FC" w:rsidR="00067D44"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90124E" w:rsidRPr="00E53521">
        <w:rPr>
          <w:rFonts w:ascii="Times New Roman" w:hAnsi="Times New Roman"/>
          <w:sz w:val="24"/>
          <w:szCs w:val="24"/>
          <w:lang w:val="sr-Cyrl-BA"/>
        </w:rPr>
        <w:t xml:space="preserve">(4) </w:t>
      </w:r>
      <w:r w:rsidR="00BD5717">
        <w:rPr>
          <w:rFonts w:ascii="Times New Roman" w:hAnsi="Times New Roman"/>
          <w:sz w:val="24"/>
          <w:szCs w:val="24"/>
          <w:lang w:val="sr-Cyrl-BA"/>
        </w:rPr>
        <w:t>U</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upravnom</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sporu</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protiv</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rješenja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0090124E" w:rsidRPr="00E53521">
        <w:rPr>
          <w:rFonts w:ascii="Times New Roman" w:hAnsi="Times New Roman"/>
          <w:sz w:val="24"/>
          <w:szCs w:val="24"/>
          <w:lang w:val="sr-Cyrl-BA"/>
        </w:rPr>
        <w:t xml:space="preserve"> </w:t>
      </w:r>
      <w:r w:rsidR="002268AE" w:rsidRPr="00E53521">
        <w:rPr>
          <w:rFonts w:ascii="Times New Roman" w:hAnsi="Times New Roman"/>
          <w:sz w:val="24"/>
          <w:szCs w:val="24"/>
          <w:lang w:val="sr-Cyrl-BA"/>
        </w:rPr>
        <w:t xml:space="preserve">2. </w:t>
      </w:r>
      <w:r w:rsidR="00BD5717">
        <w:rPr>
          <w:rFonts w:ascii="Times New Roman" w:hAnsi="Times New Roman"/>
          <w:sz w:val="24"/>
          <w:szCs w:val="24"/>
          <w:lang w:val="sr-Cyrl-BA"/>
        </w:rPr>
        <w:t>ovog</w:t>
      </w:r>
      <w:r w:rsidR="00E63285"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sud</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može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postupku</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pune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jurisdikcije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riješiti</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upravnu</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stvar</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čije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rješavanje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ovim</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zakonom</w:t>
      </w:r>
      <w:r w:rsidR="00E63285" w:rsidRPr="00E53521">
        <w:rPr>
          <w:rFonts w:ascii="Times New Roman" w:hAnsi="Times New Roman"/>
          <w:sz w:val="24"/>
          <w:szCs w:val="24"/>
          <w:lang w:val="sr-Cyrl-BA"/>
        </w:rPr>
        <w:t xml:space="preserve"> </w:t>
      </w:r>
      <w:r w:rsidR="00BD5717">
        <w:rPr>
          <w:rFonts w:ascii="Times New Roman" w:hAnsi="Times New Roman"/>
          <w:sz w:val="24"/>
          <w:szCs w:val="24"/>
          <w:lang w:val="sr-Cyrl-BA"/>
        </w:rPr>
        <w:t>utvrđena</w:t>
      </w:r>
      <w:r w:rsidR="00E63285" w:rsidRPr="00E53521">
        <w:rPr>
          <w:rFonts w:ascii="Times New Roman" w:hAnsi="Times New Roman"/>
          <w:sz w:val="24"/>
          <w:szCs w:val="24"/>
          <w:lang w:val="sr-Cyrl-BA"/>
        </w:rPr>
        <w:t xml:space="preserve"> </w:t>
      </w:r>
      <w:r w:rsidR="00BD5717">
        <w:rPr>
          <w:rFonts w:ascii="Times New Roman" w:hAnsi="Times New Roman"/>
          <w:sz w:val="24"/>
          <w:szCs w:val="24"/>
          <w:lang w:val="sr-Cyrl-BA"/>
        </w:rPr>
        <w:t>nadležnost</w:t>
      </w:r>
      <w:r w:rsidR="00E63285"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Agencije</w:t>
      </w:r>
      <w:r w:rsidR="00E63285" w:rsidRPr="00E53521">
        <w:rPr>
          <w:rFonts w:ascii="Times New Roman" w:hAnsi="Times New Roman"/>
          <w:sz w:val="24"/>
          <w:szCs w:val="24"/>
          <w:lang w:val="sr-Cyrl-BA"/>
        </w:rPr>
        <w:t>.</w:t>
      </w:r>
    </w:p>
    <w:p w14:paraId="54D31DAF" w14:textId="67022ED6" w:rsidR="006F63AC"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90124E" w:rsidRPr="00E53521">
        <w:rPr>
          <w:rFonts w:ascii="Times New Roman" w:hAnsi="Times New Roman"/>
          <w:sz w:val="24"/>
          <w:szCs w:val="24"/>
          <w:lang w:val="sr-Cyrl-BA"/>
        </w:rPr>
        <w:t xml:space="preserve">(5) </w:t>
      </w:r>
      <w:r w:rsidR="00BD5717">
        <w:rPr>
          <w:rFonts w:ascii="Times New Roman" w:hAnsi="Times New Roman"/>
          <w:sz w:val="24"/>
          <w:szCs w:val="24"/>
          <w:lang w:val="sr-Cyrl-BA"/>
        </w:rPr>
        <w:t>Ako</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sud</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poništi</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rješenje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prava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tužioca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ograničavaju</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naknadu</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štete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koja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mu</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pričinjena</w:t>
      </w:r>
      <w:r w:rsidR="0090124E" w:rsidRPr="00E53521">
        <w:rPr>
          <w:rFonts w:ascii="Times New Roman" w:hAnsi="Times New Roman"/>
          <w:sz w:val="24"/>
          <w:szCs w:val="24"/>
          <w:lang w:val="sr-Cyrl-BA"/>
        </w:rPr>
        <w:t xml:space="preserve"> </w:t>
      </w:r>
      <w:r w:rsidR="00BD5717">
        <w:rPr>
          <w:rFonts w:ascii="Times New Roman" w:hAnsi="Times New Roman"/>
          <w:sz w:val="24"/>
          <w:szCs w:val="24"/>
          <w:lang w:val="sr-Cyrl-BA"/>
        </w:rPr>
        <w:t>izvršenjem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rješenja</w:t>
      </w:r>
      <w:r w:rsidRPr="00E53521">
        <w:rPr>
          <w:rFonts w:ascii="Times New Roman" w:hAnsi="Times New Roman"/>
          <w:sz w:val="24"/>
          <w:szCs w:val="24"/>
          <w:lang w:val="sr-Cyrl-BA"/>
        </w:rPr>
        <w:t>.</w:t>
      </w:r>
      <w:r w:rsidR="00F94163" w:rsidRPr="00E53521">
        <w:rPr>
          <w:rFonts w:ascii="Times New Roman" w:hAnsi="Times New Roman"/>
          <w:sz w:val="24"/>
          <w:szCs w:val="24"/>
          <w:lang w:val="sr-Cyrl-BA"/>
        </w:rPr>
        <w:t xml:space="preserve"> </w:t>
      </w:r>
    </w:p>
    <w:p w14:paraId="1937EA40" w14:textId="3E8E60F6" w:rsidR="00E9292E" w:rsidRPr="00E53521" w:rsidRDefault="00E9292E" w:rsidP="00AC1CE2">
      <w:pPr>
        <w:spacing w:after="0" w:line="240" w:lineRule="auto"/>
        <w:jc w:val="both"/>
        <w:rPr>
          <w:rFonts w:ascii="Times New Roman" w:hAnsi="Times New Roman"/>
          <w:sz w:val="24"/>
          <w:szCs w:val="24"/>
          <w:lang w:val="sr-Cyrl-BA"/>
        </w:rPr>
      </w:pPr>
    </w:p>
    <w:p w14:paraId="466F19AF" w14:textId="617F472A" w:rsidR="0022775C" w:rsidRPr="00E53521" w:rsidRDefault="00BD5717"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bookmarkStart w:id="55" w:name="_Toc28347869"/>
      <w:r>
        <w:rPr>
          <w:rFonts w:ascii="Times New Roman" w:eastAsia="Times New Roman" w:hAnsi="Times New Roman"/>
          <w:sz w:val="24"/>
          <w:szCs w:val="24"/>
          <w:lang w:val="sr-Cyrl-BA" w:eastAsia="en-GB"/>
        </w:rPr>
        <w:t>Mjere</w:t>
      </w:r>
      <w:r w:rsidR="0022775C"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nadzora</w:t>
      </w:r>
    </w:p>
    <w:p w14:paraId="2F39208C" w14:textId="0429C548" w:rsidR="0022775C" w:rsidRPr="00E53521" w:rsidRDefault="00BD5717"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r>
        <w:rPr>
          <w:rFonts w:ascii="Times New Roman" w:eastAsia="Times New Roman" w:hAnsi="Times New Roman"/>
          <w:sz w:val="24"/>
          <w:szCs w:val="24"/>
          <w:lang w:val="sr-Cyrl-BA" w:eastAsia="en-GB"/>
        </w:rPr>
        <w:t>Član</w:t>
      </w:r>
      <w:r w:rsidR="0022775C" w:rsidRPr="00E53521">
        <w:rPr>
          <w:rFonts w:ascii="Times New Roman" w:eastAsia="Times New Roman" w:hAnsi="Times New Roman"/>
          <w:sz w:val="24"/>
          <w:szCs w:val="24"/>
          <w:lang w:val="sr-Cyrl-BA" w:eastAsia="en-GB"/>
        </w:rPr>
        <w:t xml:space="preserve"> </w:t>
      </w:r>
      <w:r w:rsidR="00F866F8" w:rsidRPr="00E53521">
        <w:rPr>
          <w:rFonts w:ascii="Times New Roman" w:eastAsia="Times New Roman" w:hAnsi="Times New Roman"/>
          <w:sz w:val="24"/>
          <w:szCs w:val="24"/>
          <w:lang w:val="sr-Cyrl-BA" w:eastAsia="en-GB"/>
        </w:rPr>
        <w:t>51</w:t>
      </w:r>
      <w:r w:rsidR="008D0AC3" w:rsidRPr="00E53521">
        <w:rPr>
          <w:rFonts w:ascii="Times New Roman" w:eastAsia="Times New Roman" w:hAnsi="Times New Roman"/>
          <w:sz w:val="24"/>
          <w:szCs w:val="24"/>
          <w:lang w:val="sr-Cyrl-BA" w:eastAsia="en-GB"/>
        </w:rPr>
        <w:t>.</w:t>
      </w:r>
    </w:p>
    <w:p w14:paraId="3DA269C2" w14:textId="77777777" w:rsidR="0022775C" w:rsidRPr="00E53521" w:rsidRDefault="0022775C" w:rsidP="00AC1CE2">
      <w:pPr>
        <w:shd w:val="clear" w:color="auto" w:fill="FFFFFF"/>
        <w:spacing w:after="0" w:line="240" w:lineRule="auto"/>
        <w:ind w:firstLine="408"/>
        <w:jc w:val="center"/>
        <w:textAlignment w:val="baseline"/>
        <w:rPr>
          <w:rFonts w:ascii="Times New Roman" w:eastAsia="Times New Roman" w:hAnsi="Times New Roman"/>
          <w:sz w:val="24"/>
          <w:szCs w:val="24"/>
          <w:lang w:val="sr-Cyrl-BA" w:eastAsia="en-GB"/>
        </w:rPr>
      </w:pPr>
    </w:p>
    <w:p w14:paraId="7A47DBE7" w14:textId="0DAD3DD1" w:rsidR="00EF7BA3" w:rsidRPr="00E53521" w:rsidRDefault="00BD5717" w:rsidP="00AC1CE2">
      <w:pPr>
        <w:pStyle w:val="Heading2"/>
        <w:spacing w:before="0" w:line="240" w:lineRule="auto"/>
        <w:ind w:firstLine="720"/>
        <w:jc w:val="both"/>
        <w:rPr>
          <w:rFonts w:ascii="Times New Roman" w:eastAsia="Times New Roman" w:hAnsi="Times New Roman" w:cs="Times New Roman"/>
          <w:color w:val="auto"/>
          <w:sz w:val="24"/>
          <w:szCs w:val="24"/>
          <w:lang w:val="sr-Cyrl-BA" w:eastAsia="sr-Cyrl-RS"/>
        </w:rPr>
      </w:pPr>
      <w:bookmarkStart w:id="56" w:name="_Toc28347867"/>
      <w:r>
        <w:rPr>
          <w:rFonts w:ascii="Times New Roman" w:eastAsia="Times New Roman" w:hAnsi="Times New Roman" w:cs="Times New Roman"/>
          <w:color w:val="auto"/>
          <w:sz w:val="24"/>
          <w:szCs w:val="24"/>
          <w:lang w:val="sr-Cyrl-BA" w:eastAsia="sr-Cyrl-RS"/>
        </w:rPr>
        <w:t>U</w:t>
      </w:r>
      <w:r w:rsidR="00EF7BA3" w:rsidRPr="00E53521">
        <w:rPr>
          <w:rFonts w:ascii="Times New Roman" w:eastAsia="Times New Roman" w:hAnsi="Times New Roman" w:cs="Times New Roman"/>
          <w:color w:val="auto"/>
          <w:sz w:val="24"/>
          <w:szCs w:val="24"/>
          <w:lang w:val="sr-Cyrl-BA" w:eastAsia="sr-Cyrl-RS"/>
        </w:rPr>
        <w:t xml:space="preserve"> </w:t>
      </w:r>
      <w:r>
        <w:rPr>
          <w:rFonts w:ascii="Times New Roman" w:eastAsia="Times New Roman" w:hAnsi="Times New Roman" w:cs="Times New Roman"/>
          <w:color w:val="auto"/>
          <w:sz w:val="24"/>
          <w:szCs w:val="24"/>
          <w:lang w:val="sr-Cyrl-BA" w:eastAsia="sr-Cyrl-RS"/>
        </w:rPr>
        <w:t>nadzoru</w:t>
      </w:r>
      <w:r w:rsidR="00EF7BA3" w:rsidRPr="00E53521">
        <w:rPr>
          <w:rFonts w:ascii="Times New Roman" w:eastAsia="Times New Roman" w:hAnsi="Times New Roman" w:cs="Times New Roman"/>
          <w:color w:val="auto"/>
          <w:sz w:val="24"/>
          <w:szCs w:val="24"/>
          <w:lang w:val="sr-Cyrl-BA" w:eastAsia="sr-Cyrl-RS"/>
        </w:rPr>
        <w:t xml:space="preserve"> </w:t>
      </w:r>
      <w:r>
        <w:rPr>
          <w:rFonts w:ascii="Times New Roman" w:eastAsia="Times New Roman" w:hAnsi="Times New Roman" w:cs="Times New Roman"/>
          <w:color w:val="auto"/>
          <w:sz w:val="24"/>
          <w:szCs w:val="24"/>
          <w:lang w:val="sr-Cyrl-BA" w:eastAsia="sr-Cyrl-RS"/>
        </w:rPr>
        <w:t>nad</w:t>
      </w:r>
      <w:r w:rsidR="00EF7BA3" w:rsidRPr="00E53521">
        <w:rPr>
          <w:rFonts w:ascii="Times New Roman" w:eastAsia="Times New Roman" w:hAnsi="Times New Roman" w:cs="Times New Roman"/>
          <w:color w:val="auto"/>
          <w:sz w:val="24"/>
          <w:szCs w:val="24"/>
          <w:lang w:val="sr-Cyrl-BA" w:eastAsia="sr-Cyrl-RS"/>
        </w:rPr>
        <w:t xml:space="preserve"> </w:t>
      </w:r>
      <w:r>
        <w:rPr>
          <w:rFonts w:ascii="Times New Roman" w:eastAsia="Times New Roman" w:hAnsi="Times New Roman" w:cs="Times New Roman"/>
          <w:color w:val="auto"/>
          <w:sz w:val="24"/>
          <w:szCs w:val="24"/>
          <w:lang w:val="sr-Cyrl-BA" w:eastAsia="sr-Cyrl-RS"/>
        </w:rPr>
        <w:t>poslovanjem</w:t>
      </w:r>
      <w:r w:rsidR="00EF7BA3" w:rsidRPr="00E53521">
        <w:rPr>
          <w:rFonts w:ascii="Times New Roman" w:eastAsia="Times New Roman" w:hAnsi="Times New Roman" w:cs="Times New Roman"/>
          <w:color w:val="auto"/>
          <w:sz w:val="24"/>
          <w:szCs w:val="24"/>
          <w:lang w:val="sr-Cyrl-BA" w:eastAsia="sr-Cyrl-RS"/>
        </w:rPr>
        <w:t xml:space="preserve"> </w:t>
      </w:r>
      <w:r>
        <w:rPr>
          <w:rFonts w:ascii="Times New Roman" w:eastAsia="Times New Roman" w:hAnsi="Times New Roman" w:cs="Times New Roman"/>
          <w:color w:val="auto"/>
          <w:sz w:val="24"/>
          <w:szCs w:val="24"/>
          <w:lang w:val="sr-Cyrl-BA" w:eastAsia="sr-Cyrl-RS"/>
        </w:rPr>
        <w:t>d</w:t>
      </w:r>
      <w:r>
        <w:rPr>
          <w:rFonts w:ascii="Times New Roman" w:eastAsia="Times New Roman" w:hAnsi="Times New Roman" w:cs="Times New Roman"/>
          <w:color w:val="auto"/>
          <w:sz w:val="24"/>
          <w:szCs w:val="24"/>
          <w:lang w:val="sr-Cyrl-BA" w:eastAsia="en-GB"/>
        </w:rPr>
        <w:t>ruštva</w:t>
      </w:r>
      <w:r w:rsidR="00EF7BA3" w:rsidRPr="00E53521">
        <w:rPr>
          <w:rFonts w:ascii="Times New Roman" w:eastAsia="Times New Roman" w:hAnsi="Times New Roman" w:cs="Times New Roman"/>
          <w:color w:val="auto"/>
          <w:sz w:val="24"/>
          <w:szCs w:val="24"/>
          <w:lang w:val="sr-Cyrl-BA" w:eastAsia="sr-Cyrl-RS"/>
        </w:rPr>
        <w:t xml:space="preserve">, </w:t>
      </w:r>
      <w:r>
        <w:rPr>
          <w:rFonts w:ascii="Times New Roman" w:eastAsia="Times New Roman" w:hAnsi="Times New Roman" w:cs="Times New Roman"/>
          <w:color w:val="auto"/>
          <w:sz w:val="24"/>
          <w:szCs w:val="24"/>
          <w:lang w:val="sr-Cyrl-BA" w:eastAsia="sr-Cyrl-RS"/>
        </w:rPr>
        <w:t>Agencija</w:t>
      </w:r>
      <w:r w:rsidR="00EF7BA3" w:rsidRPr="00E53521">
        <w:rPr>
          <w:rFonts w:ascii="Times New Roman" w:eastAsia="Times New Roman" w:hAnsi="Times New Roman" w:cs="Times New Roman"/>
          <w:color w:val="auto"/>
          <w:sz w:val="24"/>
          <w:szCs w:val="24"/>
          <w:lang w:val="sr-Cyrl-BA" w:eastAsia="sr-Cyrl-RS"/>
        </w:rPr>
        <w:t xml:space="preserve"> </w:t>
      </w:r>
      <w:r>
        <w:rPr>
          <w:rFonts w:ascii="Times New Roman" w:eastAsia="Times New Roman" w:hAnsi="Times New Roman" w:cs="Times New Roman"/>
          <w:color w:val="auto"/>
          <w:sz w:val="24"/>
          <w:szCs w:val="24"/>
          <w:lang w:val="sr-Cyrl-BA" w:eastAsia="sr-Cyrl-RS"/>
        </w:rPr>
        <w:t>može</w:t>
      </w:r>
      <w:r w:rsidR="00DF3FFC" w:rsidRPr="00E53521">
        <w:rPr>
          <w:rFonts w:ascii="Times New Roman" w:eastAsia="Times New Roman" w:hAnsi="Times New Roman" w:cs="Times New Roman"/>
          <w:color w:val="auto"/>
          <w:sz w:val="24"/>
          <w:szCs w:val="24"/>
          <w:lang w:val="sr-Cyrl-BA" w:eastAsia="sr-Cyrl-RS"/>
        </w:rPr>
        <w:t xml:space="preserve"> </w:t>
      </w:r>
      <w:r>
        <w:rPr>
          <w:rFonts w:ascii="Times New Roman" w:eastAsia="Times New Roman" w:hAnsi="Times New Roman" w:cs="Times New Roman"/>
          <w:color w:val="auto"/>
          <w:sz w:val="24"/>
          <w:szCs w:val="24"/>
          <w:lang w:val="sr-Cyrl-BA" w:eastAsia="sr-Cyrl-RS"/>
        </w:rPr>
        <w:t>društvu</w:t>
      </w:r>
      <w:r w:rsidR="00EF7BA3" w:rsidRPr="00E53521">
        <w:rPr>
          <w:rFonts w:ascii="Times New Roman" w:eastAsia="Times New Roman" w:hAnsi="Times New Roman" w:cs="Times New Roman"/>
          <w:color w:val="auto"/>
          <w:sz w:val="24"/>
          <w:szCs w:val="24"/>
          <w:lang w:val="sr-Cyrl-BA" w:eastAsia="sr-Cyrl-RS"/>
        </w:rPr>
        <w:t xml:space="preserve"> </w:t>
      </w:r>
      <w:r>
        <w:rPr>
          <w:rFonts w:ascii="Times New Roman" w:eastAsia="Times New Roman" w:hAnsi="Times New Roman" w:cs="Times New Roman"/>
          <w:color w:val="auto"/>
          <w:sz w:val="24"/>
          <w:szCs w:val="24"/>
          <w:lang w:val="sr-Cyrl-BA" w:eastAsia="sr-Cyrl-RS"/>
        </w:rPr>
        <w:t>izreći</w:t>
      </w:r>
      <w:r w:rsidR="00EF7BA3" w:rsidRPr="00E53521">
        <w:rPr>
          <w:rFonts w:ascii="Times New Roman" w:eastAsia="Times New Roman" w:hAnsi="Times New Roman" w:cs="Times New Roman"/>
          <w:color w:val="auto"/>
          <w:sz w:val="24"/>
          <w:szCs w:val="24"/>
          <w:lang w:val="sr-Cyrl-BA" w:eastAsia="sr-Cyrl-RS"/>
        </w:rPr>
        <w:t xml:space="preserve"> </w:t>
      </w:r>
      <w:r>
        <w:rPr>
          <w:rFonts w:ascii="Times New Roman" w:eastAsia="Times New Roman" w:hAnsi="Times New Roman" w:cs="Times New Roman"/>
          <w:color w:val="auto"/>
          <w:sz w:val="24"/>
          <w:szCs w:val="24"/>
          <w:lang w:val="sr-Cyrl-BA" w:eastAsia="sr-Cyrl-RS"/>
        </w:rPr>
        <w:t>sljedeće</w:t>
      </w:r>
      <w:r w:rsidR="00EF7BA3" w:rsidRPr="00E53521">
        <w:rPr>
          <w:rFonts w:ascii="Times New Roman" w:eastAsia="Times New Roman" w:hAnsi="Times New Roman" w:cs="Times New Roman"/>
          <w:color w:val="auto"/>
          <w:sz w:val="24"/>
          <w:szCs w:val="24"/>
          <w:lang w:val="sr-Cyrl-BA" w:eastAsia="sr-Cyrl-RS"/>
        </w:rPr>
        <w:t xml:space="preserve"> </w:t>
      </w:r>
      <w:r>
        <w:rPr>
          <w:rFonts w:ascii="Times New Roman" w:eastAsia="Times New Roman" w:hAnsi="Times New Roman" w:cs="Times New Roman"/>
          <w:color w:val="auto"/>
          <w:sz w:val="24"/>
          <w:szCs w:val="24"/>
          <w:lang w:val="sr-Cyrl-BA" w:eastAsia="sr-Cyrl-RS"/>
        </w:rPr>
        <w:t>mjere</w:t>
      </w:r>
      <w:r w:rsidR="00D0562A" w:rsidRPr="00E53521">
        <w:rPr>
          <w:rFonts w:ascii="Times New Roman" w:eastAsia="Times New Roman" w:hAnsi="Times New Roman" w:cs="Times New Roman"/>
          <w:color w:val="auto"/>
          <w:sz w:val="24"/>
          <w:szCs w:val="24"/>
          <w:lang w:val="sr-Cyrl-BA" w:eastAsia="sr-Cyrl-RS"/>
        </w:rPr>
        <w:t xml:space="preserve"> </w:t>
      </w:r>
      <w:r>
        <w:rPr>
          <w:rFonts w:ascii="Times New Roman" w:eastAsia="Times New Roman" w:hAnsi="Times New Roman" w:cs="Times New Roman"/>
          <w:color w:val="auto"/>
          <w:sz w:val="24"/>
          <w:szCs w:val="24"/>
          <w:lang w:val="sr-Cyrl-BA" w:eastAsia="sr-Cyrl-RS"/>
        </w:rPr>
        <w:t>nadzora</w:t>
      </w:r>
      <w:r w:rsidR="00EF7BA3" w:rsidRPr="00E53521">
        <w:rPr>
          <w:rFonts w:ascii="Times New Roman" w:eastAsia="Times New Roman" w:hAnsi="Times New Roman" w:cs="Times New Roman"/>
          <w:color w:val="auto"/>
          <w:sz w:val="24"/>
          <w:szCs w:val="24"/>
          <w:lang w:val="sr-Cyrl-BA" w:eastAsia="sr-Cyrl-RS"/>
        </w:rPr>
        <w:t xml:space="preserve">: </w:t>
      </w:r>
    </w:p>
    <w:p w14:paraId="224DCED7" w14:textId="398AFB3C" w:rsidR="00067D44" w:rsidRPr="00E53521" w:rsidRDefault="00EF7BA3" w:rsidP="00AC1CE2">
      <w:pPr>
        <w:spacing w:after="0" w:line="240" w:lineRule="auto"/>
        <w:ind w:firstLine="720"/>
        <w:contextualSpacing/>
        <w:jc w:val="both"/>
        <w:rPr>
          <w:rFonts w:ascii="Times New Roman" w:eastAsia="Times New Roman" w:hAnsi="Times New Roman"/>
          <w:sz w:val="24"/>
          <w:szCs w:val="24"/>
          <w:lang w:val="sr-Cyrl-BA" w:eastAsia="sr-Cyrl-RS"/>
        </w:rPr>
      </w:pPr>
      <w:r w:rsidRPr="00E53521">
        <w:rPr>
          <w:rFonts w:ascii="Times New Roman" w:eastAsia="Times New Roman" w:hAnsi="Times New Roman"/>
          <w:sz w:val="24"/>
          <w:szCs w:val="24"/>
          <w:lang w:val="sr-Cyrl-BA" w:eastAsia="sr-Cyrl-RS"/>
        </w:rPr>
        <w:t xml:space="preserve">1) </w:t>
      </w:r>
      <w:r w:rsidR="00BD5717">
        <w:rPr>
          <w:rFonts w:ascii="Times New Roman" w:eastAsia="Times New Roman" w:hAnsi="Times New Roman"/>
          <w:sz w:val="24"/>
          <w:szCs w:val="24"/>
          <w:lang w:val="sr-Cyrl-BA" w:eastAsia="sr-Cyrl-RS"/>
        </w:rPr>
        <w:t>dati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preporuku</w:t>
      </w:r>
      <w:r w:rsidRPr="00E53521">
        <w:rPr>
          <w:rFonts w:ascii="Times New Roman" w:eastAsia="Times New Roman" w:hAnsi="Times New Roman"/>
          <w:sz w:val="24"/>
          <w:szCs w:val="24"/>
          <w:lang w:val="sr-Cyrl-BA" w:eastAsia="sr-Cyrl-RS"/>
        </w:rPr>
        <w:t>,</w:t>
      </w:r>
    </w:p>
    <w:p w14:paraId="1422A631" w14:textId="3F24649C" w:rsidR="00067D44" w:rsidRPr="00E53521" w:rsidRDefault="00EF7BA3" w:rsidP="00AC1CE2">
      <w:pPr>
        <w:spacing w:after="0" w:line="240" w:lineRule="auto"/>
        <w:ind w:firstLine="720"/>
        <w:contextualSpacing/>
        <w:jc w:val="both"/>
        <w:rPr>
          <w:rFonts w:ascii="Times New Roman" w:eastAsia="Times New Roman" w:hAnsi="Times New Roman"/>
          <w:sz w:val="24"/>
          <w:szCs w:val="24"/>
          <w:lang w:val="sr-Cyrl-BA" w:eastAsia="sr-Cyrl-RS"/>
        </w:rPr>
      </w:pPr>
      <w:r w:rsidRPr="00E53521">
        <w:rPr>
          <w:rFonts w:ascii="Times New Roman" w:eastAsia="Times New Roman" w:hAnsi="Times New Roman"/>
          <w:sz w:val="24"/>
          <w:szCs w:val="24"/>
          <w:lang w:val="sr-Cyrl-BA" w:eastAsia="sr-Cyrl-RS"/>
        </w:rPr>
        <w:t xml:space="preserve">2) </w:t>
      </w:r>
      <w:r w:rsidR="00BD5717">
        <w:rPr>
          <w:rFonts w:ascii="Times New Roman" w:eastAsia="Times New Roman" w:hAnsi="Times New Roman"/>
          <w:sz w:val="24"/>
          <w:szCs w:val="24"/>
          <w:lang w:val="sr-Cyrl-BA" w:eastAsia="sr-Cyrl-RS"/>
        </w:rPr>
        <w:t>izdati</w:t>
      </w:r>
      <w:r w:rsidR="001051A2"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pismeno</w:t>
      </w:r>
      <w:r w:rsidR="001051A2"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upozorenje</w:t>
      </w:r>
      <w:r w:rsidR="00067D44" w:rsidRPr="00E53521">
        <w:rPr>
          <w:rFonts w:ascii="Times New Roman" w:eastAsia="Times New Roman" w:hAnsi="Times New Roman"/>
          <w:sz w:val="24"/>
          <w:szCs w:val="24"/>
          <w:lang w:val="sr-Cyrl-BA" w:eastAsia="sr-Cyrl-RS"/>
        </w:rPr>
        <w:t>,</w:t>
      </w:r>
    </w:p>
    <w:p w14:paraId="5BF8175A" w14:textId="19B13C7B" w:rsidR="00067D44" w:rsidRPr="00E53521" w:rsidRDefault="00EF7BA3" w:rsidP="00AC1CE2">
      <w:pPr>
        <w:spacing w:after="0" w:line="240" w:lineRule="auto"/>
        <w:ind w:firstLine="720"/>
        <w:contextualSpacing/>
        <w:jc w:val="both"/>
        <w:rPr>
          <w:rFonts w:ascii="Times New Roman" w:eastAsia="Times New Roman" w:hAnsi="Times New Roman"/>
          <w:sz w:val="24"/>
          <w:szCs w:val="24"/>
          <w:lang w:val="sr-Cyrl-BA" w:eastAsia="sr-Cyrl-RS"/>
        </w:rPr>
      </w:pPr>
      <w:r w:rsidRPr="00E53521">
        <w:rPr>
          <w:rFonts w:ascii="Times New Roman" w:eastAsia="Times New Roman" w:hAnsi="Times New Roman"/>
          <w:sz w:val="24"/>
          <w:szCs w:val="24"/>
          <w:lang w:val="sr-Cyrl-BA" w:eastAsia="sr-Cyrl-RS"/>
        </w:rPr>
        <w:t xml:space="preserve">3) </w:t>
      </w:r>
      <w:r w:rsidR="00BD5717">
        <w:rPr>
          <w:rFonts w:ascii="Times New Roman" w:eastAsia="Times New Roman" w:hAnsi="Times New Roman"/>
          <w:sz w:val="24"/>
          <w:szCs w:val="24"/>
          <w:lang w:val="sr-Cyrl-BA" w:eastAsia="sr-Cyrl-RS"/>
        </w:rPr>
        <w:t>naložiti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otklanjanje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nezakonitosti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nepravilnosti</w:t>
      </w:r>
      <w:r w:rsidR="00067D44" w:rsidRPr="00E53521">
        <w:rPr>
          <w:rFonts w:ascii="Times New Roman" w:eastAsia="Times New Roman" w:hAnsi="Times New Roman"/>
          <w:sz w:val="24"/>
          <w:szCs w:val="24"/>
          <w:lang w:val="sr-Cyrl-BA" w:eastAsia="sr-Cyrl-RS"/>
        </w:rPr>
        <w:t>,</w:t>
      </w:r>
    </w:p>
    <w:p w14:paraId="59B46887" w14:textId="2C6F7CB9" w:rsidR="009B714F" w:rsidRPr="00E53521" w:rsidRDefault="00EF7BA3" w:rsidP="00AC1CE2">
      <w:pPr>
        <w:spacing w:after="0" w:line="240" w:lineRule="auto"/>
        <w:ind w:firstLine="720"/>
        <w:contextualSpacing/>
        <w:jc w:val="both"/>
        <w:rPr>
          <w:rFonts w:ascii="Times New Roman" w:eastAsia="Times New Roman" w:hAnsi="Times New Roman"/>
          <w:sz w:val="24"/>
          <w:szCs w:val="24"/>
          <w:lang w:val="sr-Cyrl-BA" w:eastAsia="sr-Cyrl-RS"/>
        </w:rPr>
      </w:pPr>
      <w:r w:rsidRPr="00E53521">
        <w:rPr>
          <w:rFonts w:ascii="Times New Roman" w:eastAsia="Times New Roman" w:hAnsi="Times New Roman"/>
          <w:sz w:val="24"/>
          <w:szCs w:val="24"/>
          <w:lang w:val="sr-Cyrl-BA" w:eastAsia="sr-Cyrl-RS"/>
        </w:rPr>
        <w:t xml:space="preserve">4) </w:t>
      </w:r>
      <w:r w:rsidR="00BD5717">
        <w:rPr>
          <w:rFonts w:ascii="Times New Roman" w:eastAsia="Times New Roman" w:hAnsi="Times New Roman"/>
          <w:sz w:val="24"/>
          <w:szCs w:val="24"/>
          <w:lang w:val="sr-Cyrl-BA" w:eastAsia="sr-Cyrl-RS"/>
        </w:rPr>
        <w:t>izdati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prekršajni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nalog</w:t>
      </w:r>
      <w:r w:rsidRPr="00E53521">
        <w:rPr>
          <w:rFonts w:ascii="Times New Roman" w:eastAsia="Times New Roman" w:hAnsi="Times New Roman"/>
          <w:sz w:val="24"/>
          <w:szCs w:val="24"/>
          <w:lang w:val="sr-Cyrl-BA" w:eastAsia="sr-Cyrl-RS"/>
        </w:rPr>
        <w:t>,</w:t>
      </w:r>
    </w:p>
    <w:p w14:paraId="434EADD3" w14:textId="3045D3FD" w:rsidR="003B2C9E" w:rsidRPr="00E53521" w:rsidRDefault="003B2C9E" w:rsidP="00AC1CE2">
      <w:pPr>
        <w:spacing w:after="0" w:line="240" w:lineRule="auto"/>
        <w:ind w:firstLine="720"/>
        <w:contextualSpacing/>
        <w:jc w:val="both"/>
        <w:rPr>
          <w:rFonts w:ascii="Times New Roman" w:eastAsia="Times New Roman" w:hAnsi="Times New Roman"/>
          <w:sz w:val="24"/>
          <w:szCs w:val="24"/>
          <w:lang w:val="sr-Cyrl-BA" w:eastAsia="sr-Cyrl-RS"/>
        </w:rPr>
      </w:pPr>
      <w:r w:rsidRPr="00E53521">
        <w:rPr>
          <w:rFonts w:ascii="Times New Roman" w:eastAsia="Times New Roman" w:hAnsi="Times New Roman"/>
          <w:sz w:val="24"/>
          <w:szCs w:val="24"/>
          <w:lang w:val="sr-Cyrl-BA" w:eastAsia="sr-Cyrl-RS"/>
        </w:rPr>
        <w:lastRenderedPageBreak/>
        <w:t xml:space="preserve">5) </w:t>
      </w:r>
      <w:r w:rsidR="00BD5717">
        <w:rPr>
          <w:rFonts w:ascii="Times New Roman" w:eastAsia="Times New Roman" w:hAnsi="Times New Roman"/>
          <w:sz w:val="24"/>
          <w:szCs w:val="24"/>
          <w:lang w:val="sr-Cyrl-BA" w:eastAsia="sr-Cyrl-RS" w:bidi="en-US"/>
        </w:rPr>
        <w:t>privremeno</w:t>
      </w:r>
      <w:r w:rsidR="005C5FD1"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obustaviti</w:t>
      </w:r>
      <w:r w:rsidR="005C5FD1"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izdavanje</w:t>
      </w:r>
      <w:r w:rsidR="005C5FD1"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elektronskog</w:t>
      </w:r>
      <w:r w:rsidR="005C5FD1"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novca</w:t>
      </w:r>
      <w:r w:rsidR="005C5FD1"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w:t>
      </w:r>
      <w:r w:rsidR="005C5FD1"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izvršavanje</w:t>
      </w:r>
      <w:r w:rsidR="005C5FD1"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povezanih</w:t>
      </w:r>
      <w:r w:rsidR="005C5FD1"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platnih</w:t>
      </w:r>
      <w:r w:rsidR="005C5FD1"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usluga</w:t>
      </w:r>
      <w:r w:rsidR="005C5FD1" w:rsidRPr="00E53521">
        <w:rPr>
          <w:rFonts w:ascii="Times New Roman" w:eastAsia="Times New Roman" w:hAnsi="Times New Roman"/>
          <w:sz w:val="24"/>
          <w:szCs w:val="24"/>
          <w:lang w:val="sr-Cyrl-BA" w:eastAsia="sr-Cyrl-RS" w:bidi="en-US"/>
        </w:rPr>
        <w:t>,</w:t>
      </w:r>
    </w:p>
    <w:p w14:paraId="1387BB9D" w14:textId="79B3DD95" w:rsidR="00EF7BA3" w:rsidRPr="00E53521" w:rsidRDefault="003B2C9E" w:rsidP="00AC1CE2">
      <w:pPr>
        <w:spacing w:after="0" w:line="240" w:lineRule="auto"/>
        <w:ind w:firstLine="720"/>
        <w:contextualSpacing/>
        <w:jc w:val="both"/>
        <w:rPr>
          <w:rFonts w:ascii="Times New Roman" w:eastAsia="Times New Roman" w:hAnsi="Times New Roman"/>
          <w:sz w:val="24"/>
          <w:szCs w:val="24"/>
          <w:lang w:val="sr-Cyrl-BA" w:eastAsia="sr-Cyrl-RS"/>
        </w:rPr>
      </w:pPr>
      <w:r w:rsidRPr="00E53521">
        <w:rPr>
          <w:rFonts w:ascii="Times New Roman" w:eastAsia="Times New Roman" w:hAnsi="Times New Roman"/>
          <w:sz w:val="24"/>
          <w:szCs w:val="24"/>
          <w:lang w:val="sr-Cyrl-BA" w:eastAsia="sr-Cyrl-RS"/>
        </w:rPr>
        <w:t>6</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oduzeti</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dozvolu</w:t>
      </w:r>
      <w:r w:rsidR="00EF7BA3" w:rsidRPr="00E53521">
        <w:rPr>
          <w:rFonts w:ascii="Times New Roman" w:eastAsia="Times New Roman" w:hAnsi="Times New Roman"/>
          <w:sz w:val="24"/>
          <w:szCs w:val="24"/>
          <w:lang w:val="sr-Cyrl-BA" w:eastAsia="sr-Cyrl-RS"/>
        </w:rPr>
        <w:t xml:space="preserve">. </w:t>
      </w:r>
    </w:p>
    <w:p w14:paraId="42AB472D" w14:textId="77777777" w:rsidR="0022775C" w:rsidRPr="00E53521" w:rsidRDefault="0022775C" w:rsidP="00AC1CE2">
      <w:pPr>
        <w:spacing w:after="0" w:line="240" w:lineRule="auto"/>
        <w:ind w:firstLine="567"/>
        <w:contextualSpacing/>
        <w:jc w:val="both"/>
        <w:rPr>
          <w:rFonts w:ascii="Times New Roman" w:eastAsia="Times New Roman" w:hAnsi="Times New Roman"/>
          <w:sz w:val="24"/>
          <w:szCs w:val="24"/>
          <w:lang w:val="sr-Cyrl-BA" w:eastAsia="sr-Cyrl-RS"/>
        </w:rPr>
      </w:pPr>
    </w:p>
    <w:p w14:paraId="4B96524B" w14:textId="6D1CA1D6" w:rsidR="00EF7BA3" w:rsidRPr="00E53521" w:rsidRDefault="00BD5717" w:rsidP="00AC1CE2">
      <w:pPr>
        <w:pStyle w:val="Heading2"/>
        <w:spacing w:before="0" w:line="240" w:lineRule="auto"/>
        <w:rPr>
          <w:rFonts w:ascii="Times New Roman" w:eastAsia="Arial" w:hAnsi="Times New Roman" w:cs="Times New Roman"/>
          <w:color w:val="auto"/>
          <w:sz w:val="24"/>
          <w:szCs w:val="24"/>
          <w:lang w:val="sr-Cyrl-BA"/>
        </w:rPr>
      </w:pPr>
      <w:bookmarkStart w:id="57" w:name="_Toc28347875"/>
      <w:bookmarkEnd w:id="55"/>
      <w:bookmarkEnd w:id="56"/>
      <w:r>
        <w:rPr>
          <w:rFonts w:ascii="Times New Roman" w:eastAsia="Arial" w:hAnsi="Times New Roman" w:cs="Times New Roman"/>
          <w:color w:val="auto"/>
          <w:sz w:val="24"/>
          <w:szCs w:val="24"/>
          <w:lang w:val="sr-Cyrl-BA"/>
        </w:rPr>
        <w:t>Preporuke</w:t>
      </w:r>
    </w:p>
    <w:p w14:paraId="60DFDEFC" w14:textId="7046C4FC" w:rsidR="00EF7BA3" w:rsidRPr="00E53521" w:rsidRDefault="00BD5717" w:rsidP="00AC1CE2">
      <w:pPr>
        <w:pStyle w:val="Heading2"/>
        <w:spacing w:before="0" w:line="240" w:lineRule="auto"/>
        <w:rPr>
          <w:rFonts w:ascii="Times New Roman" w:eastAsia="Arial" w:hAnsi="Times New Roman" w:cs="Times New Roman"/>
          <w:color w:val="auto"/>
          <w:sz w:val="24"/>
          <w:szCs w:val="24"/>
          <w:lang w:val="sr-Cyrl-BA"/>
        </w:rPr>
      </w:pPr>
      <w:bookmarkStart w:id="58" w:name="_Toc26539269"/>
      <w:bookmarkStart w:id="59" w:name="_Toc26799883"/>
      <w:bookmarkStart w:id="60" w:name="_Toc26880661"/>
      <w:bookmarkStart w:id="61" w:name="_Toc28347868"/>
      <w:r>
        <w:rPr>
          <w:rFonts w:ascii="Times New Roman" w:eastAsia="Arial" w:hAnsi="Times New Roman" w:cs="Times New Roman"/>
          <w:color w:val="auto"/>
          <w:sz w:val="24"/>
          <w:szCs w:val="24"/>
          <w:lang w:val="sr-Cyrl-BA"/>
        </w:rPr>
        <w:t>Član</w:t>
      </w:r>
      <w:r w:rsidR="00EF7BA3" w:rsidRPr="00E53521">
        <w:rPr>
          <w:rFonts w:ascii="Times New Roman" w:eastAsia="Arial" w:hAnsi="Times New Roman" w:cs="Times New Roman"/>
          <w:color w:val="auto"/>
          <w:sz w:val="24"/>
          <w:szCs w:val="24"/>
          <w:lang w:val="sr-Cyrl-BA"/>
        </w:rPr>
        <w:t xml:space="preserve"> </w:t>
      </w:r>
      <w:bookmarkEnd w:id="58"/>
      <w:bookmarkEnd w:id="59"/>
      <w:bookmarkEnd w:id="60"/>
      <w:bookmarkEnd w:id="61"/>
      <w:r w:rsidR="00F866F8" w:rsidRPr="00E53521">
        <w:rPr>
          <w:rFonts w:ascii="Times New Roman" w:eastAsia="Arial" w:hAnsi="Times New Roman" w:cs="Times New Roman"/>
          <w:color w:val="auto"/>
          <w:sz w:val="24"/>
          <w:szCs w:val="24"/>
          <w:lang w:val="sr-Cyrl-BA"/>
        </w:rPr>
        <w:t>52</w:t>
      </w:r>
      <w:r w:rsidR="008D0AC3" w:rsidRPr="00E53521">
        <w:rPr>
          <w:rFonts w:ascii="Times New Roman" w:eastAsia="Arial" w:hAnsi="Times New Roman" w:cs="Times New Roman"/>
          <w:color w:val="auto"/>
          <w:sz w:val="24"/>
          <w:szCs w:val="24"/>
          <w:lang w:val="sr-Cyrl-BA"/>
        </w:rPr>
        <w:t>.</w:t>
      </w:r>
    </w:p>
    <w:p w14:paraId="077A5E4A" w14:textId="77777777" w:rsidR="00EF7BA3" w:rsidRPr="00E53521" w:rsidRDefault="00EF7BA3" w:rsidP="00AC1CE2">
      <w:pPr>
        <w:tabs>
          <w:tab w:val="left" w:pos="993"/>
        </w:tabs>
        <w:spacing w:after="0" w:line="240" w:lineRule="auto"/>
        <w:jc w:val="center"/>
        <w:rPr>
          <w:rFonts w:ascii="Times New Roman" w:eastAsia="Times New Roman" w:hAnsi="Times New Roman"/>
          <w:sz w:val="24"/>
          <w:szCs w:val="24"/>
          <w:lang w:val="sr-Cyrl-BA" w:eastAsia="sr-Cyrl-RS" w:bidi="en-US"/>
        </w:rPr>
      </w:pPr>
    </w:p>
    <w:p w14:paraId="214A6D25" w14:textId="3000958F" w:rsidR="00067D44" w:rsidRPr="00E53521" w:rsidRDefault="00067D44" w:rsidP="00AC1CE2">
      <w:pPr>
        <w:spacing w:after="0" w:line="240" w:lineRule="auto"/>
        <w:jc w:val="both"/>
        <w:rPr>
          <w:rFonts w:ascii="Times New Roman" w:eastAsia="Times New Roman" w:hAnsi="Times New Roman"/>
          <w:sz w:val="24"/>
          <w:szCs w:val="24"/>
          <w:lang w:val="sr-Cyrl-BA" w:eastAsia="sr-Cyrl-RS"/>
        </w:rPr>
      </w:pPr>
      <w:r w:rsidRPr="00E53521">
        <w:rPr>
          <w:rFonts w:ascii="Times New Roman" w:eastAsia="Times New Roman" w:hAnsi="Times New Roman"/>
          <w:sz w:val="24"/>
          <w:szCs w:val="24"/>
          <w:lang w:val="sr-Cyrl-BA" w:eastAsia="sr-Cyrl-RS" w:bidi="en-US"/>
        </w:rPr>
        <w:tab/>
      </w:r>
      <w:r w:rsidR="00EF7BA3" w:rsidRPr="00E53521">
        <w:rPr>
          <w:rFonts w:ascii="Times New Roman" w:eastAsia="Times New Roman" w:hAnsi="Times New Roman"/>
          <w:sz w:val="24"/>
          <w:szCs w:val="24"/>
          <w:lang w:val="sr-Cyrl-BA" w:eastAsia="sr-Cyrl-RS" w:bidi="en-US"/>
        </w:rPr>
        <w:t xml:space="preserve">(1) </w:t>
      </w:r>
      <w:r w:rsidR="00BD5717">
        <w:rPr>
          <w:rFonts w:ascii="Times New Roman" w:eastAsia="Times New Roman" w:hAnsi="Times New Roman"/>
          <w:sz w:val="24"/>
          <w:szCs w:val="24"/>
          <w:lang w:val="sr-Cyrl-BA" w:eastAsia="sr-Cyrl-RS"/>
        </w:rPr>
        <w:t>Ako</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vršenju</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poslovanjem</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w:t>
      </w:r>
      <w:r w:rsidR="00BD5717">
        <w:rPr>
          <w:rFonts w:ascii="Times New Roman" w:eastAsia="Times New Roman" w:hAnsi="Times New Roman"/>
          <w:sz w:val="24"/>
          <w:szCs w:val="24"/>
          <w:lang w:val="sr-Cyrl-BA" w:eastAsia="en-GB"/>
        </w:rPr>
        <w:t>ruštva</w:t>
      </w:r>
      <w:r w:rsidR="00EF7BA3"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sr-Cyrl-RS"/>
        </w:rPr>
        <w:t>utvrdi</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nedostatke</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ili</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nedosljednosti</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poslovanju</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koje</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nemaju</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značaj</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kršenja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propisa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Agencija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društvu</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izdaje</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preporuke</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za</w:t>
      </w:r>
      <w:r w:rsidR="00A460F0"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njihovo</w:t>
      </w:r>
      <w:r w:rsidR="00A460F0"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otklanjanje</w:t>
      </w:r>
      <w:r w:rsidR="00A460F0"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radi</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poboljšanja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poslovanja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finansijske</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stabilnosti</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položaja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kao</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smanjenja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rizika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kojima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je</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izloženo</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ili</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može</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biti</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izloženo</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društvo</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svom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poslovanju</w:t>
      </w:r>
      <w:r w:rsidRPr="00E53521">
        <w:rPr>
          <w:rFonts w:ascii="Times New Roman" w:eastAsia="Times New Roman" w:hAnsi="Times New Roman"/>
          <w:sz w:val="24"/>
          <w:szCs w:val="24"/>
          <w:lang w:val="sr-Cyrl-BA" w:eastAsia="sr-Cyrl-RS"/>
        </w:rPr>
        <w:t>.</w:t>
      </w:r>
    </w:p>
    <w:p w14:paraId="532F0B5A" w14:textId="798051DD" w:rsidR="00EF7BA3" w:rsidRPr="00E53521" w:rsidRDefault="00067D44" w:rsidP="00AC1CE2">
      <w:pPr>
        <w:spacing w:after="0" w:line="240" w:lineRule="auto"/>
        <w:jc w:val="both"/>
        <w:rPr>
          <w:rFonts w:ascii="Times New Roman" w:eastAsia="Times New Roman" w:hAnsi="Times New Roman"/>
          <w:sz w:val="24"/>
          <w:szCs w:val="24"/>
          <w:lang w:val="sr-Cyrl-BA" w:eastAsia="sr-Cyrl-RS"/>
        </w:rPr>
      </w:pPr>
      <w:r w:rsidRPr="00E53521">
        <w:rPr>
          <w:rFonts w:ascii="Times New Roman" w:eastAsia="Times New Roman" w:hAnsi="Times New Roman"/>
          <w:sz w:val="24"/>
          <w:szCs w:val="24"/>
          <w:lang w:val="sr-Cyrl-BA" w:eastAsia="sr-Cyrl-RS"/>
        </w:rPr>
        <w:tab/>
      </w:r>
      <w:r w:rsidR="00EF7BA3" w:rsidRPr="00E53521">
        <w:rPr>
          <w:rFonts w:ascii="Times New Roman" w:hAnsi="Times New Roman"/>
          <w:sz w:val="24"/>
          <w:szCs w:val="24"/>
          <w:lang w:val="sr-Cyrl-BA"/>
        </w:rPr>
        <w:t xml:space="preserve">(2) </w:t>
      </w:r>
      <w:r w:rsidR="00BD5717">
        <w:rPr>
          <w:rFonts w:ascii="Times New Roman" w:hAnsi="Times New Roman"/>
          <w:sz w:val="24"/>
          <w:szCs w:val="24"/>
          <w:lang w:val="sr-Cyrl-BA"/>
        </w:rPr>
        <w:t>Preporuka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sadrži</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rok</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otklanjanje</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nedostataka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odnosno</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nedosljednosti</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00E63285" w:rsidRPr="00E53521">
        <w:rPr>
          <w:rFonts w:ascii="Times New Roman" w:hAnsi="Times New Roman"/>
          <w:sz w:val="24"/>
          <w:szCs w:val="24"/>
          <w:lang w:val="sr-Cyrl-BA"/>
        </w:rPr>
        <w:t xml:space="preserve"> 1. </w:t>
      </w:r>
      <w:r w:rsidR="00BD5717">
        <w:rPr>
          <w:rFonts w:ascii="Times New Roman" w:hAnsi="Times New Roman"/>
          <w:sz w:val="24"/>
          <w:szCs w:val="24"/>
          <w:lang w:val="sr-Cyrl-BA"/>
        </w:rPr>
        <w:t>ovog</w:t>
      </w:r>
      <w:r w:rsidR="00E63285"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00E63285"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00E63285"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E63285" w:rsidRPr="00E53521">
        <w:rPr>
          <w:rFonts w:ascii="Times New Roman" w:hAnsi="Times New Roman"/>
          <w:sz w:val="24"/>
          <w:szCs w:val="24"/>
          <w:lang w:val="sr-Cyrl-BA"/>
        </w:rPr>
        <w:t xml:space="preserve"> </w:t>
      </w:r>
      <w:r w:rsidR="00BD5717">
        <w:rPr>
          <w:rFonts w:ascii="Times New Roman" w:hAnsi="Times New Roman"/>
          <w:sz w:val="24"/>
          <w:szCs w:val="24"/>
          <w:lang w:val="sr-Cyrl-BA"/>
        </w:rPr>
        <w:t>rok</w:t>
      </w:r>
      <w:r w:rsidR="00E63285"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E63285" w:rsidRPr="00E53521">
        <w:rPr>
          <w:rFonts w:ascii="Times New Roman" w:hAnsi="Times New Roman"/>
          <w:sz w:val="24"/>
          <w:szCs w:val="24"/>
          <w:lang w:val="sr-Cyrl-BA"/>
        </w:rPr>
        <w:t xml:space="preserve"> </w:t>
      </w:r>
      <w:r w:rsidR="00BD5717">
        <w:rPr>
          <w:rFonts w:ascii="Times New Roman" w:hAnsi="Times New Roman"/>
          <w:sz w:val="24"/>
          <w:szCs w:val="24"/>
          <w:lang w:val="sr-Cyrl-BA"/>
        </w:rPr>
        <w:t>kom</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dužno</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Agenciji</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dostavi</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izvještaj</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EF7BA3" w:rsidRPr="00E53521">
        <w:rPr>
          <w:rFonts w:ascii="Times New Roman" w:hAnsi="Times New Roman"/>
          <w:sz w:val="24"/>
          <w:szCs w:val="24"/>
          <w:lang w:val="sr-Cyrl-BA"/>
        </w:rPr>
        <w:t xml:space="preserve"> </w:t>
      </w:r>
      <w:r w:rsidR="00BD5717">
        <w:rPr>
          <w:rFonts w:ascii="Times New Roman" w:eastAsia="Times New Roman" w:hAnsi="Times New Roman"/>
          <w:sz w:val="24"/>
          <w:szCs w:val="24"/>
          <w:lang w:val="sr-Cyrl-BA" w:eastAsia="sr-Cyrl-RS"/>
        </w:rPr>
        <w:t>otklonjenim</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nedostacima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odnosno</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nedosljednostima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odgovarajućim</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dokazima</w:t>
      </w:r>
      <w:r w:rsidR="00EF7BA3" w:rsidRPr="00E53521">
        <w:rPr>
          <w:rFonts w:ascii="Times New Roman" w:eastAsia="Times New Roman" w:hAnsi="Times New Roman"/>
          <w:sz w:val="24"/>
          <w:szCs w:val="24"/>
          <w:lang w:val="sr-Cyrl-BA" w:eastAsia="sr-Cyrl-RS"/>
        </w:rPr>
        <w:t>.</w:t>
      </w:r>
    </w:p>
    <w:p w14:paraId="73A0B333" w14:textId="3C59C7FD" w:rsidR="000349F9" w:rsidRPr="00E53521" w:rsidRDefault="000349F9" w:rsidP="00AC1CE2">
      <w:pPr>
        <w:spacing w:after="0" w:line="240" w:lineRule="auto"/>
        <w:rPr>
          <w:rFonts w:ascii="Times New Roman" w:eastAsia="Arial" w:hAnsi="Times New Roman"/>
          <w:sz w:val="24"/>
          <w:szCs w:val="24"/>
          <w:lang w:val="sr-Cyrl-BA"/>
        </w:rPr>
      </w:pPr>
    </w:p>
    <w:p w14:paraId="1DB02CFE" w14:textId="6AE896F8" w:rsidR="00EF7BA3" w:rsidRPr="00E53521" w:rsidRDefault="00BD5717" w:rsidP="00AC1CE2">
      <w:pPr>
        <w:spacing w:after="0" w:line="240" w:lineRule="auto"/>
        <w:jc w:val="center"/>
        <w:rPr>
          <w:rFonts w:ascii="Times New Roman" w:hAnsi="Times New Roman"/>
          <w:sz w:val="24"/>
          <w:szCs w:val="24"/>
          <w:lang w:val="sr-Cyrl-BA"/>
        </w:rPr>
      </w:pPr>
      <w:r>
        <w:rPr>
          <w:rFonts w:ascii="Times New Roman" w:eastAsia="Arial" w:hAnsi="Times New Roman"/>
          <w:sz w:val="24"/>
          <w:szCs w:val="24"/>
          <w:lang w:val="sr-Cyrl-BA"/>
        </w:rPr>
        <w:t>Pismeno</w:t>
      </w:r>
      <w:r w:rsidR="001051A2"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upozorenje</w:t>
      </w:r>
    </w:p>
    <w:p w14:paraId="0ABADF13" w14:textId="476240DF" w:rsidR="00EF7BA3" w:rsidRPr="00E53521" w:rsidRDefault="00BD5717" w:rsidP="00AC1CE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Član</w:t>
      </w:r>
      <w:r w:rsidR="00EF7BA3" w:rsidRPr="00E53521">
        <w:rPr>
          <w:rFonts w:ascii="Times New Roman" w:hAnsi="Times New Roman"/>
          <w:sz w:val="24"/>
          <w:szCs w:val="24"/>
          <w:lang w:val="sr-Cyrl-BA"/>
        </w:rPr>
        <w:t xml:space="preserve"> </w:t>
      </w:r>
      <w:r w:rsidR="008D0AC3" w:rsidRPr="00E53521">
        <w:rPr>
          <w:rFonts w:ascii="Times New Roman" w:hAnsi="Times New Roman"/>
          <w:sz w:val="24"/>
          <w:szCs w:val="24"/>
          <w:lang w:val="sr-Cyrl-BA"/>
        </w:rPr>
        <w:t>5</w:t>
      </w:r>
      <w:r w:rsidR="00F866F8" w:rsidRPr="00E53521">
        <w:rPr>
          <w:rFonts w:ascii="Times New Roman" w:hAnsi="Times New Roman"/>
          <w:sz w:val="24"/>
          <w:szCs w:val="24"/>
          <w:lang w:val="sr-Cyrl-BA"/>
        </w:rPr>
        <w:t>3</w:t>
      </w:r>
      <w:r w:rsidR="00034F0D" w:rsidRPr="00E53521">
        <w:rPr>
          <w:rFonts w:ascii="Times New Roman" w:hAnsi="Times New Roman"/>
          <w:sz w:val="24"/>
          <w:szCs w:val="24"/>
          <w:lang w:val="sr-Cyrl-BA"/>
        </w:rPr>
        <w:t>.</w:t>
      </w:r>
    </w:p>
    <w:p w14:paraId="3E0C845D" w14:textId="77777777" w:rsidR="00EF7BA3" w:rsidRPr="00E53521" w:rsidRDefault="00EF7BA3" w:rsidP="00AC1CE2">
      <w:pPr>
        <w:spacing w:after="0" w:line="240" w:lineRule="auto"/>
        <w:jc w:val="center"/>
        <w:rPr>
          <w:rFonts w:ascii="Times New Roman" w:hAnsi="Times New Roman"/>
          <w:sz w:val="24"/>
          <w:szCs w:val="24"/>
          <w:lang w:val="sr-Cyrl-BA"/>
        </w:rPr>
      </w:pPr>
    </w:p>
    <w:p w14:paraId="4044F89A" w14:textId="641F31F7" w:rsidR="00D73F03" w:rsidRPr="00E53521" w:rsidRDefault="00067D44" w:rsidP="00AC1CE2">
      <w:pPr>
        <w:pStyle w:val="Heading2"/>
        <w:widowControl w:val="0"/>
        <w:spacing w:before="0" w:line="240" w:lineRule="auto"/>
        <w:jc w:val="both"/>
        <w:rPr>
          <w:rFonts w:ascii="Times New Roman" w:eastAsia="Times New Roman" w:hAnsi="Times New Roman" w:cs="Times New Roman"/>
          <w:color w:val="auto"/>
          <w:sz w:val="24"/>
          <w:szCs w:val="24"/>
          <w:lang w:val="sr-Cyrl-BA" w:eastAsia="sr-Cyrl-RS"/>
        </w:rPr>
      </w:pPr>
      <w:r w:rsidRPr="00E53521">
        <w:rPr>
          <w:rFonts w:ascii="Times New Roman" w:eastAsia="Arial" w:hAnsi="Times New Roman" w:cs="Times New Roman"/>
          <w:color w:val="auto"/>
          <w:sz w:val="24"/>
          <w:szCs w:val="24"/>
          <w:lang w:val="sr-Cyrl-BA"/>
        </w:rPr>
        <w:tab/>
      </w:r>
      <w:r w:rsidR="00BD5717">
        <w:rPr>
          <w:rFonts w:ascii="Times New Roman" w:eastAsia="Arial" w:hAnsi="Times New Roman" w:cs="Times New Roman"/>
          <w:color w:val="auto"/>
          <w:sz w:val="24"/>
          <w:szCs w:val="24"/>
          <w:lang w:val="sr-Cyrl-BA"/>
        </w:rPr>
        <w:t>Ako</w:t>
      </w:r>
      <w:r w:rsidR="00EF7BA3" w:rsidRPr="00E53521">
        <w:rPr>
          <w:rFonts w:ascii="Times New Roman" w:eastAsia="Arial" w:hAnsi="Times New Roman" w:cs="Times New Roman"/>
          <w:color w:val="auto"/>
          <w:sz w:val="24"/>
          <w:szCs w:val="24"/>
          <w:lang w:val="sr-Cyrl-BA"/>
        </w:rPr>
        <w:t xml:space="preserve"> </w:t>
      </w:r>
      <w:r w:rsidR="00BD5717">
        <w:rPr>
          <w:rFonts w:ascii="Times New Roman" w:eastAsia="Arial" w:hAnsi="Times New Roman" w:cs="Times New Roman"/>
          <w:color w:val="auto"/>
          <w:sz w:val="24"/>
          <w:szCs w:val="24"/>
          <w:lang w:val="sr-Cyrl-BA"/>
        </w:rPr>
        <w:t>u</w:t>
      </w:r>
      <w:r w:rsidR="00EF7BA3" w:rsidRPr="00E53521">
        <w:rPr>
          <w:rFonts w:ascii="Times New Roman" w:eastAsia="Arial" w:hAnsi="Times New Roman" w:cs="Times New Roman"/>
          <w:color w:val="auto"/>
          <w:sz w:val="24"/>
          <w:szCs w:val="24"/>
          <w:lang w:val="sr-Cyrl-BA"/>
        </w:rPr>
        <w:t xml:space="preserve"> </w:t>
      </w:r>
      <w:r w:rsidR="00BD5717">
        <w:rPr>
          <w:rFonts w:ascii="Times New Roman" w:eastAsia="Arial" w:hAnsi="Times New Roman" w:cs="Times New Roman"/>
          <w:color w:val="auto"/>
          <w:sz w:val="24"/>
          <w:szCs w:val="24"/>
          <w:lang w:val="sr-Cyrl-BA"/>
        </w:rPr>
        <w:t>vršenju</w:t>
      </w:r>
      <w:r w:rsidR="00EF7BA3" w:rsidRPr="00E53521">
        <w:rPr>
          <w:rFonts w:ascii="Times New Roman" w:eastAsia="Arial" w:hAnsi="Times New Roman" w:cs="Times New Roman"/>
          <w:color w:val="auto"/>
          <w:sz w:val="24"/>
          <w:szCs w:val="24"/>
          <w:lang w:val="sr-Cyrl-BA"/>
        </w:rPr>
        <w:t xml:space="preserve"> </w:t>
      </w:r>
      <w:r w:rsidR="00BD5717">
        <w:rPr>
          <w:rFonts w:ascii="Times New Roman" w:eastAsia="Times New Roman" w:hAnsi="Times New Roman" w:cs="Times New Roman"/>
          <w:color w:val="auto"/>
          <w:sz w:val="24"/>
          <w:szCs w:val="24"/>
          <w:lang w:val="sr-Cyrl-BA" w:eastAsia="sr-Cyrl-RS"/>
        </w:rPr>
        <w:t>nadzora</w:t>
      </w:r>
      <w:r w:rsidR="00EF7BA3"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nad</w:t>
      </w:r>
      <w:r w:rsidR="00EF7BA3"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poslovanjem</w:t>
      </w:r>
      <w:r w:rsidR="00EF7BA3"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d</w:t>
      </w:r>
      <w:r w:rsidR="00BD5717">
        <w:rPr>
          <w:rFonts w:ascii="Times New Roman" w:eastAsia="Times New Roman" w:hAnsi="Times New Roman" w:cs="Times New Roman"/>
          <w:color w:val="auto"/>
          <w:sz w:val="24"/>
          <w:szCs w:val="24"/>
          <w:lang w:val="sr-Cyrl-BA" w:eastAsia="en-GB"/>
        </w:rPr>
        <w:t>ruštva</w:t>
      </w:r>
      <w:r w:rsidR="00EF7BA3" w:rsidRPr="00E53521">
        <w:rPr>
          <w:rFonts w:ascii="Times New Roman" w:eastAsia="Times New Roman" w:hAnsi="Times New Roman" w:cs="Times New Roman"/>
          <w:color w:val="auto"/>
          <w:sz w:val="24"/>
          <w:szCs w:val="24"/>
          <w:lang w:val="sr-Cyrl-BA" w:eastAsia="en-GB"/>
        </w:rPr>
        <w:t xml:space="preserve"> </w:t>
      </w:r>
      <w:r w:rsidR="00BD5717">
        <w:rPr>
          <w:rFonts w:ascii="Times New Roman" w:eastAsia="Times New Roman" w:hAnsi="Times New Roman" w:cs="Times New Roman"/>
          <w:color w:val="auto"/>
          <w:sz w:val="24"/>
          <w:szCs w:val="24"/>
          <w:lang w:val="sr-Cyrl-BA" w:eastAsia="sr-Cyrl-RS"/>
        </w:rPr>
        <w:t>utvrdi</w:t>
      </w:r>
      <w:r w:rsidR="00A04BB0"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nepravilnosti</w:t>
      </w:r>
      <w:r w:rsidR="00EF7BA3"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a</w:t>
      </w:r>
      <w:r w:rsidR="00EF7BA3"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njihova</w:t>
      </w:r>
      <w:r w:rsidR="001B36C1"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priroda</w:t>
      </w:r>
      <w:r w:rsidR="00EF7BA3"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i</w:t>
      </w:r>
      <w:r w:rsidR="00EF7BA3"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obim</w:t>
      </w:r>
      <w:r w:rsidR="00EF7BA3"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nemaju</w:t>
      </w:r>
      <w:r w:rsidR="00EF7BA3"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značajan</w:t>
      </w:r>
      <w:r w:rsidR="00EF7BA3"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uticaj</w:t>
      </w:r>
      <w:r w:rsidR="00EF7BA3"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i</w:t>
      </w:r>
      <w:r w:rsidR="00EF7BA3"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štetne</w:t>
      </w:r>
      <w:r w:rsidR="00EF7BA3"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posljedice</w:t>
      </w:r>
      <w:r w:rsidR="00EF7BA3"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Agencija</w:t>
      </w:r>
      <w:r w:rsidR="00EF7BA3"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može</w:t>
      </w:r>
      <w:r w:rsidR="00EF7BA3"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izdati</w:t>
      </w:r>
      <w:r w:rsidR="00C662E0"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pismeno</w:t>
      </w:r>
      <w:r w:rsidR="00C662E0"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upozorenje</w:t>
      </w:r>
      <w:r w:rsidR="00C662E0" w:rsidRPr="00E53521">
        <w:rPr>
          <w:rFonts w:ascii="Times New Roman" w:eastAsia="Times New Roman" w:hAnsi="Times New Roman" w:cs="Times New Roman"/>
          <w:color w:val="auto"/>
          <w:sz w:val="24"/>
          <w:szCs w:val="24"/>
          <w:lang w:val="sr-Cyrl-BA" w:eastAsia="sr-Cyrl-RS"/>
        </w:rPr>
        <w:t xml:space="preserve"> </w:t>
      </w:r>
      <w:r w:rsidR="00BD5717">
        <w:rPr>
          <w:rFonts w:ascii="Times New Roman" w:eastAsia="Times New Roman" w:hAnsi="Times New Roman" w:cs="Times New Roman"/>
          <w:color w:val="auto"/>
          <w:sz w:val="24"/>
          <w:szCs w:val="24"/>
          <w:lang w:val="sr-Cyrl-BA" w:eastAsia="sr-Cyrl-RS"/>
        </w:rPr>
        <w:t>društvu</w:t>
      </w:r>
      <w:r w:rsidR="00EF7BA3" w:rsidRPr="00E53521">
        <w:rPr>
          <w:rFonts w:ascii="Times New Roman" w:eastAsia="Times New Roman" w:hAnsi="Times New Roman" w:cs="Times New Roman"/>
          <w:color w:val="auto"/>
          <w:sz w:val="24"/>
          <w:szCs w:val="24"/>
          <w:lang w:val="sr-Cyrl-BA" w:eastAsia="sr-Cyrl-RS"/>
        </w:rPr>
        <w:t>.</w:t>
      </w:r>
    </w:p>
    <w:p w14:paraId="3090C2B1" w14:textId="506E71A8" w:rsidR="00EF7BA3" w:rsidRPr="00E53521" w:rsidRDefault="00EF7BA3" w:rsidP="00AC1CE2">
      <w:pPr>
        <w:pStyle w:val="Heading2"/>
        <w:widowControl w:val="0"/>
        <w:spacing w:before="0" w:line="240" w:lineRule="auto"/>
        <w:jc w:val="both"/>
        <w:rPr>
          <w:rFonts w:ascii="Times New Roman" w:hAnsi="Times New Roman" w:cs="Times New Roman"/>
          <w:color w:val="auto"/>
          <w:sz w:val="24"/>
          <w:szCs w:val="24"/>
          <w:lang w:val="sr-Cyrl-BA" w:eastAsia="sr-Cyrl-RS"/>
        </w:rPr>
      </w:pPr>
    </w:p>
    <w:p w14:paraId="3C89C41D" w14:textId="6AB09344" w:rsidR="00EF7BA3" w:rsidRPr="00E53521" w:rsidRDefault="00BD5717" w:rsidP="00AC1CE2">
      <w:pPr>
        <w:pStyle w:val="Heading2"/>
        <w:widowControl w:val="0"/>
        <w:spacing w:before="0" w:line="240" w:lineRule="auto"/>
        <w:rPr>
          <w:rFonts w:ascii="Times New Roman" w:eastAsia="Arial" w:hAnsi="Times New Roman" w:cs="Times New Roman"/>
          <w:color w:val="auto"/>
          <w:sz w:val="24"/>
          <w:szCs w:val="24"/>
          <w:lang w:val="sr-Cyrl-BA"/>
        </w:rPr>
      </w:pPr>
      <w:r>
        <w:rPr>
          <w:rFonts w:ascii="Times New Roman" w:eastAsia="Arial" w:hAnsi="Times New Roman" w:cs="Times New Roman"/>
          <w:color w:val="auto"/>
          <w:sz w:val="24"/>
          <w:szCs w:val="24"/>
          <w:lang w:val="sr-Cyrl-BA"/>
        </w:rPr>
        <w:t>Otklanjanje</w:t>
      </w:r>
      <w:r w:rsidR="00EF7BA3" w:rsidRPr="00E53521">
        <w:rPr>
          <w:rFonts w:ascii="Times New Roman" w:eastAsia="Arial" w:hAnsi="Times New Roman" w:cs="Times New Roman"/>
          <w:color w:val="auto"/>
          <w:sz w:val="24"/>
          <w:szCs w:val="24"/>
          <w:lang w:val="sr-Cyrl-BA"/>
        </w:rPr>
        <w:t xml:space="preserve"> </w:t>
      </w:r>
      <w:r>
        <w:rPr>
          <w:rFonts w:ascii="Times New Roman" w:eastAsia="Arial" w:hAnsi="Times New Roman" w:cs="Times New Roman"/>
          <w:color w:val="auto"/>
          <w:sz w:val="24"/>
          <w:szCs w:val="24"/>
          <w:lang w:val="sr-Cyrl-BA"/>
        </w:rPr>
        <w:t>nezakonitosti</w:t>
      </w:r>
      <w:r w:rsidR="00EF7BA3" w:rsidRPr="00E53521">
        <w:rPr>
          <w:rFonts w:ascii="Times New Roman" w:eastAsia="Arial" w:hAnsi="Times New Roman" w:cs="Times New Roman"/>
          <w:color w:val="auto"/>
          <w:sz w:val="24"/>
          <w:szCs w:val="24"/>
          <w:lang w:val="sr-Cyrl-BA"/>
        </w:rPr>
        <w:t xml:space="preserve"> </w:t>
      </w:r>
      <w:r>
        <w:rPr>
          <w:rFonts w:ascii="Times New Roman" w:eastAsia="Arial" w:hAnsi="Times New Roman" w:cs="Times New Roman"/>
          <w:color w:val="auto"/>
          <w:sz w:val="24"/>
          <w:szCs w:val="24"/>
          <w:lang w:val="sr-Cyrl-BA"/>
        </w:rPr>
        <w:t>i</w:t>
      </w:r>
      <w:r w:rsidR="00EF7BA3" w:rsidRPr="00E53521">
        <w:rPr>
          <w:rFonts w:ascii="Times New Roman" w:eastAsia="Arial" w:hAnsi="Times New Roman" w:cs="Times New Roman"/>
          <w:color w:val="auto"/>
          <w:sz w:val="24"/>
          <w:szCs w:val="24"/>
          <w:lang w:val="sr-Cyrl-BA"/>
        </w:rPr>
        <w:t xml:space="preserve"> </w:t>
      </w:r>
      <w:r>
        <w:rPr>
          <w:rFonts w:ascii="Times New Roman" w:eastAsia="Arial" w:hAnsi="Times New Roman" w:cs="Times New Roman"/>
          <w:color w:val="auto"/>
          <w:sz w:val="24"/>
          <w:szCs w:val="24"/>
          <w:lang w:val="sr-Cyrl-BA"/>
        </w:rPr>
        <w:t>nepravilnosti</w:t>
      </w:r>
    </w:p>
    <w:p w14:paraId="0C354EC6" w14:textId="3BF6F702" w:rsidR="00EF7BA3" w:rsidRPr="00E53521" w:rsidRDefault="00BD5717" w:rsidP="00AC1CE2">
      <w:pPr>
        <w:pStyle w:val="Heading2"/>
        <w:widowControl w:val="0"/>
        <w:spacing w:before="0" w:line="240" w:lineRule="auto"/>
        <w:rPr>
          <w:rFonts w:ascii="Times New Roman" w:eastAsia="Arial" w:hAnsi="Times New Roman" w:cs="Times New Roman"/>
          <w:color w:val="auto"/>
          <w:sz w:val="24"/>
          <w:szCs w:val="24"/>
          <w:lang w:val="sr-Cyrl-BA"/>
        </w:rPr>
      </w:pPr>
      <w:bookmarkStart w:id="62" w:name="_Toc26539271"/>
      <w:bookmarkStart w:id="63" w:name="_Toc26799885"/>
      <w:bookmarkStart w:id="64" w:name="_Toc26880663"/>
      <w:bookmarkStart w:id="65" w:name="_Toc28347870"/>
      <w:r>
        <w:rPr>
          <w:rFonts w:ascii="Times New Roman" w:eastAsia="Arial" w:hAnsi="Times New Roman" w:cs="Times New Roman"/>
          <w:color w:val="auto"/>
          <w:sz w:val="24"/>
          <w:szCs w:val="24"/>
          <w:lang w:val="sr-Cyrl-BA"/>
        </w:rPr>
        <w:t>Član</w:t>
      </w:r>
      <w:r w:rsidR="00EF7BA3" w:rsidRPr="00E53521">
        <w:rPr>
          <w:rFonts w:ascii="Times New Roman" w:eastAsia="Arial" w:hAnsi="Times New Roman" w:cs="Times New Roman"/>
          <w:color w:val="auto"/>
          <w:sz w:val="24"/>
          <w:szCs w:val="24"/>
          <w:lang w:val="sr-Cyrl-BA"/>
        </w:rPr>
        <w:t xml:space="preserve"> </w:t>
      </w:r>
      <w:bookmarkEnd w:id="62"/>
      <w:bookmarkEnd w:id="63"/>
      <w:bookmarkEnd w:id="64"/>
      <w:bookmarkEnd w:id="65"/>
      <w:r w:rsidR="008D0AC3" w:rsidRPr="00E53521">
        <w:rPr>
          <w:rFonts w:ascii="Times New Roman" w:eastAsia="Arial" w:hAnsi="Times New Roman" w:cs="Times New Roman"/>
          <w:color w:val="auto"/>
          <w:sz w:val="24"/>
          <w:szCs w:val="24"/>
          <w:lang w:val="sr-Cyrl-BA"/>
        </w:rPr>
        <w:t>5</w:t>
      </w:r>
      <w:r w:rsidR="0025295D" w:rsidRPr="00E53521">
        <w:rPr>
          <w:rFonts w:ascii="Times New Roman" w:eastAsia="Arial" w:hAnsi="Times New Roman" w:cs="Times New Roman"/>
          <w:color w:val="auto"/>
          <w:sz w:val="24"/>
          <w:szCs w:val="24"/>
          <w:lang w:val="sr-Cyrl-BA"/>
        </w:rPr>
        <w:t>4</w:t>
      </w:r>
      <w:r w:rsidR="008D0AC3" w:rsidRPr="00E53521">
        <w:rPr>
          <w:rFonts w:ascii="Times New Roman" w:eastAsia="Arial" w:hAnsi="Times New Roman" w:cs="Times New Roman"/>
          <w:color w:val="auto"/>
          <w:sz w:val="24"/>
          <w:szCs w:val="24"/>
          <w:lang w:val="sr-Cyrl-BA"/>
        </w:rPr>
        <w:t>.</w:t>
      </w:r>
    </w:p>
    <w:p w14:paraId="741BCB48" w14:textId="77777777" w:rsidR="00EF7BA3" w:rsidRPr="00E53521" w:rsidRDefault="00EF7BA3" w:rsidP="00AC1CE2">
      <w:pPr>
        <w:widowControl w:val="0"/>
        <w:tabs>
          <w:tab w:val="left" w:pos="993"/>
        </w:tabs>
        <w:spacing w:after="0" w:line="240" w:lineRule="auto"/>
        <w:ind w:firstLine="567"/>
        <w:jc w:val="both"/>
        <w:rPr>
          <w:rFonts w:ascii="Times New Roman" w:hAnsi="Times New Roman"/>
          <w:sz w:val="24"/>
          <w:szCs w:val="24"/>
          <w:lang w:val="sr-Cyrl-BA"/>
        </w:rPr>
      </w:pPr>
    </w:p>
    <w:p w14:paraId="695282B0" w14:textId="7DC88427" w:rsidR="00EF7BA3" w:rsidRPr="00E53521" w:rsidRDefault="00067D44" w:rsidP="00AC1CE2">
      <w:pPr>
        <w:widowControl w:val="0"/>
        <w:spacing w:after="0" w:line="240" w:lineRule="auto"/>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ab/>
      </w:r>
      <w:r w:rsidR="00EF7BA3" w:rsidRPr="00E53521">
        <w:rPr>
          <w:rFonts w:ascii="Times New Roman" w:eastAsia="Times New Roman" w:hAnsi="Times New Roman"/>
          <w:sz w:val="24"/>
          <w:szCs w:val="24"/>
          <w:lang w:val="sr-Cyrl-BA" w:eastAsia="sr-Cyrl-RS" w:bidi="en-US"/>
        </w:rPr>
        <w:t xml:space="preserve">(1) </w:t>
      </w:r>
      <w:r w:rsidR="00BD5717">
        <w:rPr>
          <w:rFonts w:ascii="Times New Roman" w:eastAsia="Times New Roman" w:hAnsi="Times New Roman"/>
          <w:sz w:val="24"/>
          <w:szCs w:val="24"/>
          <w:lang w:val="sr-Cyrl-BA" w:eastAsia="sr-Cyrl-RS"/>
        </w:rPr>
        <w:t>Agencija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rješenjem</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nalaže</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društvu</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otkloni</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nezakonitosti</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nepravilnosti</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utvrđene</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postupku</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nadzora</w:t>
      </w:r>
      <w:r w:rsidR="00EF7BA3"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ako</w:t>
      </w:r>
      <w:r w:rsidR="00EF7BA3" w:rsidRPr="00E53521">
        <w:rPr>
          <w:rFonts w:ascii="Times New Roman" w:eastAsia="Times New Roman" w:hAnsi="Times New Roman"/>
          <w:sz w:val="24"/>
          <w:szCs w:val="24"/>
          <w:lang w:val="sr-Cyrl-BA" w:eastAsia="sr-Cyrl-RS"/>
        </w:rPr>
        <w:t>:</w:t>
      </w:r>
    </w:p>
    <w:p w14:paraId="1D6C8BC2" w14:textId="0631BB77" w:rsidR="00EF7BA3" w:rsidRPr="00E53521" w:rsidRDefault="00EF7BA3" w:rsidP="00AC1CE2">
      <w:pPr>
        <w:widowControl w:val="0"/>
        <w:spacing w:after="0" w:line="240" w:lineRule="auto"/>
        <w:ind w:firstLine="720"/>
        <w:contextualSpacing/>
        <w:jc w:val="both"/>
        <w:rPr>
          <w:rFonts w:ascii="Times New Roman" w:eastAsia="Times New Roman" w:hAnsi="Times New Roman"/>
          <w:sz w:val="24"/>
          <w:szCs w:val="24"/>
          <w:lang w:val="sr-Cyrl-BA" w:eastAsia="sr-Cyrl-RS"/>
        </w:rPr>
      </w:pPr>
      <w:r w:rsidRPr="00E53521">
        <w:rPr>
          <w:rFonts w:ascii="Times New Roman" w:eastAsia="Times New Roman" w:hAnsi="Times New Roman"/>
          <w:sz w:val="24"/>
          <w:szCs w:val="24"/>
          <w:lang w:val="sr-Cyrl-BA" w:eastAsia="sr-Cyrl-RS"/>
        </w:rPr>
        <w:t xml:space="preserve">1) </w:t>
      </w:r>
      <w:r w:rsidR="00BD5717">
        <w:rPr>
          <w:rFonts w:ascii="Times New Roman" w:eastAsia="Times New Roman" w:hAnsi="Times New Roman"/>
          <w:sz w:val="24"/>
          <w:szCs w:val="24"/>
          <w:lang w:val="sr-Cyrl-BA" w:eastAsia="sr-Cyrl-RS"/>
        </w:rPr>
        <w:t>društvo</w:t>
      </w:r>
      <w:r w:rsidR="00D0562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postupi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skladu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preporukom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pismenim</w:t>
      </w:r>
      <w:r w:rsidR="00EA22C8"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upozorenjem</w:t>
      </w:r>
      <w:r w:rsidR="00EA22C8"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iz</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čl</w:t>
      </w:r>
      <w:r w:rsidRPr="00E53521">
        <w:rPr>
          <w:rFonts w:ascii="Times New Roman" w:eastAsia="Times New Roman" w:hAnsi="Times New Roman"/>
          <w:sz w:val="24"/>
          <w:szCs w:val="24"/>
          <w:lang w:val="sr-Cyrl-BA" w:eastAsia="sr-Cyrl-RS"/>
        </w:rPr>
        <w:t xml:space="preserve">. </w:t>
      </w:r>
      <w:r w:rsidR="00EA22C8" w:rsidRPr="00E53521">
        <w:rPr>
          <w:rFonts w:ascii="Times New Roman" w:eastAsia="Times New Roman" w:hAnsi="Times New Roman"/>
          <w:sz w:val="24"/>
          <w:szCs w:val="24"/>
          <w:lang w:val="sr-Cyrl-BA" w:eastAsia="sr-Cyrl-RS"/>
        </w:rPr>
        <w:t>5</w:t>
      </w:r>
      <w:r w:rsidR="0025295D" w:rsidRPr="00E53521">
        <w:rPr>
          <w:rFonts w:ascii="Times New Roman" w:eastAsia="Times New Roman" w:hAnsi="Times New Roman"/>
          <w:sz w:val="24"/>
          <w:szCs w:val="24"/>
          <w:lang w:val="sr-Cyrl-BA" w:eastAsia="sr-Cyrl-RS"/>
        </w:rPr>
        <w:t xml:space="preserve">2. </w:t>
      </w:r>
      <w:r w:rsidR="00BD5717">
        <w:rPr>
          <w:rFonts w:ascii="Times New Roman" w:eastAsia="Times New Roman" w:hAnsi="Times New Roman"/>
          <w:sz w:val="24"/>
          <w:szCs w:val="24"/>
          <w:lang w:val="sr-Cyrl-BA" w:eastAsia="sr-Cyrl-RS"/>
        </w:rPr>
        <w:t>i</w:t>
      </w:r>
      <w:r w:rsidR="0025295D" w:rsidRPr="00E53521">
        <w:rPr>
          <w:rFonts w:ascii="Times New Roman" w:eastAsia="Times New Roman" w:hAnsi="Times New Roman"/>
          <w:sz w:val="24"/>
          <w:szCs w:val="24"/>
          <w:lang w:val="sr-Cyrl-BA" w:eastAsia="sr-Cyrl-RS"/>
        </w:rPr>
        <w:t xml:space="preserve"> 53</w:t>
      </w:r>
      <w:r w:rsidR="00EA22C8"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ovog</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zakona</w:t>
      </w:r>
      <w:r w:rsidRPr="00E53521">
        <w:rPr>
          <w:rFonts w:ascii="Times New Roman" w:eastAsia="Times New Roman" w:hAnsi="Times New Roman"/>
          <w:sz w:val="24"/>
          <w:szCs w:val="24"/>
          <w:lang w:val="sr-Cyrl-BA" w:eastAsia="sr-Cyrl-RS"/>
        </w:rPr>
        <w:t>,</w:t>
      </w:r>
    </w:p>
    <w:p w14:paraId="683A4194" w14:textId="4F4CA9EF" w:rsidR="00EF7BA3" w:rsidRPr="00E53521" w:rsidRDefault="00EF7BA3" w:rsidP="00AC1CE2">
      <w:pPr>
        <w:widowControl w:val="0"/>
        <w:spacing w:after="0" w:line="240" w:lineRule="auto"/>
        <w:ind w:firstLine="720"/>
        <w:contextualSpacing/>
        <w:jc w:val="both"/>
        <w:rPr>
          <w:rFonts w:ascii="Times New Roman" w:eastAsia="Times New Roman" w:hAnsi="Times New Roman"/>
          <w:sz w:val="24"/>
          <w:szCs w:val="24"/>
          <w:lang w:val="sr-Cyrl-BA" w:eastAsia="sr-Cyrl-RS"/>
        </w:rPr>
      </w:pPr>
      <w:r w:rsidRPr="00E53521">
        <w:rPr>
          <w:rFonts w:ascii="Times New Roman" w:eastAsia="Times New Roman" w:hAnsi="Times New Roman"/>
          <w:sz w:val="24"/>
          <w:szCs w:val="24"/>
          <w:lang w:val="sr-Cyrl-BA" w:eastAsia="sr-Cyrl-RS"/>
        </w:rPr>
        <w:t xml:space="preserve">2) </w:t>
      </w:r>
      <w:r w:rsidR="00BD5717">
        <w:rPr>
          <w:rFonts w:ascii="Times New Roman" w:eastAsia="Times New Roman" w:hAnsi="Times New Roman"/>
          <w:sz w:val="24"/>
          <w:szCs w:val="24"/>
          <w:lang w:val="sr-Cyrl-BA" w:eastAsia="sr-Cyrl-RS"/>
        </w:rPr>
        <w:t>u</w:t>
      </w:r>
      <w:r w:rsidR="00D0562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poslovanju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dr</w:t>
      </w:r>
      <w:r w:rsidR="00BD5717">
        <w:rPr>
          <w:rFonts w:ascii="Times New Roman" w:eastAsia="Times New Roman" w:hAnsi="Times New Roman"/>
          <w:sz w:val="24"/>
          <w:szCs w:val="24"/>
          <w:lang w:val="sr-Cyrl-BA" w:eastAsia="en-GB"/>
        </w:rPr>
        <w:t>uštva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sr-Cyrl-RS"/>
        </w:rPr>
        <w:t>utvrdi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kršenje</w:t>
      </w:r>
      <w:r w:rsidR="00FA61C1"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ovog</w:t>
      </w:r>
      <w:r w:rsidR="00854C62"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zakona</w:t>
      </w:r>
      <w:r w:rsidRPr="00E53521">
        <w:rPr>
          <w:rFonts w:ascii="Times New Roman" w:eastAsia="Times New Roman" w:hAnsi="Times New Roman"/>
          <w:sz w:val="24"/>
          <w:szCs w:val="24"/>
          <w:lang w:val="sr-Cyrl-BA" w:eastAsia="sr-Cyrl-RS"/>
        </w:rPr>
        <w:t xml:space="preserve">. </w:t>
      </w:r>
    </w:p>
    <w:p w14:paraId="1DF2BC22" w14:textId="64C47394" w:rsidR="00EF7BA3" w:rsidRPr="00E53521" w:rsidRDefault="00EF7BA3" w:rsidP="00AC1CE2">
      <w:pPr>
        <w:widowControl w:val="0"/>
        <w:spacing w:after="0" w:line="240" w:lineRule="auto"/>
        <w:ind w:firstLine="720"/>
        <w:contextualSpacing/>
        <w:jc w:val="both"/>
        <w:rPr>
          <w:rFonts w:ascii="Times New Roman" w:eastAsia="Times New Roman" w:hAnsi="Times New Roman"/>
          <w:sz w:val="24"/>
          <w:szCs w:val="24"/>
          <w:lang w:val="sr-Cyrl-BA" w:eastAsia="sr-Cyrl-RS"/>
        </w:rPr>
      </w:pPr>
      <w:r w:rsidRPr="00E53521">
        <w:rPr>
          <w:rFonts w:ascii="Times New Roman" w:eastAsia="Times New Roman" w:hAnsi="Times New Roman"/>
          <w:sz w:val="24"/>
          <w:szCs w:val="24"/>
          <w:lang w:val="sr-Cyrl-BA" w:eastAsia="sr-Cyrl-RS"/>
        </w:rPr>
        <w:t xml:space="preserve">(2) </w:t>
      </w:r>
      <w:r w:rsidR="00BD5717">
        <w:rPr>
          <w:rFonts w:ascii="Times New Roman" w:eastAsia="Times New Roman" w:hAnsi="Times New Roman"/>
          <w:sz w:val="24"/>
          <w:szCs w:val="24"/>
          <w:lang w:val="sr-Cyrl-BA" w:eastAsia="sr-Cyrl-RS"/>
        </w:rPr>
        <w:t>Rješenjem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iz</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stava</w:t>
      </w:r>
      <w:r w:rsidRPr="00E53521">
        <w:rPr>
          <w:rFonts w:ascii="Times New Roman" w:eastAsia="Times New Roman" w:hAnsi="Times New Roman"/>
          <w:sz w:val="24"/>
          <w:szCs w:val="24"/>
          <w:lang w:val="sr-Cyrl-BA" w:eastAsia="sr-Cyrl-RS"/>
        </w:rPr>
        <w:t xml:space="preserve"> 1. </w:t>
      </w:r>
      <w:r w:rsidR="00BD5717">
        <w:rPr>
          <w:rFonts w:ascii="Times New Roman" w:eastAsia="Times New Roman" w:hAnsi="Times New Roman"/>
          <w:sz w:val="24"/>
          <w:szCs w:val="24"/>
          <w:lang w:val="sr-Cyrl-BA" w:eastAsia="sr-Cyrl-RS"/>
        </w:rPr>
        <w:t>ovog</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člana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društvu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nalaže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sprovede</w:t>
      </w:r>
      <w:r w:rsidR="00D0562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jednu</w:t>
      </w:r>
      <w:r w:rsidR="00D0562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ili</w:t>
      </w:r>
      <w:r w:rsidR="00D0562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više</w:t>
      </w:r>
      <w:r w:rsidR="00D0562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sljedećih</w:t>
      </w:r>
      <w:r w:rsidR="00D0562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radnji</w:t>
      </w:r>
      <w:r w:rsidRPr="00E53521">
        <w:rPr>
          <w:rFonts w:ascii="Times New Roman" w:eastAsia="Times New Roman" w:hAnsi="Times New Roman"/>
          <w:sz w:val="24"/>
          <w:szCs w:val="24"/>
          <w:lang w:val="sr-Cyrl-BA" w:eastAsia="sr-Cyrl-RS"/>
        </w:rPr>
        <w:t>:</w:t>
      </w:r>
    </w:p>
    <w:p w14:paraId="04283760" w14:textId="480551C8" w:rsidR="00EF7BA3" w:rsidRPr="00E53521" w:rsidRDefault="00EF7BA3" w:rsidP="00AC1CE2">
      <w:pPr>
        <w:widowControl w:val="0"/>
        <w:spacing w:after="0" w:line="240" w:lineRule="auto"/>
        <w:ind w:firstLine="720"/>
        <w:contextualSpacing/>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rPr>
        <w:t xml:space="preserve">1) </w:t>
      </w:r>
      <w:r w:rsidR="00BD5717">
        <w:rPr>
          <w:rFonts w:ascii="Times New Roman" w:eastAsia="Times New Roman" w:hAnsi="Times New Roman"/>
          <w:sz w:val="24"/>
          <w:szCs w:val="24"/>
          <w:lang w:val="sr-Cyrl-BA" w:eastAsia="sr-Cyrl-RS" w:bidi="en-US"/>
        </w:rPr>
        <w:t>svoje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poslovanje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uskladi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ovim</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zakonom</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propisima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donesenim</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osnovu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ovog</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zakona</w:t>
      </w:r>
      <w:r w:rsidRPr="00E53521">
        <w:rPr>
          <w:rFonts w:ascii="Times New Roman" w:eastAsia="Times New Roman" w:hAnsi="Times New Roman"/>
          <w:sz w:val="24"/>
          <w:szCs w:val="24"/>
          <w:lang w:val="sr-Cyrl-BA" w:eastAsia="sr-Cyrl-RS" w:bidi="en-US"/>
        </w:rPr>
        <w:t>,</w:t>
      </w:r>
    </w:p>
    <w:p w14:paraId="15E11B3F" w14:textId="2579A5C4" w:rsidR="00EF7BA3" w:rsidRPr="00E53521" w:rsidRDefault="00EF7BA3" w:rsidP="00AC1CE2">
      <w:pPr>
        <w:widowControl w:val="0"/>
        <w:spacing w:after="0" w:line="240" w:lineRule="auto"/>
        <w:ind w:firstLine="720"/>
        <w:contextualSpacing/>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2) </w:t>
      </w:r>
      <w:r w:rsidR="00BD5717">
        <w:rPr>
          <w:rFonts w:ascii="Times New Roman" w:eastAsia="Times New Roman" w:hAnsi="Times New Roman"/>
          <w:sz w:val="24"/>
          <w:szCs w:val="24"/>
          <w:lang w:val="sr-Cyrl-BA" w:eastAsia="sr-Cyrl-RS" w:bidi="en-US"/>
        </w:rPr>
        <w:t>poveća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iznos</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kapitala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skladu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odredbama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ovog</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zakona</w:t>
      </w:r>
      <w:r w:rsidRPr="00E53521">
        <w:rPr>
          <w:rFonts w:ascii="Times New Roman" w:eastAsia="Times New Roman" w:hAnsi="Times New Roman"/>
          <w:sz w:val="24"/>
          <w:szCs w:val="24"/>
          <w:lang w:val="sr-Cyrl-BA" w:eastAsia="sr-Cyrl-RS" w:bidi="en-US"/>
        </w:rPr>
        <w:t>,</w:t>
      </w:r>
    </w:p>
    <w:p w14:paraId="3DCF381B" w14:textId="1FC78E11" w:rsidR="00EF7BA3" w:rsidRPr="00E53521" w:rsidRDefault="000D7009" w:rsidP="00AC1CE2">
      <w:pPr>
        <w:autoSpaceDE w:val="0"/>
        <w:autoSpaceDN w:val="0"/>
        <w:adjustRightInd w:val="0"/>
        <w:spacing w:after="0" w:line="240" w:lineRule="auto"/>
        <w:ind w:firstLine="720"/>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3</w:t>
      </w:r>
      <w:r w:rsidR="00E131FE"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preduzme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odgovarajuće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mjere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zaštitu</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imalaca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skladu</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ovim</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zakonom</w:t>
      </w:r>
      <w:r w:rsidR="00EF7BA3" w:rsidRPr="00E53521">
        <w:rPr>
          <w:rFonts w:ascii="Times New Roman" w:eastAsia="Times New Roman" w:hAnsi="Times New Roman"/>
          <w:sz w:val="24"/>
          <w:szCs w:val="24"/>
          <w:lang w:val="sr-Cyrl-BA" w:eastAsia="sr-Cyrl-RS" w:bidi="en-US"/>
        </w:rPr>
        <w:t>,</w:t>
      </w:r>
    </w:p>
    <w:p w14:paraId="51A83D33" w14:textId="7DDD4E2A" w:rsidR="00EF7BA3" w:rsidRPr="00E53521" w:rsidRDefault="000D7009"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4</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razriješi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članove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organa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upravljanja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odnosno</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odgovorno</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lice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w:t>
      </w:r>
      <w:r w:rsidR="00BD5717">
        <w:rPr>
          <w:rFonts w:ascii="Times New Roman" w:eastAsia="Times New Roman" w:hAnsi="Times New Roman"/>
          <w:sz w:val="24"/>
          <w:szCs w:val="24"/>
          <w:lang w:val="sr-Cyrl-BA" w:eastAsia="en-GB"/>
        </w:rPr>
        <w:t>ruštva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ako</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postupaju</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suprotno</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odredbama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ovog</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zakona</w:t>
      </w:r>
      <w:r w:rsidR="00EF7BA3" w:rsidRPr="00E53521">
        <w:rPr>
          <w:rFonts w:ascii="Times New Roman" w:eastAsia="Times New Roman" w:hAnsi="Times New Roman"/>
          <w:sz w:val="24"/>
          <w:szCs w:val="24"/>
          <w:lang w:val="sr-Cyrl-BA" w:eastAsia="sr-Cyrl-RS" w:bidi="en-US"/>
        </w:rPr>
        <w:t>,</w:t>
      </w:r>
    </w:p>
    <w:p w14:paraId="3E409BC1" w14:textId="1D108BF2" w:rsidR="00EF7BA3" w:rsidRPr="00E53521" w:rsidRDefault="000D7009"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5</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naloži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raskid</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ugovora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licem</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kome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je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eksternalizovalo</w:t>
      </w:r>
      <w:r w:rsidR="002601D9"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pojedine</w:t>
      </w:r>
      <w:r w:rsidR="00E47BA0"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operativne</w:t>
      </w:r>
      <w:r w:rsidR="00E47BA0"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poslove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ako</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nisu</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ispunjeni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uslovi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obavljanje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tih</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poslova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utvrđeni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ovim</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zakonom</w:t>
      </w:r>
      <w:r w:rsidR="00EF7BA3" w:rsidRPr="00E53521">
        <w:rPr>
          <w:rFonts w:ascii="Times New Roman" w:eastAsia="Times New Roman" w:hAnsi="Times New Roman"/>
          <w:sz w:val="24"/>
          <w:szCs w:val="24"/>
          <w:lang w:val="sr-Cyrl-BA" w:eastAsia="sr-Cyrl-RS" w:bidi="en-US"/>
        </w:rPr>
        <w:t>,</w:t>
      </w:r>
    </w:p>
    <w:p w14:paraId="488E00EF" w14:textId="23184A64" w:rsidR="00067D44" w:rsidRPr="00E53521" w:rsidRDefault="000D7009" w:rsidP="00AC1CE2">
      <w:pPr>
        <w:widowControl w:val="0"/>
        <w:spacing w:after="0" w:line="240" w:lineRule="auto"/>
        <w:ind w:firstLine="720"/>
        <w:contextualSpacing/>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6</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preduzme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odnosno</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obustavi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određene</w:t>
      </w:r>
      <w:r w:rsidR="00E35BCE"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radnje</w:t>
      </w:r>
      <w:r w:rsidR="00067D44" w:rsidRPr="00E53521">
        <w:rPr>
          <w:rFonts w:ascii="Times New Roman" w:eastAsia="Times New Roman" w:hAnsi="Times New Roman"/>
          <w:sz w:val="24"/>
          <w:szCs w:val="24"/>
          <w:lang w:val="sr-Cyrl-BA" w:eastAsia="sr-Cyrl-RS" w:bidi="en-US"/>
        </w:rPr>
        <w:t>.</w:t>
      </w:r>
    </w:p>
    <w:p w14:paraId="62A83EA0" w14:textId="743C16F0" w:rsidR="00EF7BA3" w:rsidRPr="00E53521" w:rsidRDefault="00EF7BA3" w:rsidP="00AC1CE2">
      <w:pPr>
        <w:widowControl w:val="0"/>
        <w:spacing w:after="0" w:line="240" w:lineRule="auto"/>
        <w:ind w:firstLine="720"/>
        <w:contextualSpacing/>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(3) </w:t>
      </w:r>
      <w:r w:rsidR="00BD5717">
        <w:rPr>
          <w:rFonts w:ascii="Times New Roman" w:eastAsia="Times New Roman" w:hAnsi="Times New Roman"/>
          <w:sz w:val="24"/>
          <w:szCs w:val="24"/>
          <w:lang w:val="sr-Cyrl-BA" w:eastAsia="sr-Cyrl-RS" w:bidi="en-US"/>
        </w:rPr>
        <w:t>Rješenjem</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kojim</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nalaže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otklanjanje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nezakonitosti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nepravilnosti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Agencija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određuje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rok</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njegovo</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otklanjanje</w:t>
      </w:r>
      <w:r w:rsidR="00E63285"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kao</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za</w:t>
      </w:r>
      <w:r w:rsidR="00D0562A"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dostavljanje</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izvještaja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Agenciji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preduzetim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mjerama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odgovarajućim</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dokazima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da</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su</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nezakonitosti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nepravilnosti</w:t>
      </w:r>
      <w:r w:rsidRPr="00E53521">
        <w:rPr>
          <w:rFonts w:ascii="Times New Roman" w:eastAsia="Times New Roman" w:hAnsi="Times New Roman"/>
          <w:sz w:val="24"/>
          <w:szCs w:val="24"/>
          <w:lang w:val="sr-Cyrl-BA" w:eastAsia="sr-Cyrl-RS"/>
        </w:rPr>
        <w:t xml:space="preserve"> </w:t>
      </w:r>
      <w:r w:rsidR="00BD5717">
        <w:rPr>
          <w:rFonts w:ascii="Times New Roman" w:eastAsia="Times New Roman" w:hAnsi="Times New Roman"/>
          <w:sz w:val="24"/>
          <w:szCs w:val="24"/>
          <w:lang w:val="sr-Cyrl-BA" w:eastAsia="sr-Cyrl-RS"/>
        </w:rPr>
        <w:t>otklonjene</w:t>
      </w:r>
      <w:r w:rsidRPr="00E53521">
        <w:rPr>
          <w:rFonts w:ascii="Times New Roman" w:eastAsia="Times New Roman" w:hAnsi="Times New Roman"/>
          <w:sz w:val="24"/>
          <w:szCs w:val="24"/>
          <w:lang w:val="sr-Cyrl-BA" w:eastAsia="sr-Cyrl-RS" w:bidi="en-US"/>
        </w:rPr>
        <w:t>.</w:t>
      </w:r>
    </w:p>
    <w:p w14:paraId="0A2D6017" w14:textId="7EDAF85A" w:rsidR="009A464F" w:rsidRPr="00E53521" w:rsidRDefault="00EF7BA3" w:rsidP="00AC1CE2">
      <w:pPr>
        <w:spacing w:after="0" w:line="240" w:lineRule="auto"/>
        <w:ind w:firstLine="567"/>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ab/>
        <w:t xml:space="preserve"> </w:t>
      </w:r>
    </w:p>
    <w:p w14:paraId="5DD15E3F" w14:textId="6B605DDB" w:rsidR="00EF7BA3" w:rsidRPr="00E53521" w:rsidRDefault="00BD5717" w:rsidP="00AC1CE2">
      <w:pPr>
        <w:autoSpaceDE w:val="0"/>
        <w:autoSpaceDN w:val="0"/>
        <w:adjustRightInd w:val="0"/>
        <w:spacing w:after="0" w:line="240" w:lineRule="auto"/>
        <w:jc w:val="center"/>
        <w:rPr>
          <w:rFonts w:ascii="Times New Roman" w:eastAsia="Times New Roman" w:hAnsi="Times New Roman"/>
          <w:sz w:val="24"/>
          <w:szCs w:val="24"/>
          <w:lang w:val="sr-Cyrl-BA" w:eastAsia="sr-Cyrl-RS" w:bidi="en-US"/>
        </w:rPr>
      </w:pPr>
      <w:r>
        <w:rPr>
          <w:rFonts w:ascii="Times New Roman" w:eastAsia="Times New Roman" w:hAnsi="Times New Roman"/>
          <w:sz w:val="24"/>
          <w:szCs w:val="24"/>
          <w:lang w:val="sr-Cyrl-BA" w:eastAsia="sr-Cyrl-RS" w:bidi="en-US"/>
        </w:rPr>
        <w:t>Oduzimanje</w:t>
      </w:r>
      <w:r w:rsidR="00EF7BA3" w:rsidRPr="00E53521">
        <w:rPr>
          <w:rFonts w:ascii="Times New Roman" w:eastAsia="Times New Roman" w:hAnsi="Times New Roman"/>
          <w:sz w:val="24"/>
          <w:szCs w:val="24"/>
          <w:lang w:val="sr-Cyrl-BA" w:eastAsia="sr-Cyrl-RS" w:bidi="en-US"/>
        </w:rPr>
        <w:t xml:space="preserve"> </w:t>
      </w:r>
      <w:r>
        <w:rPr>
          <w:rFonts w:ascii="Times New Roman" w:eastAsia="Times New Roman" w:hAnsi="Times New Roman"/>
          <w:sz w:val="24"/>
          <w:szCs w:val="24"/>
          <w:lang w:val="sr-Cyrl-BA" w:eastAsia="sr-Cyrl-RS" w:bidi="en-US"/>
        </w:rPr>
        <w:t>dozvole</w:t>
      </w:r>
    </w:p>
    <w:p w14:paraId="44196C88" w14:textId="018D0779" w:rsidR="00EF7BA3" w:rsidRPr="00E53521" w:rsidRDefault="00BD5717" w:rsidP="00AC1CE2">
      <w:pPr>
        <w:autoSpaceDE w:val="0"/>
        <w:autoSpaceDN w:val="0"/>
        <w:adjustRightInd w:val="0"/>
        <w:spacing w:after="0" w:line="240" w:lineRule="auto"/>
        <w:jc w:val="center"/>
        <w:rPr>
          <w:rFonts w:ascii="Times New Roman" w:eastAsia="Times New Roman" w:hAnsi="Times New Roman"/>
          <w:sz w:val="24"/>
          <w:szCs w:val="24"/>
          <w:lang w:val="sr-Cyrl-BA" w:eastAsia="sr-Cyrl-RS" w:bidi="en-US"/>
        </w:rPr>
      </w:pPr>
      <w:r>
        <w:rPr>
          <w:rFonts w:ascii="Times New Roman" w:eastAsia="Times New Roman" w:hAnsi="Times New Roman"/>
          <w:sz w:val="24"/>
          <w:szCs w:val="24"/>
          <w:lang w:val="sr-Cyrl-BA" w:eastAsia="sr-Cyrl-RS" w:bidi="en-US"/>
        </w:rPr>
        <w:t>Član</w:t>
      </w:r>
      <w:r w:rsidR="00EF7BA3" w:rsidRPr="00E53521">
        <w:rPr>
          <w:rFonts w:ascii="Times New Roman" w:eastAsia="Times New Roman" w:hAnsi="Times New Roman"/>
          <w:sz w:val="24"/>
          <w:szCs w:val="24"/>
          <w:lang w:val="sr-Cyrl-BA" w:eastAsia="sr-Cyrl-RS" w:bidi="en-US"/>
        </w:rPr>
        <w:t xml:space="preserve"> </w:t>
      </w:r>
      <w:r w:rsidR="003D5FBE" w:rsidRPr="00E53521">
        <w:rPr>
          <w:rFonts w:ascii="Times New Roman" w:eastAsia="Times New Roman" w:hAnsi="Times New Roman"/>
          <w:sz w:val="24"/>
          <w:szCs w:val="24"/>
          <w:lang w:val="sr-Cyrl-BA" w:eastAsia="sr-Cyrl-RS" w:bidi="en-US"/>
        </w:rPr>
        <w:t>5</w:t>
      </w:r>
      <w:r w:rsidR="0025295D" w:rsidRPr="00E53521">
        <w:rPr>
          <w:rFonts w:ascii="Times New Roman" w:eastAsia="Times New Roman" w:hAnsi="Times New Roman"/>
          <w:sz w:val="24"/>
          <w:szCs w:val="24"/>
          <w:lang w:val="sr-Cyrl-BA" w:eastAsia="sr-Cyrl-RS" w:bidi="en-US"/>
        </w:rPr>
        <w:t>5</w:t>
      </w:r>
      <w:r w:rsidR="003D5FBE" w:rsidRPr="00E53521">
        <w:rPr>
          <w:rFonts w:ascii="Times New Roman" w:eastAsia="Times New Roman" w:hAnsi="Times New Roman"/>
          <w:sz w:val="24"/>
          <w:szCs w:val="24"/>
          <w:lang w:val="sr-Cyrl-BA" w:eastAsia="sr-Cyrl-RS" w:bidi="en-US"/>
        </w:rPr>
        <w:t>.</w:t>
      </w:r>
    </w:p>
    <w:p w14:paraId="1E65687D" w14:textId="77777777" w:rsidR="00EF7BA3" w:rsidRPr="00E53521" w:rsidRDefault="00EF7BA3" w:rsidP="00AC1CE2">
      <w:pPr>
        <w:autoSpaceDE w:val="0"/>
        <w:autoSpaceDN w:val="0"/>
        <w:adjustRightInd w:val="0"/>
        <w:spacing w:after="0" w:line="240" w:lineRule="auto"/>
        <w:jc w:val="center"/>
        <w:rPr>
          <w:rFonts w:ascii="Times New Roman" w:eastAsia="Times New Roman" w:hAnsi="Times New Roman"/>
          <w:sz w:val="24"/>
          <w:szCs w:val="24"/>
          <w:lang w:val="sr-Cyrl-BA" w:eastAsia="sr-Cyrl-RS" w:bidi="en-US"/>
        </w:rPr>
      </w:pPr>
    </w:p>
    <w:p w14:paraId="33663709" w14:textId="5B2FFB9F"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(1) </w:t>
      </w:r>
      <w:r w:rsidR="00BD5717">
        <w:rPr>
          <w:rFonts w:ascii="Times New Roman" w:eastAsia="Times New Roman" w:hAnsi="Times New Roman"/>
          <w:sz w:val="24"/>
          <w:szCs w:val="24"/>
          <w:lang w:val="sr-Cyrl-BA" w:eastAsia="sr-Cyrl-RS" w:bidi="en-US"/>
        </w:rPr>
        <w:t>Agencija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donosi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rješenje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oduzimanju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dozvole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w:t>
      </w:r>
      <w:r w:rsidR="003C7FBC"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brisanju</w:t>
      </w:r>
      <w:r w:rsidR="003C7FBC"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iz</w:t>
      </w:r>
      <w:r w:rsidR="003C7FBC"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registra</w:t>
      </w:r>
      <w:r w:rsidR="003C7FBC"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društava</w:t>
      </w:r>
      <w:r w:rsidR="003C7FBC"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sljedećim</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slučajevima</w:t>
      </w:r>
      <w:r w:rsidRPr="00E53521">
        <w:rPr>
          <w:rFonts w:ascii="Times New Roman" w:eastAsia="Times New Roman" w:hAnsi="Times New Roman"/>
          <w:sz w:val="24"/>
          <w:szCs w:val="24"/>
          <w:lang w:val="sr-Cyrl-BA" w:eastAsia="sr-Cyrl-RS" w:bidi="en-US"/>
        </w:rPr>
        <w:t>:</w:t>
      </w:r>
    </w:p>
    <w:p w14:paraId="735A33E0" w14:textId="317A5DE4"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lastRenderedPageBreak/>
        <w:t xml:space="preserve">1) </w:t>
      </w:r>
      <w:r w:rsidR="00BD5717">
        <w:rPr>
          <w:rFonts w:ascii="Times New Roman" w:eastAsia="Times New Roman" w:hAnsi="Times New Roman"/>
          <w:sz w:val="24"/>
          <w:szCs w:val="24"/>
          <w:lang w:val="sr-Cyrl-BA" w:eastAsia="sr-Cyrl-RS" w:bidi="en-US"/>
        </w:rPr>
        <w:t>ako</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utvrdi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društvo</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nije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otpočelo</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izdavanjem</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elektronskog</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novca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00610711"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Republici</w:t>
      </w:r>
      <w:r w:rsidR="00610711"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Srpskoj</w:t>
      </w:r>
      <w:r w:rsidR="00610711"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roku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w:t>
      </w:r>
      <w:r w:rsidRPr="00E53521">
        <w:rPr>
          <w:rFonts w:ascii="Times New Roman" w:eastAsia="Times New Roman" w:hAnsi="Times New Roman"/>
          <w:sz w:val="24"/>
          <w:szCs w:val="24"/>
          <w:lang w:val="sr-Cyrl-BA" w:eastAsia="sr-Cyrl-RS" w:bidi="en-US"/>
        </w:rPr>
        <w:t xml:space="preserve"> 12 </w:t>
      </w:r>
      <w:r w:rsidR="00BD5717">
        <w:rPr>
          <w:rFonts w:ascii="Times New Roman" w:eastAsia="Times New Roman" w:hAnsi="Times New Roman"/>
          <w:sz w:val="24"/>
          <w:szCs w:val="24"/>
          <w:lang w:val="sr-Cyrl-BA" w:eastAsia="sr-Cyrl-RS" w:bidi="en-US"/>
        </w:rPr>
        <w:t>mjeseci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dana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davanja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ove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dozvole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ili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je</w:t>
      </w:r>
      <w:r w:rsidR="00610711"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prestalo</w:t>
      </w:r>
      <w:r w:rsidR="00610711"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da</w:t>
      </w:r>
      <w:r w:rsidR="00610711"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izdaje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elektronski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novac</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periodu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dužem</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šest</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meseci</w:t>
      </w:r>
      <w:r w:rsidRPr="00E53521">
        <w:rPr>
          <w:rFonts w:ascii="Times New Roman" w:eastAsia="Times New Roman" w:hAnsi="Times New Roman"/>
          <w:sz w:val="24"/>
          <w:szCs w:val="24"/>
          <w:lang w:val="sr-Cyrl-BA" w:eastAsia="sr-Cyrl-RS" w:bidi="en-US"/>
        </w:rPr>
        <w:t>,</w:t>
      </w:r>
    </w:p>
    <w:p w14:paraId="19BF4684" w14:textId="069AC14D" w:rsidR="00EF7BA3" w:rsidRPr="00E53521" w:rsidRDefault="00DF3FFC"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2) </w:t>
      </w:r>
      <w:r w:rsidR="00BD5717">
        <w:rPr>
          <w:rFonts w:ascii="Times New Roman" w:eastAsia="Times New Roman" w:hAnsi="Times New Roman"/>
          <w:sz w:val="24"/>
          <w:szCs w:val="24"/>
          <w:lang w:val="sr-Cyrl-BA" w:eastAsia="sr-Cyrl-RS" w:bidi="en-US"/>
        </w:rPr>
        <w:t>ako</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društvo</w:t>
      </w:r>
      <w:r w:rsidR="00A21B92"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podnese</w:t>
      </w:r>
      <w:r w:rsidR="00A21B92"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zahtjev</w:t>
      </w:r>
      <w:r w:rsidR="00A21B92"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w:t>
      </w:r>
      <w:r w:rsidR="00A21B92"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oduzimanje</w:t>
      </w:r>
      <w:r w:rsidR="00A21B92"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dozvole</w:t>
      </w:r>
      <w:r w:rsidR="00FB1F28"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w:t>
      </w:r>
      <w:r w:rsidR="00FB1F28"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način</w:t>
      </w:r>
      <w:r w:rsidR="00FB1F28"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w:t>
      </w:r>
      <w:r w:rsidR="00FB1F28"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00FB1F28"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rokovima</w:t>
      </w:r>
      <w:r w:rsidR="00FB1F28"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kako</w:t>
      </w:r>
      <w:r w:rsidR="00FB1F28"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odredi</w:t>
      </w:r>
      <w:r w:rsidR="00FB1F28"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Agencija</w:t>
      </w:r>
      <w:r w:rsidR="00A21B92" w:rsidRPr="00E53521">
        <w:rPr>
          <w:rFonts w:ascii="Times New Roman" w:eastAsia="Times New Roman" w:hAnsi="Times New Roman"/>
          <w:sz w:val="24"/>
          <w:szCs w:val="24"/>
          <w:lang w:val="sr-Cyrl-BA" w:eastAsia="sr-Cyrl-RS" w:bidi="en-US"/>
        </w:rPr>
        <w:t>,</w:t>
      </w:r>
    </w:p>
    <w:p w14:paraId="2A73E99A" w14:textId="7D8C7FB9" w:rsidR="00A21B92" w:rsidRPr="00E53521" w:rsidRDefault="00A21B92"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3) </w:t>
      </w:r>
      <w:r w:rsidR="00BD5717">
        <w:rPr>
          <w:rFonts w:ascii="Times New Roman" w:eastAsia="Times New Roman" w:hAnsi="Times New Roman"/>
          <w:sz w:val="24"/>
          <w:szCs w:val="24"/>
          <w:lang w:val="sr-Cyrl-BA" w:eastAsia="sr-Cyrl-RS" w:bidi="en-US"/>
        </w:rPr>
        <w:t>utvrdi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dozvola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data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osnovu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neistinitih</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podataka</w:t>
      </w:r>
      <w:r w:rsidRPr="00E53521">
        <w:rPr>
          <w:rFonts w:ascii="Times New Roman" w:eastAsia="Times New Roman" w:hAnsi="Times New Roman"/>
          <w:sz w:val="24"/>
          <w:szCs w:val="24"/>
          <w:lang w:val="sr-Cyrl-BA" w:eastAsia="sr-Cyrl-RS" w:bidi="en-US"/>
        </w:rPr>
        <w:t>.</w:t>
      </w:r>
    </w:p>
    <w:p w14:paraId="5A0101A1" w14:textId="792154A8"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(2) </w:t>
      </w:r>
      <w:r w:rsidR="00BD5717">
        <w:rPr>
          <w:rFonts w:ascii="Times New Roman" w:eastAsia="Times New Roman" w:hAnsi="Times New Roman"/>
          <w:sz w:val="24"/>
          <w:szCs w:val="24"/>
          <w:lang w:val="sr-Cyrl-BA" w:eastAsia="sr-Cyrl-RS" w:bidi="en-US"/>
        </w:rPr>
        <w:t>Agencija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može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donijeti</w:t>
      </w:r>
      <w:r w:rsidR="00753D3E"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rješenje</w:t>
      </w:r>
      <w:r w:rsidR="00753D3E"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w:t>
      </w:r>
      <w:r w:rsidR="00753D3E"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oduzimanju</w:t>
      </w:r>
      <w:r w:rsidR="00753D3E"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dozvole</w:t>
      </w:r>
      <w:r w:rsidR="00F9416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ako</w:t>
      </w:r>
      <w:r w:rsidRPr="00E53521">
        <w:rPr>
          <w:rFonts w:ascii="Times New Roman" w:eastAsia="Times New Roman" w:hAnsi="Times New Roman"/>
          <w:sz w:val="24"/>
          <w:szCs w:val="24"/>
          <w:lang w:val="sr-Cyrl-BA" w:eastAsia="sr-Cyrl-RS" w:bidi="en-US"/>
        </w:rPr>
        <w:t>:</w:t>
      </w:r>
    </w:p>
    <w:p w14:paraId="1ECBA4ED" w14:textId="7160531C"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1) </w:t>
      </w:r>
      <w:r w:rsidR="00BD5717">
        <w:rPr>
          <w:rFonts w:ascii="Times New Roman" w:eastAsia="Times New Roman" w:hAnsi="Times New Roman"/>
          <w:sz w:val="24"/>
          <w:szCs w:val="24"/>
          <w:lang w:val="sr-Cyrl-BA" w:eastAsia="sr-Cyrl-RS" w:bidi="en-US"/>
        </w:rPr>
        <w:t>utvrdi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društvo</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više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ispunjava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uslove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iz</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člana</w:t>
      </w:r>
      <w:r w:rsidRPr="00E53521">
        <w:rPr>
          <w:rFonts w:ascii="Times New Roman" w:eastAsia="Times New Roman" w:hAnsi="Times New Roman"/>
          <w:sz w:val="24"/>
          <w:szCs w:val="24"/>
          <w:lang w:val="sr-Cyrl-BA" w:eastAsia="sr-Cyrl-RS" w:bidi="en-US"/>
        </w:rPr>
        <w:t xml:space="preserve"> 2</w:t>
      </w:r>
      <w:r w:rsidR="0025295D" w:rsidRPr="00E53521">
        <w:rPr>
          <w:rFonts w:ascii="Times New Roman" w:eastAsia="Times New Roman" w:hAnsi="Times New Roman"/>
          <w:sz w:val="24"/>
          <w:szCs w:val="24"/>
          <w:lang w:val="sr-Cyrl-BA" w:eastAsia="sr-Cyrl-RS" w:bidi="en-US"/>
        </w:rPr>
        <w:t>2</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ovog</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zakona</w:t>
      </w:r>
      <w:r w:rsidRPr="00E53521">
        <w:rPr>
          <w:rFonts w:ascii="Times New Roman" w:eastAsia="Times New Roman" w:hAnsi="Times New Roman"/>
          <w:sz w:val="24"/>
          <w:szCs w:val="24"/>
          <w:lang w:val="sr-Cyrl-BA" w:eastAsia="sr-Cyrl-RS" w:bidi="en-US"/>
        </w:rPr>
        <w:t>,</w:t>
      </w:r>
    </w:p>
    <w:p w14:paraId="0582EC3F" w14:textId="0A642402" w:rsidR="00EF7BA3" w:rsidRPr="00E53521" w:rsidRDefault="00A21B92"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2</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utvrdi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bi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nastavak</w:t>
      </w:r>
      <w:r w:rsidR="00DF3FFC"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izdavanja</w:t>
      </w:r>
      <w:r w:rsidR="00DF3FFC"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elektronskog</w:t>
      </w:r>
      <w:r w:rsidR="00DF3FFC"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novca</w:t>
      </w:r>
      <w:r w:rsidR="00DF3FFC"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društva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ugrozio</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stabilnost</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platnog</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sistema</w:t>
      </w:r>
      <w:r w:rsidR="00EF7BA3" w:rsidRPr="00E53521">
        <w:rPr>
          <w:rFonts w:ascii="Times New Roman" w:eastAsia="Times New Roman" w:hAnsi="Times New Roman"/>
          <w:sz w:val="24"/>
          <w:szCs w:val="24"/>
          <w:lang w:val="sr-Cyrl-BA" w:eastAsia="sr-Cyrl-RS" w:bidi="en-US"/>
        </w:rPr>
        <w:t>,</w:t>
      </w:r>
    </w:p>
    <w:p w14:paraId="0AADDFB1" w14:textId="507D7B00" w:rsidR="00EF7BA3" w:rsidRPr="00E53521" w:rsidRDefault="00B13E82"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3</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utvrdi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su</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aktivnosti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en-GB"/>
        </w:rPr>
        <w:t>društva</w:t>
      </w:r>
      <w:r w:rsidR="00EF7BA3"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sr-Cyrl-RS" w:bidi="en-US"/>
        </w:rPr>
        <w:t>povezane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pranjem</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novca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ili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finansiranjem</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terorizma</w:t>
      </w:r>
      <w:r w:rsidR="00EF7BA3" w:rsidRPr="00E53521">
        <w:rPr>
          <w:rFonts w:ascii="Times New Roman" w:eastAsia="Times New Roman" w:hAnsi="Times New Roman"/>
          <w:sz w:val="24"/>
          <w:szCs w:val="24"/>
          <w:lang w:val="sr-Cyrl-BA" w:eastAsia="sr-Cyrl-RS" w:bidi="en-US"/>
        </w:rPr>
        <w:t>,</w:t>
      </w:r>
    </w:p>
    <w:p w14:paraId="4B6B429F" w14:textId="0A1AF612" w:rsidR="00EF7BA3" w:rsidRPr="00E53521" w:rsidRDefault="00B13E82"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4</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utvrdi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društvo</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nije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roku</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izvršilo</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naloge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mjere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iz</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člana</w:t>
      </w:r>
      <w:r w:rsidR="00EF7BA3" w:rsidRPr="00E53521">
        <w:rPr>
          <w:rFonts w:ascii="Times New Roman" w:eastAsia="Times New Roman" w:hAnsi="Times New Roman"/>
          <w:sz w:val="24"/>
          <w:szCs w:val="24"/>
          <w:lang w:val="sr-Cyrl-BA" w:eastAsia="sr-Cyrl-RS" w:bidi="en-US"/>
        </w:rPr>
        <w:t xml:space="preserve"> </w:t>
      </w:r>
      <w:r w:rsidR="00091AB8" w:rsidRPr="00E53521">
        <w:rPr>
          <w:rFonts w:ascii="Times New Roman" w:eastAsia="Times New Roman" w:hAnsi="Times New Roman"/>
          <w:sz w:val="24"/>
          <w:szCs w:val="24"/>
          <w:lang w:val="sr-Cyrl-BA" w:eastAsia="sr-Cyrl-RS" w:bidi="en-US"/>
        </w:rPr>
        <w:t>5</w:t>
      </w:r>
      <w:r w:rsidR="0025295D" w:rsidRPr="00E53521">
        <w:rPr>
          <w:rFonts w:ascii="Times New Roman" w:eastAsia="Times New Roman" w:hAnsi="Times New Roman"/>
          <w:sz w:val="24"/>
          <w:szCs w:val="24"/>
          <w:lang w:val="sr-Cyrl-BA" w:eastAsia="sr-Cyrl-RS" w:bidi="en-US"/>
        </w:rPr>
        <w:t>4</w:t>
      </w:r>
      <w:r w:rsidR="00091AB8"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ovog</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zakona</w:t>
      </w:r>
      <w:r w:rsidR="00EF7BA3" w:rsidRPr="00E53521">
        <w:rPr>
          <w:rFonts w:ascii="Times New Roman" w:eastAsia="Times New Roman" w:hAnsi="Times New Roman"/>
          <w:sz w:val="24"/>
          <w:szCs w:val="24"/>
          <w:lang w:val="sr-Cyrl-BA" w:eastAsia="sr-Cyrl-RS" w:bidi="en-US"/>
        </w:rPr>
        <w:t>,</w:t>
      </w:r>
    </w:p>
    <w:p w14:paraId="6CE7A5E0" w14:textId="1BA0A776" w:rsidR="00EF7BA3" w:rsidRPr="00E53521" w:rsidRDefault="00B13E82"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5</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utvrdi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društvo</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održava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minimalni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kapital</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skladu</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odredbama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ovog</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zakona</w:t>
      </w:r>
      <w:r w:rsidR="00EF7BA3" w:rsidRPr="00E53521">
        <w:rPr>
          <w:rFonts w:ascii="Times New Roman" w:eastAsia="Times New Roman" w:hAnsi="Times New Roman"/>
          <w:sz w:val="24"/>
          <w:szCs w:val="24"/>
          <w:lang w:val="sr-Cyrl-BA" w:eastAsia="sr-Cyrl-RS" w:bidi="en-US"/>
        </w:rPr>
        <w:t>,</w:t>
      </w:r>
    </w:p>
    <w:p w14:paraId="0DD37398" w14:textId="5F0384C8" w:rsidR="00EF7BA3" w:rsidRPr="00E53521" w:rsidRDefault="00B13E82"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6</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utvrdi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je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društvo</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teže</w:t>
      </w:r>
      <w:r w:rsidR="0068358A"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povrijedilo</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odredbe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ovog</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zakona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ili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propisa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donesenih</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osnovu</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ovog</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zakona</w:t>
      </w:r>
      <w:r w:rsidR="00EF7BA3" w:rsidRPr="00E53521">
        <w:rPr>
          <w:rFonts w:ascii="Times New Roman" w:eastAsia="Times New Roman" w:hAnsi="Times New Roman"/>
          <w:sz w:val="24"/>
          <w:szCs w:val="24"/>
          <w:lang w:val="sr-Cyrl-BA" w:eastAsia="sr-Cyrl-RS" w:bidi="en-US"/>
        </w:rPr>
        <w:t>,</w:t>
      </w:r>
    </w:p>
    <w:p w14:paraId="350DBF76" w14:textId="44B46ADD" w:rsidR="00B74ED8" w:rsidRPr="00E53521" w:rsidRDefault="00B13E82"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7</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društvo</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omogući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Agenciji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vrši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nadzor</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nad</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njenim</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poslovanjem</w:t>
      </w:r>
      <w:r w:rsidR="00EF7BA3" w:rsidRPr="00E53521">
        <w:rPr>
          <w:rFonts w:ascii="Times New Roman" w:eastAsia="Times New Roman" w:hAnsi="Times New Roman"/>
          <w:sz w:val="24"/>
          <w:szCs w:val="24"/>
          <w:lang w:val="sr-Cyrl-BA" w:eastAsia="sr-Cyrl-RS" w:bidi="en-US"/>
        </w:rPr>
        <w:t>.</w:t>
      </w:r>
    </w:p>
    <w:p w14:paraId="01B97CD2" w14:textId="0977D88A" w:rsidR="00EF7BA3" w:rsidRPr="00E53521" w:rsidRDefault="00067D44" w:rsidP="00AC1CE2">
      <w:pPr>
        <w:autoSpaceDE w:val="0"/>
        <w:autoSpaceDN w:val="0"/>
        <w:adjustRightInd w:val="0"/>
        <w:spacing w:after="0" w:line="240" w:lineRule="auto"/>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ab/>
      </w:r>
      <w:r w:rsidR="00EF7BA3" w:rsidRPr="00E53521">
        <w:rPr>
          <w:rFonts w:ascii="Times New Roman" w:eastAsia="Times New Roman" w:hAnsi="Times New Roman"/>
          <w:sz w:val="24"/>
          <w:szCs w:val="24"/>
          <w:lang w:val="sr-Cyrl-BA" w:eastAsia="sr-Cyrl-RS" w:bidi="en-US"/>
        </w:rPr>
        <w:t>(</w:t>
      </w:r>
      <w:r w:rsidR="000D7009" w:rsidRPr="00E53521">
        <w:rPr>
          <w:rFonts w:ascii="Times New Roman" w:eastAsia="Times New Roman" w:hAnsi="Times New Roman"/>
          <w:sz w:val="24"/>
          <w:szCs w:val="24"/>
          <w:lang w:val="sr-Cyrl-BA" w:eastAsia="sr-Cyrl-RS" w:bidi="en-US"/>
        </w:rPr>
        <w:t>3</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Rješenje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oduzimanju</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dozvole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objavljuje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Službenom</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glasniku</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Republike</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Srpske</w:t>
      </w:r>
      <w:r w:rsidR="00C74B55" w:rsidRPr="00E53521">
        <w:rPr>
          <w:rFonts w:ascii="Times New Roman" w:eastAsia="Times New Roman" w:hAnsi="Times New Roman"/>
          <w:sz w:val="24"/>
          <w:szCs w:val="24"/>
          <w:lang w:val="sr-Cyrl-BA" w:eastAsia="sr-Cyrl-RS" w:bidi="en-US"/>
        </w:rPr>
        <w:t>“</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internet</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stranici</w:t>
      </w:r>
      <w:r w:rsidR="00EF7BA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Agencije</w:t>
      </w:r>
      <w:r w:rsidR="00EF7BA3" w:rsidRPr="00E53521">
        <w:rPr>
          <w:rFonts w:ascii="Times New Roman" w:eastAsia="Times New Roman" w:hAnsi="Times New Roman"/>
          <w:sz w:val="24"/>
          <w:szCs w:val="24"/>
          <w:lang w:val="sr-Cyrl-BA" w:eastAsia="sr-Cyrl-RS" w:bidi="en-US"/>
        </w:rPr>
        <w:t>.</w:t>
      </w:r>
    </w:p>
    <w:p w14:paraId="43F629D4" w14:textId="6F3163D1" w:rsidR="00EF7BA3" w:rsidRPr="00E53521" w:rsidRDefault="000D7009" w:rsidP="00AC1CE2">
      <w:pPr>
        <w:autoSpaceDE w:val="0"/>
        <w:autoSpaceDN w:val="0"/>
        <w:adjustRightInd w:val="0"/>
        <w:spacing w:after="0" w:line="240" w:lineRule="auto"/>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ab/>
      </w:r>
    </w:p>
    <w:p w14:paraId="55AF83EE" w14:textId="3D8D88C7" w:rsidR="00EF7BA3" w:rsidRPr="00E53521" w:rsidRDefault="00BD5717" w:rsidP="00AC1CE2">
      <w:pPr>
        <w:autoSpaceDE w:val="0"/>
        <w:autoSpaceDN w:val="0"/>
        <w:adjustRightInd w:val="0"/>
        <w:spacing w:after="0" w:line="240" w:lineRule="auto"/>
        <w:jc w:val="center"/>
        <w:rPr>
          <w:rFonts w:ascii="Times New Roman" w:eastAsia="Times New Roman" w:hAnsi="Times New Roman"/>
          <w:sz w:val="24"/>
          <w:szCs w:val="24"/>
          <w:lang w:val="sr-Cyrl-BA" w:eastAsia="sr-Cyrl-RS" w:bidi="en-US"/>
        </w:rPr>
      </w:pPr>
      <w:r>
        <w:rPr>
          <w:rFonts w:ascii="Times New Roman" w:eastAsia="Times New Roman" w:hAnsi="Times New Roman"/>
          <w:sz w:val="24"/>
          <w:szCs w:val="24"/>
          <w:lang w:val="sr-Cyrl-BA" w:eastAsia="sr-Cyrl-RS" w:bidi="en-US"/>
        </w:rPr>
        <w:t>Diskreciono</w:t>
      </w:r>
      <w:r w:rsidR="00EF7BA3" w:rsidRPr="00E53521">
        <w:rPr>
          <w:rFonts w:ascii="Times New Roman" w:eastAsia="Times New Roman" w:hAnsi="Times New Roman"/>
          <w:sz w:val="24"/>
          <w:szCs w:val="24"/>
          <w:lang w:val="sr-Cyrl-BA" w:eastAsia="sr-Cyrl-RS" w:bidi="en-US"/>
        </w:rPr>
        <w:t xml:space="preserve"> </w:t>
      </w:r>
      <w:r>
        <w:rPr>
          <w:rFonts w:ascii="Times New Roman" w:eastAsia="Times New Roman" w:hAnsi="Times New Roman"/>
          <w:sz w:val="24"/>
          <w:szCs w:val="24"/>
          <w:lang w:val="sr-Cyrl-BA" w:eastAsia="sr-Cyrl-RS" w:bidi="en-US"/>
        </w:rPr>
        <w:t>pravo</w:t>
      </w:r>
      <w:r w:rsidR="00EF7BA3" w:rsidRPr="00E53521">
        <w:rPr>
          <w:rFonts w:ascii="Times New Roman" w:eastAsia="Times New Roman" w:hAnsi="Times New Roman"/>
          <w:sz w:val="24"/>
          <w:szCs w:val="24"/>
          <w:lang w:val="sr-Cyrl-BA" w:eastAsia="sr-Cyrl-RS" w:bidi="en-US"/>
        </w:rPr>
        <w:t xml:space="preserve"> </w:t>
      </w:r>
      <w:r>
        <w:rPr>
          <w:rFonts w:ascii="Times New Roman" w:eastAsia="Times New Roman" w:hAnsi="Times New Roman"/>
          <w:sz w:val="24"/>
          <w:szCs w:val="24"/>
          <w:lang w:val="sr-Cyrl-BA" w:eastAsia="sr-Cyrl-RS" w:bidi="en-US"/>
        </w:rPr>
        <w:t>Agencije</w:t>
      </w:r>
    </w:p>
    <w:p w14:paraId="4965311B" w14:textId="0E9FABE0" w:rsidR="00EF7BA3" w:rsidRPr="00E53521" w:rsidRDefault="00BD5717" w:rsidP="00AC1CE2">
      <w:pPr>
        <w:autoSpaceDE w:val="0"/>
        <w:autoSpaceDN w:val="0"/>
        <w:adjustRightInd w:val="0"/>
        <w:spacing w:after="0" w:line="240" w:lineRule="auto"/>
        <w:jc w:val="center"/>
        <w:rPr>
          <w:rFonts w:ascii="Times New Roman" w:eastAsia="Times New Roman" w:hAnsi="Times New Roman"/>
          <w:sz w:val="24"/>
          <w:szCs w:val="24"/>
          <w:lang w:val="sr-Cyrl-BA" w:eastAsia="sr-Cyrl-RS" w:bidi="en-US"/>
        </w:rPr>
      </w:pPr>
      <w:r>
        <w:rPr>
          <w:rFonts w:ascii="Times New Roman" w:eastAsia="Times New Roman" w:hAnsi="Times New Roman"/>
          <w:sz w:val="24"/>
          <w:szCs w:val="24"/>
          <w:lang w:val="sr-Cyrl-BA" w:eastAsia="sr-Cyrl-RS" w:bidi="en-US"/>
        </w:rPr>
        <w:t>Član</w:t>
      </w:r>
      <w:r w:rsidR="00EF7BA3" w:rsidRPr="00E53521">
        <w:rPr>
          <w:rFonts w:ascii="Times New Roman" w:eastAsia="Times New Roman" w:hAnsi="Times New Roman"/>
          <w:sz w:val="24"/>
          <w:szCs w:val="24"/>
          <w:lang w:val="sr-Cyrl-BA" w:eastAsia="sr-Cyrl-RS" w:bidi="en-US"/>
        </w:rPr>
        <w:t xml:space="preserve"> </w:t>
      </w:r>
      <w:r w:rsidR="003D5FBE" w:rsidRPr="00E53521">
        <w:rPr>
          <w:rFonts w:ascii="Times New Roman" w:eastAsia="Times New Roman" w:hAnsi="Times New Roman"/>
          <w:sz w:val="24"/>
          <w:szCs w:val="24"/>
          <w:lang w:val="sr-Cyrl-BA" w:eastAsia="sr-Cyrl-RS" w:bidi="en-US"/>
        </w:rPr>
        <w:t>5</w:t>
      </w:r>
      <w:r w:rsidR="0025295D" w:rsidRPr="00E53521">
        <w:rPr>
          <w:rFonts w:ascii="Times New Roman" w:eastAsia="Times New Roman" w:hAnsi="Times New Roman"/>
          <w:sz w:val="24"/>
          <w:szCs w:val="24"/>
          <w:lang w:val="sr-Cyrl-BA" w:eastAsia="sr-Cyrl-RS" w:bidi="en-US"/>
        </w:rPr>
        <w:t>6</w:t>
      </w:r>
      <w:r w:rsidR="003D5FBE" w:rsidRPr="00E53521">
        <w:rPr>
          <w:rFonts w:ascii="Times New Roman" w:eastAsia="Times New Roman" w:hAnsi="Times New Roman"/>
          <w:sz w:val="24"/>
          <w:szCs w:val="24"/>
          <w:lang w:val="sr-Cyrl-BA" w:eastAsia="sr-Cyrl-RS" w:bidi="en-US"/>
        </w:rPr>
        <w:t>.</w:t>
      </w:r>
    </w:p>
    <w:p w14:paraId="4A19A503" w14:textId="77777777" w:rsidR="00EF7BA3" w:rsidRPr="00E53521" w:rsidRDefault="00EF7BA3" w:rsidP="00AC1CE2">
      <w:pPr>
        <w:autoSpaceDE w:val="0"/>
        <w:autoSpaceDN w:val="0"/>
        <w:adjustRightInd w:val="0"/>
        <w:spacing w:after="0" w:line="240" w:lineRule="auto"/>
        <w:jc w:val="both"/>
        <w:rPr>
          <w:rFonts w:ascii="Times New Roman" w:eastAsia="Times New Roman" w:hAnsi="Times New Roman"/>
          <w:sz w:val="24"/>
          <w:szCs w:val="24"/>
          <w:lang w:val="sr-Cyrl-BA" w:eastAsia="sr-Cyrl-RS" w:bidi="en-US"/>
        </w:rPr>
      </w:pPr>
    </w:p>
    <w:p w14:paraId="54DC3383" w14:textId="7CB3C1E9"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(1) </w:t>
      </w:r>
      <w:r w:rsidR="00BD5717">
        <w:rPr>
          <w:rFonts w:ascii="Times New Roman" w:eastAsia="Times New Roman" w:hAnsi="Times New Roman"/>
          <w:sz w:val="24"/>
          <w:szCs w:val="24"/>
          <w:lang w:val="sr-Cyrl-BA" w:eastAsia="sr-Cyrl-RS" w:bidi="en-US"/>
        </w:rPr>
        <w:t>Agencija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odlučuje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mjeri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koju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preduzima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prema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društvu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osnovu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diskrecione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ocjene</w:t>
      </w:r>
      <w:r w:rsidRPr="00E53521">
        <w:rPr>
          <w:rFonts w:ascii="Times New Roman" w:eastAsia="Times New Roman" w:hAnsi="Times New Roman"/>
          <w:sz w:val="24"/>
          <w:szCs w:val="24"/>
          <w:lang w:val="sr-Cyrl-BA" w:eastAsia="sr-Cyrl-RS" w:bidi="en-US"/>
        </w:rPr>
        <w:t>:</w:t>
      </w:r>
    </w:p>
    <w:p w14:paraId="1EB1171D" w14:textId="44484C80"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1) </w:t>
      </w:r>
      <w:r w:rsidR="00BD5717">
        <w:rPr>
          <w:rFonts w:ascii="Times New Roman" w:eastAsia="Times New Roman" w:hAnsi="Times New Roman"/>
          <w:sz w:val="24"/>
          <w:szCs w:val="24"/>
          <w:lang w:val="sr-Cyrl-BA" w:eastAsia="sr-Cyrl-RS" w:bidi="en-US"/>
        </w:rPr>
        <w:t>težine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utvrđenih</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nepravilnosti</w:t>
      </w:r>
      <w:r w:rsidRPr="00E53521">
        <w:rPr>
          <w:rFonts w:ascii="Times New Roman" w:eastAsia="Times New Roman" w:hAnsi="Times New Roman"/>
          <w:sz w:val="24"/>
          <w:szCs w:val="24"/>
          <w:lang w:val="sr-Cyrl-BA" w:eastAsia="sr-Cyrl-RS" w:bidi="en-US"/>
        </w:rPr>
        <w:t>,</w:t>
      </w:r>
    </w:p>
    <w:p w14:paraId="0AD063F1" w14:textId="35F743A1"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2) </w:t>
      </w:r>
      <w:r w:rsidR="00BD5717">
        <w:rPr>
          <w:rFonts w:ascii="Times New Roman" w:eastAsia="Times New Roman" w:hAnsi="Times New Roman"/>
          <w:sz w:val="24"/>
          <w:szCs w:val="24"/>
          <w:lang w:val="sr-Cyrl-BA" w:eastAsia="sr-Cyrl-RS" w:bidi="en-US"/>
        </w:rPr>
        <w:t>pokazane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spremnosti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sposobnosti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članova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organa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upravljanja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otklone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utvrđene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nepravilnosti</w:t>
      </w:r>
      <w:r w:rsidRPr="00E53521">
        <w:rPr>
          <w:rFonts w:ascii="Times New Roman" w:eastAsia="Times New Roman" w:hAnsi="Times New Roman"/>
          <w:sz w:val="24"/>
          <w:szCs w:val="24"/>
          <w:lang w:val="sr-Cyrl-BA" w:eastAsia="sr-Cyrl-RS" w:bidi="en-US"/>
        </w:rPr>
        <w:t>,</w:t>
      </w:r>
    </w:p>
    <w:p w14:paraId="7796D510" w14:textId="5C086327"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3) </w:t>
      </w:r>
      <w:r w:rsidR="00BD5717">
        <w:rPr>
          <w:rFonts w:ascii="Times New Roman" w:eastAsia="Times New Roman" w:hAnsi="Times New Roman"/>
          <w:sz w:val="24"/>
          <w:szCs w:val="24"/>
          <w:lang w:val="sr-Cyrl-BA" w:eastAsia="sr-Cyrl-RS" w:bidi="en-US"/>
        </w:rPr>
        <w:t>drugih</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bitnih</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okolnosti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pod</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kojima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učinjena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nepravilnost</w:t>
      </w:r>
      <w:r w:rsidRPr="00E53521">
        <w:rPr>
          <w:rFonts w:ascii="Times New Roman" w:eastAsia="Times New Roman" w:hAnsi="Times New Roman"/>
          <w:sz w:val="24"/>
          <w:szCs w:val="24"/>
          <w:lang w:val="sr-Cyrl-BA" w:eastAsia="sr-Cyrl-RS" w:bidi="en-US"/>
        </w:rPr>
        <w:t>.</w:t>
      </w:r>
    </w:p>
    <w:p w14:paraId="7078AFB6" w14:textId="0B549C58"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(2) </w:t>
      </w:r>
      <w:r w:rsidR="00BD5717">
        <w:rPr>
          <w:rFonts w:ascii="Times New Roman" w:eastAsia="Times New Roman" w:hAnsi="Times New Roman"/>
          <w:sz w:val="24"/>
          <w:szCs w:val="24"/>
          <w:lang w:val="sr-Cyrl-BA" w:eastAsia="sr-Cyrl-RS" w:bidi="en-US"/>
        </w:rPr>
        <w:t>Kod</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ocjene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težine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utvrđenih</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nepravilnosti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procjenjuju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naročito</w:t>
      </w:r>
      <w:r w:rsidRPr="00E53521">
        <w:rPr>
          <w:rFonts w:ascii="Times New Roman" w:eastAsia="Times New Roman" w:hAnsi="Times New Roman"/>
          <w:sz w:val="24"/>
          <w:szCs w:val="24"/>
          <w:lang w:val="sr-Cyrl-BA" w:eastAsia="sr-Cyrl-RS" w:bidi="en-US"/>
        </w:rPr>
        <w:t>:</w:t>
      </w:r>
    </w:p>
    <w:p w14:paraId="60F9BE58" w14:textId="32EE843D"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1) </w:t>
      </w:r>
      <w:r w:rsidR="00BD5717">
        <w:rPr>
          <w:rFonts w:ascii="Times New Roman" w:eastAsia="Times New Roman" w:hAnsi="Times New Roman"/>
          <w:sz w:val="24"/>
          <w:szCs w:val="24"/>
          <w:lang w:val="sr-Cyrl-BA" w:eastAsia="sr-Cyrl-RS" w:bidi="en-US"/>
        </w:rPr>
        <w:t>stepen</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izloženosti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društva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pojedinim</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vrstama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rizika</w:t>
      </w:r>
      <w:r w:rsidRPr="00E53521">
        <w:rPr>
          <w:rFonts w:ascii="Times New Roman" w:eastAsia="Times New Roman" w:hAnsi="Times New Roman"/>
          <w:sz w:val="24"/>
          <w:szCs w:val="24"/>
          <w:lang w:val="sr-Cyrl-BA" w:eastAsia="sr-Cyrl-RS" w:bidi="en-US"/>
        </w:rPr>
        <w:t>,</w:t>
      </w:r>
    </w:p>
    <w:p w14:paraId="68081F17" w14:textId="463B5E63"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2) </w:t>
      </w:r>
      <w:r w:rsidR="00BD5717">
        <w:rPr>
          <w:rFonts w:ascii="Times New Roman" w:eastAsia="Times New Roman" w:hAnsi="Times New Roman"/>
          <w:sz w:val="24"/>
          <w:szCs w:val="24"/>
          <w:lang w:val="sr-Cyrl-BA" w:eastAsia="sr-Cyrl-RS" w:bidi="en-US"/>
        </w:rPr>
        <w:t>uticaj</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učinjene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nepravilnosti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buduće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poslovanje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odnosno</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obavljanje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poslova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w:t>
      </w:r>
      <w:r w:rsidR="00BD5717">
        <w:rPr>
          <w:rFonts w:ascii="Times New Roman" w:eastAsia="Times New Roman" w:hAnsi="Times New Roman"/>
          <w:sz w:val="24"/>
          <w:szCs w:val="24"/>
          <w:lang w:val="sr-Cyrl-BA" w:eastAsia="en-GB"/>
        </w:rPr>
        <w:t>ruštva</w:t>
      </w:r>
      <w:r w:rsidRPr="00E53521">
        <w:rPr>
          <w:rFonts w:ascii="Times New Roman" w:eastAsia="Times New Roman" w:hAnsi="Times New Roman"/>
          <w:sz w:val="24"/>
          <w:szCs w:val="24"/>
          <w:lang w:val="sr-Cyrl-BA" w:eastAsia="sr-Cyrl-RS" w:bidi="en-US"/>
        </w:rPr>
        <w:t>,</w:t>
      </w:r>
    </w:p>
    <w:p w14:paraId="1A9DAF7E" w14:textId="57E0786B"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3) </w:t>
      </w:r>
      <w:r w:rsidR="00BD5717">
        <w:rPr>
          <w:rFonts w:ascii="Times New Roman" w:eastAsia="Times New Roman" w:hAnsi="Times New Roman"/>
          <w:sz w:val="24"/>
          <w:szCs w:val="24"/>
          <w:lang w:val="sr-Cyrl-BA" w:eastAsia="sr-Cyrl-RS" w:bidi="en-US"/>
        </w:rPr>
        <w:t>broj</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utvrđenih</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nepravilnosti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njihova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međusobna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zavisnost</w:t>
      </w:r>
      <w:r w:rsidRPr="00E53521">
        <w:rPr>
          <w:rFonts w:ascii="Times New Roman" w:eastAsia="Times New Roman" w:hAnsi="Times New Roman"/>
          <w:sz w:val="24"/>
          <w:szCs w:val="24"/>
          <w:lang w:val="sr-Cyrl-BA" w:eastAsia="sr-Cyrl-RS" w:bidi="en-US"/>
        </w:rPr>
        <w:t>,</w:t>
      </w:r>
    </w:p>
    <w:p w14:paraId="2E622B19" w14:textId="16B3A75A"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4) </w:t>
      </w:r>
      <w:r w:rsidR="00BD5717">
        <w:rPr>
          <w:rFonts w:ascii="Times New Roman" w:eastAsia="Times New Roman" w:hAnsi="Times New Roman"/>
          <w:sz w:val="24"/>
          <w:szCs w:val="24"/>
          <w:lang w:val="sr-Cyrl-BA" w:eastAsia="sr-Cyrl-RS" w:bidi="en-US"/>
        </w:rPr>
        <w:t>trajanje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učestalost</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učinjenih</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nepravilnosti</w:t>
      </w:r>
      <w:r w:rsidRPr="00E53521">
        <w:rPr>
          <w:rFonts w:ascii="Times New Roman" w:eastAsia="Times New Roman" w:hAnsi="Times New Roman"/>
          <w:sz w:val="24"/>
          <w:szCs w:val="24"/>
          <w:lang w:val="sr-Cyrl-BA" w:eastAsia="sr-Cyrl-RS" w:bidi="en-US"/>
        </w:rPr>
        <w:t>,</w:t>
      </w:r>
    </w:p>
    <w:p w14:paraId="071C2C03" w14:textId="2C9E7859"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5) </w:t>
      </w:r>
      <w:r w:rsidR="00BD5717">
        <w:rPr>
          <w:rFonts w:ascii="Times New Roman" w:eastAsia="Times New Roman" w:hAnsi="Times New Roman"/>
          <w:sz w:val="24"/>
          <w:szCs w:val="24"/>
          <w:lang w:val="sr-Cyrl-BA" w:eastAsia="sr-Cyrl-RS" w:bidi="en-US"/>
        </w:rPr>
        <w:t>zakonitost</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poslovanja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odnosno</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obavljanja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poslova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w:t>
      </w:r>
      <w:r w:rsidR="00BD5717">
        <w:rPr>
          <w:rFonts w:ascii="Times New Roman" w:eastAsia="Times New Roman" w:hAnsi="Times New Roman"/>
          <w:sz w:val="24"/>
          <w:szCs w:val="24"/>
          <w:lang w:val="sr-Cyrl-BA" w:eastAsia="en-GB"/>
        </w:rPr>
        <w:t>ruštva</w:t>
      </w:r>
      <w:r w:rsidRPr="00E53521">
        <w:rPr>
          <w:rFonts w:ascii="Times New Roman" w:eastAsia="Times New Roman" w:hAnsi="Times New Roman"/>
          <w:sz w:val="24"/>
          <w:szCs w:val="24"/>
          <w:lang w:val="sr-Cyrl-BA" w:eastAsia="sr-Cyrl-RS" w:bidi="en-US"/>
        </w:rPr>
        <w:t xml:space="preserve">. </w:t>
      </w:r>
    </w:p>
    <w:p w14:paraId="5ED11EF8" w14:textId="61DE3E24" w:rsidR="00EF7BA3" w:rsidRPr="00E53521" w:rsidRDefault="00EF7BA3" w:rsidP="00AC1CE2">
      <w:pPr>
        <w:autoSpaceDE w:val="0"/>
        <w:autoSpaceDN w:val="0"/>
        <w:adjustRightInd w:val="0"/>
        <w:spacing w:after="0" w:line="240" w:lineRule="auto"/>
        <w:ind w:firstLine="720"/>
        <w:jc w:val="both"/>
        <w:rPr>
          <w:rFonts w:ascii="Times New Roman" w:hAnsi="Times New Roman"/>
          <w:iCs/>
          <w:sz w:val="24"/>
          <w:szCs w:val="24"/>
          <w:lang w:val="sr-Cyrl-BA"/>
        </w:rPr>
      </w:pPr>
      <w:r w:rsidRPr="00E53521">
        <w:rPr>
          <w:rFonts w:ascii="Times New Roman" w:eastAsia="Times New Roman" w:hAnsi="Times New Roman"/>
          <w:sz w:val="24"/>
          <w:szCs w:val="24"/>
          <w:lang w:val="sr-Cyrl-BA" w:eastAsia="sr-Cyrl-RS" w:bidi="en-US"/>
        </w:rPr>
        <w:t xml:space="preserve">(3) </w:t>
      </w:r>
      <w:r w:rsidR="00BD5717">
        <w:rPr>
          <w:rFonts w:ascii="Times New Roman" w:hAnsi="Times New Roman"/>
          <w:iCs/>
          <w:sz w:val="24"/>
          <w:szCs w:val="24"/>
          <w:lang w:val="sr-Cyrl-BA"/>
        </w:rPr>
        <w:t>Prilikom</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ocjene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pokazane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spremnosti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sposobnosti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organa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d</w:t>
      </w:r>
      <w:r w:rsidR="00BD5717">
        <w:rPr>
          <w:rFonts w:ascii="Times New Roman" w:eastAsia="Times New Roman" w:hAnsi="Times New Roman"/>
          <w:sz w:val="24"/>
          <w:szCs w:val="24"/>
          <w:lang w:val="sr-Cyrl-BA" w:eastAsia="en-GB"/>
        </w:rPr>
        <w:t>ruštva</w:t>
      </w:r>
      <w:r w:rsidRPr="00E53521">
        <w:rPr>
          <w:rFonts w:ascii="Times New Roman" w:eastAsia="Times New Roman" w:hAnsi="Times New Roman"/>
          <w:sz w:val="24"/>
          <w:szCs w:val="24"/>
          <w:lang w:val="sr-Cyrl-BA" w:eastAsia="en-GB"/>
        </w:rPr>
        <w:t xml:space="preserve"> </w:t>
      </w:r>
      <w:r w:rsidR="00BD5717">
        <w:rPr>
          <w:rFonts w:ascii="Times New Roman" w:hAnsi="Times New Roman"/>
          <w:iCs/>
          <w:sz w:val="24"/>
          <w:szCs w:val="24"/>
          <w:lang w:val="sr-Cyrl-BA"/>
        </w:rPr>
        <w:t>da</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otklone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utvrđene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nepravilnosti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i</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nezakonitosti</w:t>
      </w:r>
      <w:r w:rsidR="00C74B55" w:rsidRPr="00E53521">
        <w:rPr>
          <w:rFonts w:ascii="Times New Roman" w:hAnsi="Times New Roman"/>
          <w:iCs/>
          <w:sz w:val="24"/>
          <w:szCs w:val="24"/>
          <w:lang w:val="sr-Cyrl-BA"/>
        </w:rPr>
        <w:t>,</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procjenjuju</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se</w:t>
      </w:r>
      <w:r w:rsidRPr="00E53521">
        <w:rPr>
          <w:rFonts w:ascii="Times New Roman" w:hAnsi="Times New Roman"/>
          <w:iCs/>
          <w:sz w:val="24"/>
          <w:szCs w:val="24"/>
          <w:lang w:val="sr-Cyrl-BA"/>
        </w:rPr>
        <w:t xml:space="preserve"> </w:t>
      </w:r>
      <w:r w:rsidR="00BD5717">
        <w:rPr>
          <w:rFonts w:ascii="Times New Roman" w:hAnsi="Times New Roman"/>
          <w:iCs/>
          <w:sz w:val="24"/>
          <w:szCs w:val="24"/>
          <w:lang w:val="sr-Cyrl-BA"/>
        </w:rPr>
        <w:t>naročito</w:t>
      </w:r>
      <w:r w:rsidRPr="00E53521">
        <w:rPr>
          <w:rFonts w:ascii="Times New Roman" w:hAnsi="Times New Roman"/>
          <w:iCs/>
          <w:sz w:val="24"/>
          <w:szCs w:val="24"/>
          <w:lang w:val="sr-Cyrl-BA"/>
        </w:rPr>
        <w:t>:</w:t>
      </w:r>
    </w:p>
    <w:p w14:paraId="179DEC8F" w14:textId="58B2BEB5"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1) </w:t>
      </w:r>
      <w:r w:rsidR="00BD5717">
        <w:rPr>
          <w:rFonts w:ascii="Times New Roman" w:eastAsia="Times New Roman" w:hAnsi="Times New Roman"/>
          <w:sz w:val="24"/>
          <w:szCs w:val="24"/>
          <w:lang w:val="sr-Cyrl-BA" w:eastAsia="sr-Cyrl-RS" w:bidi="en-US"/>
        </w:rPr>
        <w:t>sposobnost</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ovih</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lica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identifikuju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mjere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prate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procjenjuju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upravljaju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rizicima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društvu</w:t>
      </w:r>
      <w:r w:rsidRPr="00E53521">
        <w:rPr>
          <w:rFonts w:ascii="Times New Roman" w:eastAsia="Times New Roman" w:hAnsi="Times New Roman"/>
          <w:sz w:val="24"/>
          <w:szCs w:val="24"/>
          <w:lang w:val="sr-Cyrl-BA" w:eastAsia="sr-Cyrl-RS" w:bidi="en-US"/>
        </w:rPr>
        <w:t>,</w:t>
      </w:r>
    </w:p>
    <w:p w14:paraId="2088E2F9" w14:textId="1E8ED5AA"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2) </w:t>
      </w:r>
      <w:r w:rsidR="00BD5717">
        <w:rPr>
          <w:rFonts w:ascii="Times New Roman" w:eastAsia="Times New Roman" w:hAnsi="Times New Roman"/>
          <w:sz w:val="24"/>
          <w:szCs w:val="24"/>
          <w:lang w:val="sr-Cyrl-BA" w:eastAsia="sr-Cyrl-RS" w:bidi="en-US"/>
        </w:rPr>
        <w:t>efikasnost</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otklanjanju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ranije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utvrđenih</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nepravilnosti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naročito</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sprovođenju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mjera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iz</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člana</w:t>
      </w:r>
      <w:r w:rsidRPr="00E53521">
        <w:rPr>
          <w:rFonts w:ascii="Times New Roman" w:eastAsia="Times New Roman" w:hAnsi="Times New Roman"/>
          <w:sz w:val="24"/>
          <w:szCs w:val="24"/>
          <w:lang w:val="sr-Cyrl-BA" w:eastAsia="sr-Cyrl-RS" w:bidi="en-US"/>
        </w:rPr>
        <w:t xml:space="preserve"> </w:t>
      </w:r>
      <w:r w:rsidR="00091AB8" w:rsidRPr="00E53521">
        <w:rPr>
          <w:rFonts w:ascii="Times New Roman" w:eastAsia="Times New Roman" w:hAnsi="Times New Roman"/>
          <w:sz w:val="24"/>
          <w:szCs w:val="24"/>
          <w:lang w:val="sr-Cyrl-BA" w:eastAsia="sr-Cyrl-RS" w:bidi="en-US"/>
        </w:rPr>
        <w:t>5</w:t>
      </w:r>
      <w:r w:rsidR="0068358A" w:rsidRPr="00E53521">
        <w:rPr>
          <w:rFonts w:ascii="Times New Roman" w:eastAsia="Times New Roman" w:hAnsi="Times New Roman"/>
          <w:sz w:val="24"/>
          <w:szCs w:val="24"/>
          <w:lang w:val="sr-Cyrl-BA" w:eastAsia="sr-Cyrl-RS" w:bidi="en-US"/>
        </w:rPr>
        <w:t>4</w:t>
      </w:r>
      <w:r w:rsidR="00091AB8"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ovog</w:t>
      </w:r>
      <w:r w:rsidR="00C74B55"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zakona</w:t>
      </w:r>
      <w:r w:rsidR="00C74B55" w:rsidRPr="00E53521">
        <w:rPr>
          <w:rFonts w:ascii="Times New Roman" w:eastAsia="Times New Roman" w:hAnsi="Times New Roman"/>
          <w:sz w:val="24"/>
          <w:szCs w:val="24"/>
          <w:lang w:val="sr-Cyrl-BA" w:eastAsia="sr-Cyrl-RS" w:bidi="en-US"/>
        </w:rPr>
        <w:t>,</w:t>
      </w:r>
    </w:p>
    <w:p w14:paraId="3E7826B3" w14:textId="5F99C04F" w:rsidR="00EF7BA3" w:rsidRPr="00E53521" w:rsidRDefault="00EF7BA3" w:rsidP="00AC1CE2">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3) </w:t>
      </w:r>
      <w:r w:rsidR="00BD5717">
        <w:rPr>
          <w:rFonts w:ascii="Times New Roman" w:eastAsia="Times New Roman" w:hAnsi="Times New Roman"/>
          <w:sz w:val="24"/>
          <w:szCs w:val="24"/>
          <w:lang w:val="sr-Cyrl-BA" w:eastAsia="sr-Cyrl-RS" w:bidi="en-US"/>
        </w:rPr>
        <w:t>informisanost</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lica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kvalifikovanim</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učešćem</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organa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upravljanja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w:t>
      </w:r>
      <w:r w:rsidR="00BD5717">
        <w:rPr>
          <w:rFonts w:ascii="Times New Roman" w:eastAsia="Times New Roman" w:hAnsi="Times New Roman"/>
          <w:sz w:val="24"/>
          <w:szCs w:val="24"/>
          <w:lang w:val="sr-Cyrl-BA" w:eastAsia="en-GB"/>
        </w:rPr>
        <w:t>ruštva</w:t>
      </w:r>
      <w:r w:rsidRPr="00E53521">
        <w:rPr>
          <w:rFonts w:ascii="Times New Roman" w:eastAsia="Times New Roman" w:hAnsi="Times New Roman"/>
          <w:sz w:val="24"/>
          <w:szCs w:val="24"/>
          <w:lang w:val="sr-Cyrl-BA" w:eastAsia="en-GB"/>
        </w:rPr>
        <w:t xml:space="preserve"> </w:t>
      </w:r>
      <w:r w:rsidR="00BD5717">
        <w:rPr>
          <w:rFonts w:ascii="Times New Roman" w:eastAsia="Times New Roman" w:hAnsi="Times New Roman"/>
          <w:sz w:val="24"/>
          <w:szCs w:val="24"/>
          <w:lang w:val="sr-Cyrl-BA" w:eastAsia="sr-Cyrl-RS" w:bidi="en-US"/>
        </w:rPr>
        <w:t>o</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teškoćama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poslovanju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odnosno</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obavljanju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poslova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tog</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društva</w:t>
      </w:r>
      <w:r w:rsidRPr="00E53521">
        <w:rPr>
          <w:rFonts w:ascii="Times New Roman" w:eastAsia="Times New Roman" w:hAnsi="Times New Roman"/>
          <w:sz w:val="24"/>
          <w:szCs w:val="24"/>
          <w:lang w:val="sr-Cyrl-BA" w:eastAsia="sr-Cyrl-RS" w:bidi="en-US"/>
        </w:rPr>
        <w:t>,</w:t>
      </w:r>
    </w:p>
    <w:p w14:paraId="161B6F30" w14:textId="3B88313A" w:rsidR="005E6431" w:rsidRDefault="00EF7BA3" w:rsidP="005E6431">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r w:rsidRPr="00E53521">
        <w:rPr>
          <w:rFonts w:ascii="Times New Roman" w:eastAsia="Times New Roman" w:hAnsi="Times New Roman"/>
          <w:sz w:val="24"/>
          <w:szCs w:val="24"/>
          <w:lang w:val="sr-Cyrl-BA" w:eastAsia="sr-Cyrl-RS" w:bidi="en-US"/>
        </w:rPr>
        <w:t xml:space="preserve">4) </w:t>
      </w:r>
      <w:r w:rsidR="00BD5717">
        <w:rPr>
          <w:rFonts w:ascii="Times New Roman" w:eastAsia="Times New Roman" w:hAnsi="Times New Roman"/>
          <w:sz w:val="24"/>
          <w:szCs w:val="24"/>
          <w:lang w:val="sr-Cyrl-BA" w:eastAsia="sr-Cyrl-RS" w:bidi="en-US"/>
        </w:rPr>
        <w:t>stepen</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saradnje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ovlašćenim</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licima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tokom</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nadzora</w:t>
      </w:r>
      <w:r w:rsidRPr="00E53521">
        <w:rPr>
          <w:rFonts w:ascii="Times New Roman" w:eastAsia="Times New Roman" w:hAnsi="Times New Roman"/>
          <w:sz w:val="24"/>
          <w:szCs w:val="24"/>
          <w:lang w:val="sr-Cyrl-BA" w:eastAsia="sr-Cyrl-RS" w:bidi="en-US"/>
        </w:rPr>
        <w:t>.</w:t>
      </w:r>
    </w:p>
    <w:p w14:paraId="72D564CB" w14:textId="7F88C112" w:rsidR="005E6431" w:rsidRDefault="005E6431" w:rsidP="005E6431">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p>
    <w:p w14:paraId="3C63BD29" w14:textId="595C9DD8" w:rsidR="005E6431" w:rsidRDefault="005E6431" w:rsidP="005E6431">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p>
    <w:p w14:paraId="51203A0A" w14:textId="5C5F71EA" w:rsidR="005E6431" w:rsidRDefault="005E6431" w:rsidP="005E6431">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p>
    <w:p w14:paraId="54A20782" w14:textId="6706D679" w:rsidR="005E6431" w:rsidRDefault="005E6431" w:rsidP="005E6431">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p>
    <w:p w14:paraId="0C5ECE68" w14:textId="2C211538" w:rsidR="005E6431" w:rsidRDefault="005E6431" w:rsidP="005E6431">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p>
    <w:p w14:paraId="0C37C9FB" w14:textId="77777777" w:rsidR="005E6431" w:rsidRPr="005E6431" w:rsidRDefault="005E6431" w:rsidP="005E6431">
      <w:pPr>
        <w:autoSpaceDE w:val="0"/>
        <w:autoSpaceDN w:val="0"/>
        <w:adjustRightInd w:val="0"/>
        <w:spacing w:after="0" w:line="240" w:lineRule="auto"/>
        <w:ind w:firstLine="720"/>
        <w:jc w:val="both"/>
        <w:rPr>
          <w:rFonts w:ascii="Times New Roman" w:eastAsia="Times New Roman" w:hAnsi="Times New Roman"/>
          <w:sz w:val="24"/>
          <w:szCs w:val="24"/>
          <w:lang w:val="sr-Cyrl-BA" w:eastAsia="sr-Cyrl-RS" w:bidi="en-US"/>
        </w:rPr>
      </w:pPr>
    </w:p>
    <w:p w14:paraId="53619688" w14:textId="43DF00E1" w:rsidR="0090124E" w:rsidRPr="00E53521" w:rsidRDefault="00BD5717" w:rsidP="00AC1CE2">
      <w:pPr>
        <w:pStyle w:val="Heading2"/>
        <w:keepNext w:val="0"/>
        <w:keepLines w:val="0"/>
        <w:widowControl w:val="0"/>
        <w:spacing w:before="0" w:line="240" w:lineRule="auto"/>
        <w:rPr>
          <w:rFonts w:ascii="Times New Roman" w:hAnsi="Times New Roman" w:cs="Times New Roman"/>
          <w:color w:val="auto"/>
          <w:sz w:val="24"/>
          <w:szCs w:val="24"/>
          <w:lang w:val="sr-Cyrl-BA"/>
        </w:rPr>
      </w:pPr>
      <w:r>
        <w:rPr>
          <w:rFonts w:ascii="Times New Roman" w:hAnsi="Times New Roman" w:cs="Times New Roman"/>
          <w:color w:val="auto"/>
          <w:sz w:val="24"/>
          <w:szCs w:val="24"/>
          <w:lang w:val="sr-Cyrl-BA"/>
        </w:rPr>
        <w:lastRenderedPageBreak/>
        <w:t>Neovlašćeno</w:t>
      </w:r>
      <w:r w:rsidR="0090124E" w:rsidRPr="00E53521">
        <w:rPr>
          <w:rFonts w:ascii="Times New Roman" w:hAnsi="Times New Roman" w:cs="Times New Roman"/>
          <w:color w:val="auto"/>
          <w:sz w:val="24"/>
          <w:szCs w:val="24"/>
          <w:lang w:val="sr-Cyrl-BA"/>
        </w:rPr>
        <w:t xml:space="preserve"> </w:t>
      </w:r>
      <w:bookmarkEnd w:id="57"/>
      <w:r>
        <w:rPr>
          <w:rFonts w:ascii="Times New Roman" w:hAnsi="Times New Roman" w:cs="Times New Roman"/>
          <w:color w:val="auto"/>
          <w:sz w:val="24"/>
          <w:szCs w:val="24"/>
          <w:lang w:val="sr-Cyrl-BA"/>
        </w:rPr>
        <w:t>izdavanje</w:t>
      </w:r>
      <w:r w:rsidR="0090124E" w:rsidRPr="00E53521">
        <w:rPr>
          <w:rFonts w:ascii="Times New Roman" w:hAnsi="Times New Roman" w:cs="Times New Roman"/>
          <w:color w:val="auto"/>
          <w:sz w:val="24"/>
          <w:szCs w:val="24"/>
          <w:lang w:val="sr-Cyrl-BA"/>
        </w:rPr>
        <w:t xml:space="preserve"> </w:t>
      </w:r>
      <w:r>
        <w:rPr>
          <w:rFonts w:ascii="Times New Roman" w:hAnsi="Times New Roman" w:cs="Times New Roman"/>
          <w:color w:val="auto"/>
          <w:sz w:val="24"/>
          <w:szCs w:val="24"/>
          <w:lang w:val="sr-Cyrl-BA"/>
        </w:rPr>
        <w:t>elektronskog</w:t>
      </w:r>
      <w:r w:rsidR="0090124E" w:rsidRPr="00E53521">
        <w:rPr>
          <w:rFonts w:ascii="Times New Roman" w:hAnsi="Times New Roman" w:cs="Times New Roman"/>
          <w:color w:val="auto"/>
          <w:sz w:val="24"/>
          <w:szCs w:val="24"/>
          <w:lang w:val="sr-Cyrl-BA"/>
        </w:rPr>
        <w:t xml:space="preserve"> </w:t>
      </w:r>
      <w:r>
        <w:rPr>
          <w:rFonts w:ascii="Times New Roman" w:hAnsi="Times New Roman" w:cs="Times New Roman"/>
          <w:color w:val="auto"/>
          <w:sz w:val="24"/>
          <w:szCs w:val="24"/>
          <w:lang w:val="sr-Cyrl-BA"/>
        </w:rPr>
        <w:t>novca</w:t>
      </w:r>
    </w:p>
    <w:p w14:paraId="61D8B233" w14:textId="3CF5D68F" w:rsidR="0090124E" w:rsidRPr="00E53521" w:rsidRDefault="00BD5717" w:rsidP="00AC1CE2">
      <w:pPr>
        <w:pStyle w:val="Heading2"/>
        <w:keepNext w:val="0"/>
        <w:keepLines w:val="0"/>
        <w:widowControl w:val="0"/>
        <w:spacing w:before="0" w:line="240" w:lineRule="auto"/>
        <w:rPr>
          <w:rFonts w:ascii="Times New Roman" w:hAnsi="Times New Roman" w:cs="Times New Roman"/>
          <w:color w:val="auto"/>
          <w:sz w:val="24"/>
          <w:szCs w:val="24"/>
          <w:lang w:val="sr-Cyrl-BA"/>
        </w:rPr>
      </w:pPr>
      <w:bookmarkStart w:id="66" w:name="_Toc26799891"/>
      <w:bookmarkStart w:id="67" w:name="_Toc26880669"/>
      <w:bookmarkStart w:id="68" w:name="_Toc28347876"/>
      <w:r>
        <w:rPr>
          <w:rFonts w:ascii="Times New Roman" w:hAnsi="Times New Roman" w:cs="Times New Roman"/>
          <w:color w:val="auto"/>
          <w:sz w:val="24"/>
          <w:szCs w:val="24"/>
          <w:lang w:val="sr-Cyrl-BA"/>
        </w:rPr>
        <w:t>Član</w:t>
      </w:r>
      <w:r w:rsidR="0090124E" w:rsidRPr="00E53521">
        <w:rPr>
          <w:rFonts w:ascii="Times New Roman" w:hAnsi="Times New Roman" w:cs="Times New Roman"/>
          <w:color w:val="auto"/>
          <w:sz w:val="24"/>
          <w:szCs w:val="24"/>
          <w:lang w:val="sr-Cyrl-BA"/>
        </w:rPr>
        <w:t xml:space="preserve"> </w:t>
      </w:r>
      <w:bookmarkEnd w:id="66"/>
      <w:bookmarkEnd w:id="67"/>
      <w:bookmarkEnd w:id="68"/>
      <w:r w:rsidR="003D5FBE" w:rsidRPr="00E53521">
        <w:rPr>
          <w:rFonts w:ascii="Times New Roman" w:hAnsi="Times New Roman" w:cs="Times New Roman"/>
          <w:color w:val="auto"/>
          <w:sz w:val="24"/>
          <w:szCs w:val="24"/>
          <w:lang w:val="sr-Cyrl-BA"/>
        </w:rPr>
        <w:t>5</w:t>
      </w:r>
      <w:r w:rsidR="0025295D" w:rsidRPr="00E53521">
        <w:rPr>
          <w:rFonts w:ascii="Times New Roman" w:hAnsi="Times New Roman" w:cs="Times New Roman"/>
          <w:color w:val="auto"/>
          <w:sz w:val="24"/>
          <w:szCs w:val="24"/>
          <w:lang w:val="sr-Cyrl-BA"/>
        </w:rPr>
        <w:t>7</w:t>
      </w:r>
      <w:r w:rsidR="003D5FBE" w:rsidRPr="00E53521">
        <w:rPr>
          <w:rFonts w:ascii="Times New Roman" w:hAnsi="Times New Roman" w:cs="Times New Roman"/>
          <w:color w:val="auto"/>
          <w:sz w:val="24"/>
          <w:szCs w:val="24"/>
          <w:lang w:val="sr-Cyrl-BA"/>
        </w:rPr>
        <w:t>.</w:t>
      </w:r>
    </w:p>
    <w:p w14:paraId="7D156F35" w14:textId="63AC57D6" w:rsidR="00E717BA" w:rsidRPr="00E53521" w:rsidRDefault="00E717BA" w:rsidP="00AC1CE2">
      <w:pPr>
        <w:spacing w:after="0" w:line="240" w:lineRule="auto"/>
        <w:jc w:val="both"/>
        <w:rPr>
          <w:rFonts w:ascii="Times New Roman" w:hAnsi="Times New Roman"/>
          <w:strike/>
          <w:sz w:val="24"/>
          <w:szCs w:val="24"/>
          <w:lang w:val="sr-Cyrl-BA"/>
        </w:rPr>
      </w:pPr>
    </w:p>
    <w:p w14:paraId="43E23B7D" w14:textId="02AECB29" w:rsidR="00067D44"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EF7BA3" w:rsidRPr="00E53521">
        <w:rPr>
          <w:rFonts w:ascii="Times New Roman" w:hAnsi="Times New Roman"/>
          <w:sz w:val="24"/>
          <w:szCs w:val="24"/>
          <w:lang w:val="sr-Cyrl-BA"/>
        </w:rPr>
        <w:t xml:space="preserve">(1) </w:t>
      </w:r>
      <w:r w:rsidR="00BD5717">
        <w:rPr>
          <w:rFonts w:ascii="Times New Roman" w:hAnsi="Times New Roman"/>
          <w:sz w:val="24"/>
          <w:szCs w:val="24"/>
          <w:lang w:val="sr-Cyrl-BA"/>
        </w:rPr>
        <w:t>Ako</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postoji</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sumnja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izdavanjem</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bavi</w:t>
      </w:r>
      <w:r w:rsidR="000748BF" w:rsidRPr="00E53521">
        <w:rPr>
          <w:rFonts w:ascii="Times New Roman" w:hAnsi="Times New Roman"/>
          <w:sz w:val="24"/>
          <w:szCs w:val="24"/>
          <w:lang w:val="sr-Cyrl-BA"/>
        </w:rPr>
        <w:t xml:space="preserve"> </w:t>
      </w:r>
      <w:r w:rsidR="00BD5717">
        <w:rPr>
          <w:rFonts w:ascii="Times New Roman" w:hAnsi="Times New Roman"/>
          <w:sz w:val="24"/>
          <w:szCs w:val="24"/>
          <w:lang w:val="sr-Cyrl-BA"/>
        </w:rPr>
        <w:t>pravno</w:t>
      </w:r>
      <w:r w:rsidR="000748BF"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0748BF" w:rsidRPr="00E53521">
        <w:rPr>
          <w:rFonts w:ascii="Times New Roman" w:hAnsi="Times New Roman"/>
          <w:sz w:val="24"/>
          <w:szCs w:val="24"/>
          <w:lang w:val="sr-Cyrl-BA"/>
        </w:rPr>
        <w:t xml:space="preserve"> </w:t>
      </w:r>
      <w:r w:rsidR="00BD5717">
        <w:rPr>
          <w:rFonts w:ascii="Times New Roman" w:hAnsi="Times New Roman"/>
          <w:sz w:val="24"/>
          <w:szCs w:val="24"/>
          <w:lang w:val="sr-Cyrl-BA"/>
        </w:rPr>
        <w:t>fizičko</w:t>
      </w:r>
      <w:r w:rsidR="000748BF" w:rsidRPr="00E53521">
        <w:rPr>
          <w:rFonts w:ascii="Times New Roman" w:hAnsi="Times New Roman"/>
          <w:sz w:val="24"/>
          <w:szCs w:val="24"/>
          <w:lang w:val="sr-Cyrl-BA"/>
        </w:rPr>
        <w:t xml:space="preserve"> </w:t>
      </w:r>
      <w:r w:rsidR="00BD5717">
        <w:rPr>
          <w:rFonts w:ascii="Times New Roman" w:hAnsi="Times New Roman"/>
          <w:sz w:val="24"/>
          <w:szCs w:val="24"/>
          <w:lang w:val="sr-Cyrl-BA"/>
        </w:rPr>
        <w:t>lice</w:t>
      </w:r>
      <w:r w:rsidR="000748BF"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nije</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izdavalac</w:t>
      </w:r>
      <w:r w:rsidR="00B5549A" w:rsidRPr="00E53521">
        <w:rPr>
          <w:rFonts w:ascii="Times New Roman" w:hAnsi="Times New Roman"/>
          <w:sz w:val="24"/>
          <w:szCs w:val="24"/>
          <w:lang w:val="sr-Cyrl-BA"/>
        </w:rPr>
        <w:t>,</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a</w:t>
      </w:r>
      <w:r w:rsidR="00B36046"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F94163"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poslove</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potrebna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dozvola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Agencije</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B36046" w:rsidRPr="00E53521">
        <w:rPr>
          <w:rFonts w:ascii="Times New Roman" w:hAnsi="Times New Roman"/>
          <w:sz w:val="24"/>
          <w:szCs w:val="24"/>
          <w:lang w:val="sr-Cyrl-BA"/>
        </w:rPr>
        <w:t xml:space="preserve"> </w:t>
      </w:r>
      <w:r w:rsidR="00BD5717">
        <w:rPr>
          <w:rFonts w:ascii="Times New Roman" w:hAnsi="Times New Roman"/>
          <w:sz w:val="24"/>
          <w:szCs w:val="24"/>
          <w:lang w:val="sr-Cyrl-BA"/>
        </w:rPr>
        <w:t>ovlašćena</w:t>
      </w:r>
      <w:r w:rsidR="00B36046"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B36046" w:rsidRPr="00E53521">
        <w:rPr>
          <w:rFonts w:ascii="Times New Roman" w:hAnsi="Times New Roman"/>
          <w:sz w:val="24"/>
          <w:szCs w:val="24"/>
          <w:lang w:val="sr-Cyrl-BA"/>
        </w:rPr>
        <w:t xml:space="preserve"> </w:t>
      </w:r>
      <w:r w:rsidR="00BD5717">
        <w:rPr>
          <w:rFonts w:ascii="Times New Roman" w:hAnsi="Times New Roman"/>
          <w:sz w:val="24"/>
          <w:szCs w:val="24"/>
          <w:lang w:val="sr-Cyrl-BA"/>
        </w:rPr>
        <w:t>izvrši</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neposrednu</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posrednu</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provjeru</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li</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ova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lica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izdaju</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00EF7BA3" w:rsidRPr="00E53521">
        <w:rPr>
          <w:rFonts w:ascii="Times New Roman" w:hAnsi="Times New Roman"/>
          <w:sz w:val="24"/>
          <w:szCs w:val="24"/>
          <w:lang w:val="sr-Cyrl-BA"/>
        </w:rPr>
        <w:t>.</w:t>
      </w:r>
    </w:p>
    <w:p w14:paraId="389639D0" w14:textId="234DDF39" w:rsidR="00067D44"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EF7BA3" w:rsidRPr="00E53521">
        <w:rPr>
          <w:rFonts w:ascii="Times New Roman" w:hAnsi="Times New Roman"/>
          <w:sz w:val="24"/>
          <w:szCs w:val="24"/>
          <w:lang w:val="sr-Cyrl-BA"/>
        </w:rPr>
        <w:t xml:space="preserve">(2) </w:t>
      </w:r>
      <w:r w:rsidR="00BD5717">
        <w:rPr>
          <w:rFonts w:ascii="Times New Roman" w:hAnsi="Times New Roman"/>
          <w:sz w:val="24"/>
          <w:szCs w:val="24"/>
          <w:lang w:val="sr-Cyrl-BA"/>
        </w:rPr>
        <w:t>Na</w:t>
      </w:r>
      <w:r w:rsidR="00D7384B" w:rsidRPr="00E53521">
        <w:rPr>
          <w:rFonts w:ascii="Times New Roman" w:hAnsi="Times New Roman"/>
          <w:sz w:val="24"/>
          <w:szCs w:val="24"/>
          <w:lang w:val="sr-Cyrl-BA"/>
        </w:rPr>
        <w:t xml:space="preserve"> </w:t>
      </w:r>
      <w:r w:rsidR="00BD5717">
        <w:rPr>
          <w:rFonts w:ascii="Times New Roman" w:hAnsi="Times New Roman"/>
          <w:sz w:val="24"/>
          <w:szCs w:val="24"/>
          <w:lang w:val="sr-Cyrl-BA"/>
        </w:rPr>
        <w:t>provjeru</w:t>
      </w:r>
      <w:r w:rsidR="00D7384B"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00D7384B"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00D7384B" w:rsidRPr="00E53521">
        <w:rPr>
          <w:rFonts w:ascii="Times New Roman" w:hAnsi="Times New Roman"/>
          <w:sz w:val="24"/>
          <w:szCs w:val="24"/>
          <w:lang w:val="sr-Cyrl-BA"/>
        </w:rPr>
        <w:t xml:space="preserve"> 1. </w:t>
      </w:r>
      <w:r w:rsidR="00BD5717">
        <w:rPr>
          <w:rFonts w:ascii="Times New Roman" w:hAnsi="Times New Roman"/>
          <w:sz w:val="24"/>
          <w:szCs w:val="24"/>
          <w:lang w:val="sr-Cyrl-BA"/>
        </w:rPr>
        <w:t>ovog</w:t>
      </w:r>
      <w:r w:rsidR="00D7384B"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00D7384B" w:rsidRPr="00E53521">
        <w:rPr>
          <w:rFonts w:ascii="Times New Roman" w:hAnsi="Times New Roman"/>
          <w:sz w:val="24"/>
          <w:szCs w:val="24"/>
          <w:lang w:val="sr-Cyrl-BA"/>
        </w:rPr>
        <w:t xml:space="preserve"> </w:t>
      </w:r>
      <w:r w:rsidR="00BD5717">
        <w:rPr>
          <w:rFonts w:ascii="Times New Roman" w:hAnsi="Times New Roman"/>
          <w:sz w:val="24"/>
          <w:szCs w:val="24"/>
          <w:lang w:val="sr-Cyrl-BA"/>
        </w:rPr>
        <w:t>shodno</w:t>
      </w:r>
      <w:r w:rsidR="00D7384B"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D7384B" w:rsidRPr="00E53521">
        <w:rPr>
          <w:rFonts w:ascii="Times New Roman" w:hAnsi="Times New Roman"/>
          <w:sz w:val="24"/>
          <w:szCs w:val="24"/>
          <w:lang w:val="sr-Cyrl-BA"/>
        </w:rPr>
        <w:t xml:space="preserve"> </w:t>
      </w:r>
      <w:r w:rsidR="00BD5717">
        <w:rPr>
          <w:rFonts w:ascii="Times New Roman" w:hAnsi="Times New Roman"/>
          <w:sz w:val="24"/>
          <w:szCs w:val="24"/>
          <w:lang w:val="sr-Cyrl-BA"/>
        </w:rPr>
        <w:t>primjenjuju</w:t>
      </w:r>
      <w:r w:rsidR="00D7384B"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odredbe</w:t>
      </w:r>
      <w:r w:rsidR="00D7384B"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D7384B" w:rsidRPr="00E53521">
        <w:rPr>
          <w:rFonts w:ascii="Times New Roman" w:hAnsi="Times New Roman"/>
          <w:sz w:val="24"/>
          <w:szCs w:val="24"/>
          <w:lang w:val="sr-Cyrl-BA"/>
        </w:rPr>
        <w:t xml:space="preserve"> </w:t>
      </w:r>
      <w:r w:rsidR="00BD5717">
        <w:rPr>
          <w:rFonts w:ascii="Times New Roman" w:hAnsi="Times New Roman"/>
          <w:sz w:val="24"/>
          <w:szCs w:val="24"/>
          <w:lang w:val="sr-Cyrl-BA"/>
        </w:rPr>
        <w:t>nadzoru</w:t>
      </w:r>
      <w:r w:rsidR="00D7384B" w:rsidRPr="00E53521">
        <w:rPr>
          <w:rFonts w:ascii="Times New Roman" w:hAnsi="Times New Roman"/>
          <w:sz w:val="24"/>
          <w:szCs w:val="24"/>
          <w:lang w:val="sr-Cyrl-BA"/>
        </w:rPr>
        <w:t xml:space="preserve"> </w:t>
      </w:r>
      <w:r w:rsidR="00BD5717">
        <w:rPr>
          <w:rFonts w:ascii="Times New Roman" w:hAnsi="Times New Roman"/>
          <w:sz w:val="24"/>
          <w:szCs w:val="24"/>
          <w:lang w:val="sr-Cyrl-BA"/>
        </w:rPr>
        <w:t>utvrđene</w:t>
      </w:r>
      <w:r w:rsidR="00D7384B" w:rsidRPr="00E53521">
        <w:rPr>
          <w:rFonts w:ascii="Times New Roman" w:hAnsi="Times New Roman"/>
          <w:sz w:val="24"/>
          <w:szCs w:val="24"/>
          <w:lang w:val="sr-Cyrl-BA"/>
        </w:rPr>
        <w:t xml:space="preserve"> </w:t>
      </w:r>
      <w:r w:rsidR="00BD5717">
        <w:rPr>
          <w:rFonts w:ascii="Times New Roman" w:hAnsi="Times New Roman"/>
          <w:sz w:val="24"/>
          <w:szCs w:val="24"/>
          <w:lang w:val="sr-Cyrl-BA"/>
        </w:rPr>
        <w:t>ovim</w:t>
      </w:r>
      <w:r w:rsidR="00D7384B" w:rsidRPr="00E53521">
        <w:rPr>
          <w:rFonts w:ascii="Times New Roman" w:hAnsi="Times New Roman"/>
          <w:sz w:val="24"/>
          <w:szCs w:val="24"/>
          <w:lang w:val="sr-Cyrl-BA"/>
        </w:rPr>
        <w:t xml:space="preserve"> </w:t>
      </w:r>
      <w:r w:rsidR="00BD5717">
        <w:rPr>
          <w:rFonts w:ascii="Times New Roman" w:hAnsi="Times New Roman"/>
          <w:sz w:val="24"/>
          <w:szCs w:val="24"/>
          <w:lang w:val="sr-Cyrl-BA"/>
        </w:rPr>
        <w:t>zakonom</w:t>
      </w:r>
      <w:r w:rsidR="00D7384B" w:rsidRPr="00E53521">
        <w:rPr>
          <w:rFonts w:ascii="Times New Roman" w:hAnsi="Times New Roman"/>
          <w:sz w:val="24"/>
          <w:szCs w:val="24"/>
          <w:lang w:val="sr-Cyrl-BA"/>
        </w:rPr>
        <w:t xml:space="preserve">. </w:t>
      </w:r>
    </w:p>
    <w:p w14:paraId="25493F37" w14:textId="7A02FF1E" w:rsidR="00067D44"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D7384B" w:rsidRPr="00E53521">
        <w:rPr>
          <w:rFonts w:ascii="Times New Roman" w:hAnsi="Times New Roman"/>
          <w:sz w:val="24"/>
          <w:szCs w:val="24"/>
          <w:lang w:val="sr-Cyrl-BA"/>
        </w:rPr>
        <w:t xml:space="preserve">(3) </w:t>
      </w:r>
      <w:r w:rsidR="00BD5717">
        <w:rPr>
          <w:rFonts w:ascii="Times New Roman" w:hAnsi="Times New Roman"/>
          <w:sz w:val="24"/>
          <w:szCs w:val="24"/>
          <w:lang w:val="sr-Cyrl-BA"/>
        </w:rPr>
        <w:t>Ako</w:t>
      </w:r>
      <w:r w:rsidR="00F94163"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C74B55" w:rsidRPr="00E53521">
        <w:rPr>
          <w:rFonts w:ascii="Times New Roman" w:hAnsi="Times New Roman"/>
          <w:sz w:val="24"/>
          <w:szCs w:val="24"/>
          <w:lang w:val="sr-Cyrl-BA"/>
        </w:rPr>
        <w:t xml:space="preserve"> </w:t>
      </w:r>
      <w:r w:rsidR="00BD5717">
        <w:rPr>
          <w:rFonts w:ascii="Times New Roman" w:hAnsi="Times New Roman"/>
          <w:sz w:val="24"/>
          <w:szCs w:val="24"/>
          <w:lang w:val="sr-Cyrl-BA"/>
        </w:rPr>
        <w:t>provjerom</w:t>
      </w:r>
      <w:r w:rsidR="00F94163"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00EF7BA3" w:rsidRPr="00E53521">
        <w:rPr>
          <w:rFonts w:ascii="Times New Roman" w:hAnsi="Times New Roman"/>
          <w:sz w:val="24"/>
          <w:szCs w:val="24"/>
          <w:lang w:val="sr-Cyrl-BA"/>
        </w:rPr>
        <w:t xml:space="preserve"> 1. </w:t>
      </w:r>
      <w:r w:rsidR="00BD5717">
        <w:rPr>
          <w:rFonts w:ascii="Times New Roman" w:hAnsi="Times New Roman"/>
          <w:sz w:val="24"/>
          <w:szCs w:val="24"/>
          <w:lang w:val="sr-Cyrl-BA"/>
        </w:rPr>
        <w:t>ovog</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utvrdi</w:t>
      </w:r>
      <w:r w:rsidR="00D7384B"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D7384B"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D7384B" w:rsidRPr="00E53521">
        <w:rPr>
          <w:rFonts w:ascii="Times New Roman" w:hAnsi="Times New Roman"/>
          <w:sz w:val="24"/>
          <w:szCs w:val="24"/>
          <w:lang w:val="sr-Cyrl-BA"/>
        </w:rPr>
        <w:t xml:space="preserve"> </w:t>
      </w:r>
      <w:r w:rsidR="00BD5717">
        <w:rPr>
          <w:rFonts w:ascii="Times New Roman" w:hAnsi="Times New Roman"/>
          <w:sz w:val="24"/>
          <w:szCs w:val="24"/>
          <w:lang w:val="sr-Cyrl-BA"/>
        </w:rPr>
        <w:t>ta</w:t>
      </w:r>
      <w:r w:rsidR="00C74B55" w:rsidRPr="00E53521">
        <w:rPr>
          <w:rFonts w:ascii="Times New Roman" w:hAnsi="Times New Roman"/>
          <w:sz w:val="24"/>
          <w:szCs w:val="24"/>
          <w:lang w:val="sr-Cyrl-BA"/>
        </w:rPr>
        <w:t xml:space="preserve"> </w:t>
      </w:r>
      <w:r w:rsidR="00BD5717">
        <w:rPr>
          <w:rFonts w:ascii="Times New Roman" w:hAnsi="Times New Roman"/>
          <w:sz w:val="24"/>
          <w:szCs w:val="24"/>
          <w:lang w:val="sr-Cyrl-BA"/>
        </w:rPr>
        <w:t>lica</w:t>
      </w:r>
      <w:r w:rsidR="00C74B55" w:rsidRPr="00E53521">
        <w:rPr>
          <w:rFonts w:ascii="Times New Roman" w:hAnsi="Times New Roman"/>
          <w:sz w:val="24"/>
          <w:szCs w:val="24"/>
          <w:lang w:val="sr-Cyrl-BA"/>
        </w:rPr>
        <w:t xml:space="preserve"> </w:t>
      </w:r>
      <w:r w:rsidR="00BD5717">
        <w:rPr>
          <w:rFonts w:ascii="Times New Roman" w:hAnsi="Times New Roman"/>
          <w:sz w:val="24"/>
          <w:szCs w:val="24"/>
          <w:lang w:val="sr-Cyrl-BA"/>
        </w:rPr>
        <w:t>neovlašćeno</w:t>
      </w:r>
      <w:r w:rsidR="0068358A" w:rsidRPr="00E53521">
        <w:rPr>
          <w:rFonts w:ascii="Times New Roman" w:hAnsi="Times New Roman"/>
          <w:sz w:val="24"/>
          <w:szCs w:val="24"/>
          <w:lang w:val="sr-Cyrl-BA"/>
        </w:rPr>
        <w:t xml:space="preserve"> </w:t>
      </w:r>
      <w:r w:rsidR="00BD5717">
        <w:rPr>
          <w:rFonts w:ascii="Times New Roman" w:hAnsi="Times New Roman"/>
          <w:sz w:val="24"/>
          <w:szCs w:val="24"/>
          <w:lang w:val="sr-Cyrl-BA"/>
        </w:rPr>
        <w:t>bave</w:t>
      </w:r>
      <w:r w:rsidR="0068358A"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izdavanjem</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C74B55" w:rsidRPr="00E53521">
        <w:rPr>
          <w:rFonts w:ascii="Times New Roman" w:hAnsi="Times New Roman"/>
          <w:sz w:val="24"/>
          <w:szCs w:val="24"/>
          <w:lang w:val="sr-Cyrl-BA"/>
        </w:rPr>
        <w:t>,</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podnosi</w:t>
      </w:r>
      <w:r w:rsidR="0072169E" w:rsidRPr="00E53521">
        <w:rPr>
          <w:rFonts w:ascii="Times New Roman" w:hAnsi="Times New Roman"/>
          <w:sz w:val="24"/>
          <w:szCs w:val="24"/>
          <w:lang w:val="sr-Cyrl-BA"/>
        </w:rPr>
        <w:t xml:space="preserve"> </w:t>
      </w:r>
      <w:r w:rsidR="00BD5717">
        <w:rPr>
          <w:rFonts w:ascii="Times New Roman" w:hAnsi="Times New Roman"/>
          <w:sz w:val="24"/>
          <w:szCs w:val="24"/>
          <w:lang w:val="sr-Cyrl-BA"/>
        </w:rPr>
        <w:t>prijavu</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nadležnom</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organu</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neovlašćeno</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bavljenje</w:t>
      </w:r>
      <w:r w:rsidR="00EF7BA3" w:rsidRPr="00E53521">
        <w:rPr>
          <w:rFonts w:ascii="Times New Roman" w:hAnsi="Times New Roman"/>
          <w:sz w:val="24"/>
          <w:szCs w:val="24"/>
          <w:lang w:val="sr-Cyrl-BA"/>
        </w:rPr>
        <w:t xml:space="preserve"> </w:t>
      </w:r>
      <w:r w:rsidR="00BD5717">
        <w:rPr>
          <w:rFonts w:ascii="Times New Roman" w:hAnsi="Times New Roman"/>
          <w:sz w:val="24"/>
          <w:szCs w:val="24"/>
          <w:lang w:val="sr-Cyrl-BA"/>
        </w:rPr>
        <w:t>djelatnosti</w:t>
      </w:r>
      <w:r w:rsidR="00B5549A"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w:t>
      </w:r>
    </w:p>
    <w:p w14:paraId="6D4F2732" w14:textId="4984B7FD" w:rsidR="0090124E"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3D5FBE" w:rsidRPr="00E53521">
        <w:rPr>
          <w:rFonts w:ascii="Times New Roman" w:hAnsi="Times New Roman"/>
          <w:sz w:val="24"/>
          <w:szCs w:val="24"/>
          <w:lang w:val="sr-Cyrl-BA"/>
        </w:rPr>
        <w:t>(4</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dužna</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svojoj</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internet</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stranici</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sredstvima</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javnog</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informisanja</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objavi</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upozorenje</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neovlašćenom</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obavljanju</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djelatnosti</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izdavanja</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F01E2A"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F01E2A" w:rsidRPr="00E53521">
        <w:rPr>
          <w:rFonts w:ascii="Times New Roman" w:hAnsi="Times New Roman"/>
          <w:sz w:val="24"/>
          <w:szCs w:val="24"/>
          <w:lang w:val="sr-Cyrl-BA"/>
        </w:rPr>
        <w:t>.</w:t>
      </w:r>
    </w:p>
    <w:p w14:paraId="74668A70" w14:textId="77777777" w:rsidR="00067D44" w:rsidRPr="00E53521" w:rsidRDefault="00067D44" w:rsidP="00AC1CE2">
      <w:pPr>
        <w:tabs>
          <w:tab w:val="left" w:pos="567"/>
        </w:tabs>
        <w:spacing w:after="0" w:line="240" w:lineRule="auto"/>
        <w:jc w:val="both"/>
        <w:rPr>
          <w:rFonts w:ascii="Times New Roman" w:hAnsi="Times New Roman"/>
          <w:sz w:val="24"/>
          <w:szCs w:val="24"/>
          <w:lang w:val="sr-Cyrl-BA"/>
        </w:rPr>
      </w:pPr>
    </w:p>
    <w:p w14:paraId="54D813A2" w14:textId="77777777" w:rsidR="000349F9" w:rsidRPr="00E53521" w:rsidRDefault="000349F9" w:rsidP="00AC1CE2">
      <w:pPr>
        <w:keepNext/>
        <w:keepLines/>
        <w:spacing w:after="0" w:line="240" w:lineRule="auto"/>
        <w:outlineLvl w:val="0"/>
        <w:rPr>
          <w:rFonts w:ascii="Times New Roman" w:hAnsi="Times New Roman"/>
          <w:b/>
          <w:sz w:val="24"/>
          <w:szCs w:val="24"/>
          <w:lang w:val="sr-Cyrl-BA"/>
        </w:rPr>
      </w:pPr>
      <w:bookmarkStart w:id="69" w:name="_Toc28347879"/>
    </w:p>
    <w:p w14:paraId="5A2174FB" w14:textId="20BB4D53" w:rsidR="00A7508B" w:rsidRPr="00E53521" w:rsidRDefault="00BD5717" w:rsidP="00AC1CE2">
      <w:pPr>
        <w:keepNext/>
        <w:keepLines/>
        <w:spacing w:after="0" w:line="240" w:lineRule="auto"/>
        <w:outlineLvl w:val="0"/>
        <w:rPr>
          <w:rFonts w:ascii="Times New Roman" w:hAnsi="Times New Roman"/>
          <w:b/>
          <w:sz w:val="24"/>
          <w:szCs w:val="24"/>
          <w:lang w:val="sr-Cyrl-BA"/>
        </w:rPr>
      </w:pPr>
      <w:r>
        <w:rPr>
          <w:rFonts w:ascii="Times New Roman" w:hAnsi="Times New Roman"/>
          <w:b/>
          <w:sz w:val="24"/>
          <w:szCs w:val="24"/>
          <w:lang w:val="sr-Cyrl-BA"/>
        </w:rPr>
        <w:t>GLAVA</w:t>
      </w:r>
      <w:r w:rsidR="00A7508B" w:rsidRPr="00E53521">
        <w:rPr>
          <w:rFonts w:ascii="Times New Roman" w:hAnsi="Times New Roman"/>
          <w:b/>
          <w:sz w:val="24"/>
          <w:szCs w:val="24"/>
          <w:lang w:val="sr-Cyrl-BA"/>
        </w:rPr>
        <w:t xml:space="preserve"> </w:t>
      </w:r>
      <w:bookmarkEnd w:id="69"/>
      <w:r w:rsidR="00A7508B" w:rsidRPr="00E53521">
        <w:rPr>
          <w:rFonts w:ascii="Times New Roman" w:hAnsi="Times New Roman"/>
          <w:b/>
          <w:sz w:val="24"/>
          <w:szCs w:val="24"/>
          <w:lang w:val="sr-Cyrl-BA"/>
        </w:rPr>
        <w:t>V</w:t>
      </w:r>
    </w:p>
    <w:p w14:paraId="5091BA0B" w14:textId="6EEB7C7A" w:rsidR="00A7508B" w:rsidRPr="00E53521" w:rsidRDefault="00BD5717" w:rsidP="00AC1CE2">
      <w:pPr>
        <w:keepNext/>
        <w:keepLines/>
        <w:spacing w:after="0" w:line="240" w:lineRule="auto"/>
        <w:outlineLvl w:val="0"/>
        <w:rPr>
          <w:rFonts w:ascii="Times New Roman" w:hAnsi="Times New Roman"/>
          <w:b/>
          <w:sz w:val="24"/>
          <w:szCs w:val="24"/>
          <w:lang w:val="sr-Cyrl-BA"/>
        </w:rPr>
      </w:pPr>
      <w:bookmarkStart w:id="70" w:name="_Toc26539286"/>
      <w:bookmarkStart w:id="71" w:name="_Toc26799893"/>
      <w:bookmarkStart w:id="72" w:name="_Toc26880673"/>
      <w:bookmarkStart w:id="73" w:name="_Toc28347880"/>
      <w:r>
        <w:rPr>
          <w:rFonts w:ascii="Times New Roman" w:hAnsi="Times New Roman"/>
          <w:b/>
          <w:sz w:val="24"/>
          <w:szCs w:val="24"/>
          <w:lang w:val="sr-Cyrl-BA"/>
        </w:rPr>
        <w:t>KAZNENE</w:t>
      </w:r>
      <w:r w:rsidR="00A7508B" w:rsidRPr="00E53521">
        <w:rPr>
          <w:rFonts w:ascii="Times New Roman" w:hAnsi="Times New Roman"/>
          <w:b/>
          <w:sz w:val="24"/>
          <w:szCs w:val="24"/>
          <w:lang w:val="sr-Cyrl-BA"/>
        </w:rPr>
        <w:t xml:space="preserve"> </w:t>
      </w:r>
      <w:r>
        <w:rPr>
          <w:rFonts w:ascii="Times New Roman" w:hAnsi="Times New Roman"/>
          <w:b/>
          <w:sz w:val="24"/>
          <w:szCs w:val="24"/>
          <w:lang w:val="sr-Cyrl-BA"/>
        </w:rPr>
        <w:t>ODREDBE</w:t>
      </w:r>
      <w:bookmarkEnd w:id="70"/>
      <w:bookmarkEnd w:id="71"/>
      <w:bookmarkEnd w:id="72"/>
      <w:bookmarkEnd w:id="73"/>
    </w:p>
    <w:p w14:paraId="019B1151" w14:textId="77777777" w:rsidR="00A7508B" w:rsidRPr="00E53521" w:rsidRDefault="00A7508B" w:rsidP="00AC1CE2">
      <w:pPr>
        <w:spacing w:after="0" w:line="240" w:lineRule="auto"/>
        <w:jc w:val="both"/>
        <w:rPr>
          <w:rFonts w:ascii="Times New Roman" w:hAnsi="Times New Roman"/>
          <w:sz w:val="24"/>
          <w:szCs w:val="24"/>
          <w:lang w:val="sr-Cyrl-BA"/>
        </w:rPr>
      </w:pPr>
    </w:p>
    <w:p w14:paraId="34F3F152" w14:textId="4522A32B" w:rsidR="00A7508B" w:rsidRPr="00E53521" w:rsidRDefault="00BD5717" w:rsidP="00AC1CE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Prekršaji</w:t>
      </w:r>
      <w:r w:rsidR="00DF3FFC" w:rsidRPr="00E53521">
        <w:rPr>
          <w:rFonts w:ascii="Times New Roman" w:hAnsi="Times New Roman"/>
          <w:sz w:val="24"/>
          <w:szCs w:val="24"/>
          <w:lang w:val="sr-Cyrl-BA"/>
        </w:rPr>
        <w:t xml:space="preserve"> </w:t>
      </w:r>
      <w:r>
        <w:rPr>
          <w:rFonts w:ascii="Times New Roman" w:hAnsi="Times New Roman"/>
          <w:sz w:val="24"/>
          <w:szCs w:val="24"/>
          <w:lang w:val="sr-Cyrl-BA"/>
        </w:rPr>
        <w:t>izdavaoca</w:t>
      </w:r>
      <w:r w:rsidR="00A7508B"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A7508B"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A7508B" w:rsidRPr="00E53521">
        <w:rPr>
          <w:rFonts w:ascii="Times New Roman" w:hAnsi="Times New Roman"/>
          <w:sz w:val="24"/>
          <w:szCs w:val="24"/>
          <w:lang w:val="sr-Cyrl-BA"/>
        </w:rPr>
        <w:t xml:space="preserve"> </w:t>
      </w:r>
    </w:p>
    <w:p w14:paraId="0D7DA6AB" w14:textId="3B2B4CE5" w:rsidR="00A7508B" w:rsidRPr="00E53521" w:rsidRDefault="00BD5717" w:rsidP="00AC1CE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Član</w:t>
      </w:r>
      <w:r w:rsidR="007A6EE0" w:rsidRPr="00E53521">
        <w:rPr>
          <w:rFonts w:ascii="Times New Roman" w:hAnsi="Times New Roman"/>
          <w:sz w:val="24"/>
          <w:szCs w:val="24"/>
          <w:lang w:val="sr-Cyrl-BA"/>
        </w:rPr>
        <w:t xml:space="preserve"> </w:t>
      </w:r>
      <w:r w:rsidR="003D5FBE" w:rsidRPr="00E53521">
        <w:rPr>
          <w:rFonts w:ascii="Times New Roman" w:hAnsi="Times New Roman"/>
          <w:sz w:val="24"/>
          <w:szCs w:val="24"/>
          <w:lang w:val="sr-Cyrl-BA"/>
        </w:rPr>
        <w:t>5</w:t>
      </w:r>
      <w:r w:rsidR="0025295D" w:rsidRPr="00E53521">
        <w:rPr>
          <w:rFonts w:ascii="Times New Roman" w:hAnsi="Times New Roman"/>
          <w:sz w:val="24"/>
          <w:szCs w:val="24"/>
          <w:lang w:val="sr-Cyrl-BA"/>
        </w:rPr>
        <w:t>8</w:t>
      </w:r>
      <w:r w:rsidR="003D5FBE" w:rsidRPr="00E53521">
        <w:rPr>
          <w:rFonts w:ascii="Times New Roman" w:hAnsi="Times New Roman"/>
          <w:sz w:val="24"/>
          <w:szCs w:val="24"/>
          <w:lang w:val="sr-Cyrl-BA"/>
        </w:rPr>
        <w:t>.</w:t>
      </w:r>
    </w:p>
    <w:p w14:paraId="286F9EDD" w14:textId="77777777" w:rsidR="00A7508B" w:rsidRPr="00E53521" w:rsidRDefault="00A7508B" w:rsidP="00AC1CE2">
      <w:pPr>
        <w:spacing w:after="0" w:line="240" w:lineRule="auto"/>
        <w:jc w:val="both"/>
        <w:rPr>
          <w:rFonts w:ascii="Times New Roman" w:hAnsi="Times New Roman"/>
          <w:sz w:val="24"/>
          <w:szCs w:val="24"/>
          <w:lang w:val="sr-Cyrl-BA"/>
        </w:rPr>
      </w:pPr>
    </w:p>
    <w:p w14:paraId="5D2E50F9" w14:textId="46D70E83" w:rsidR="00A7508B"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A7508B" w:rsidRPr="00E53521">
        <w:rPr>
          <w:rFonts w:ascii="Times New Roman" w:hAnsi="Times New Roman"/>
          <w:sz w:val="24"/>
          <w:szCs w:val="24"/>
          <w:lang w:val="sr-Cyrl-BA"/>
        </w:rPr>
        <w:t xml:space="preserve">(1) </w:t>
      </w:r>
      <w:r w:rsidR="00BD5717">
        <w:rPr>
          <w:rFonts w:ascii="Times New Roman" w:hAnsi="Times New Roman"/>
          <w:sz w:val="24"/>
          <w:szCs w:val="24"/>
          <w:lang w:val="sr-Cyrl-BA"/>
        </w:rPr>
        <w:t>Novčanom</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kaznom</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00A7508B" w:rsidRPr="00E53521">
        <w:rPr>
          <w:rFonts w:ascii="Times New Roman" w:hAnsi="Times New Roman"/>
          <w:sz w:val="24"/>
          <w:szCs w:val="24"/>
          <w:lang w:val="sr-Cyrl-BA"/>
        </w:rPr>
        <w:t xml:space="preserve"> 5.000 </w:t>
      </w:r>
      <w:r w:rsidR="00BD5717">
        <w:rPr>
          <w:rFonts w:ascii="Times New Roman" w:hAnsi="Times New Roman"/>
          <w:sz w:val="24"/>
          <w:szCs w:val="24"/>
          <w:lang w:val="sr-Cyrl-BA"/>
        </w:rPr>
        <w:t>KM</w:t>
      </w:r>
      <w:r w:rsidR="00C74B55" w:rsidRPr="00E53521">
        <w:rPr>
          <w:rFonts w:ascii="Times New Roman" w:hAnsi="Times New Roman"/>
          <w:sz w:val="24"/>
          <w:szCs w:val="24"/>
          <w:lang w:val="sr-Cyrl-BA"/>
        </w:rPr>
        <w:t xml:space="preserve"> </w:t>
      </w:r>
      <w:r w:rsidR="00BD5717">
        <w:rPr>
          <w:rFonts w:ascii="Times New Roman" w:hAnsi="Times New Roman"/>
          <w:sz w:val="24"/>
          <w:szCs w:val="24"/>
          <w:lang w:val="sr-Cyrl-BA"/>
        </w:rPr>
        <w:t>do</w:t>
      </w:r>
      <w:r w:rsidR="00A7508B" w:rsidRPr="00E53521">
        <w:rPr>
          <w:rFonts w:ascii="Times New Roman" w:hAnsi="Times New Roman"/>
          <w:sz w:val="24"/>
          <w:szCs w:val="24"/>
          <w:lang w:val="sr-Cyrl-BA"/>
        </w:rPr>
        <w:t xml:space="preserve"> 25.000 </w:t>
      </w:r>
      <w:r w:rsidR="00BD5717">
        <w:rPr>
          <w:rFonts w:ascii="Times New Roman" w:hAnsi="Times New Roman"/>
          <w:sz w:val="24"/>
          <w:szCs w:val="24"/>
          <w:lang w:val="sr-Cyrl-BA"/>
        </w:rPr>
        <w:t>KM</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kazniće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prekršaj</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izdavalac</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00A7508B" w:rsidRPr="00E53521">
        <w:rPr>
          <w:rFonts w:ascii="Times New Roman" w:hAnsi="Times New Roman"/>
          <w:sz w:val="24"/>
          <w:szCs w:val="24"/>
          <w:lang w:val="sr-Cyrl-BA"/>
        </w:rPr>
        <w:t xml:space="preserve"> 4. </w:t>
      </w:r>
      <w:r w:rsidR="00BD5717">
        <w:rPr>
          <w:rFonts w:ascii="Times New Roman" w:hAnsi="Times New Roman"/>
          <w:sz w:val="24"/>
          <w:szCs w:val="24"/>
          <w:lang w:val="sr-Cyrl-BA"/>
        </w:rPr>
        <w:t>stav</w:t>
      </w:r>
      <w:r w:rsidR="00811CF0" w:rsidRPr="00E53521">
        <w:rPr>
          <w:rFonts w:ascii="Times New Roman" w:hAnsi="Times New Roman"/>
          <w:sz w:val="24"/>
          <w:szCs w:val="24"/>
          <w:lang w:val="sr-Cyrl-BA"/>
        </w:rPr>
        <w:t xml:space="preserve"> 1. </w:t>
      </w:r>
      <w:r w:rsidR="00BD5717">
        <w:rPr>
          <w:rFonts w:ascii="Times New Roman" w:hAnsi="Times New Roman"/>
          <w:sz w:val="24"/>
          <w:szCs w:val="24"/>
          <w:lang w:val="sr-Cyrl-BA"/>
        </w:rPr>
        <w:t>t</w:t>
      </w:r>
      <w:r w:rsidR="00811CF0" w:rsidRPr="00E53521">
        <w:rPr>
          <w:rFonts w:ascii="Times New Roman" w:hAnsi="Times New Roman"/>
          <w:sz w:val="24"/>
          <w:szCs w:val="24"/>
          <w:lang w:val="sr-Cyrl-BA"/>
        </w:rPr>
        <w:t xml:space="preserve">. 1) </w:t>
      </w:r>
      <w:r w:rsidR="00BD5717">
        <w:rPr>
          <w:rFonts w:ascii="Times New Roman" w:hAnsi="Times New Roman"/>
          <w:sz w:val="24"/>
          <w:szCs w:val="24"/>
          <w:lang w:val="sr-Cyrl-BA"/>
        </w:rPr>
        <w:t>do</w:t>
      </w:r>
      <w:r w:rsidR="00811CF0" w:rsidRPr="00E53521">
        <w:rPr>
          <w:rFonts w:ascii="Times New Roman" w:hAnsi="Times New Roman"/>
          <w:sz w:val="24"/>
          <w:szCs w:val="24"/>
          <w:lang w:val="sr-Cyrl-BA"/>
        </w:rPr>
        <w:t xml:space="preserve"> 3) </w:t>
      </w:r>
      <w:r w:rsidR="00BD5717">
        <w:rPr>
          <w:rFonts w:ascii="Times New Roman" w:hAnsi="Times New Roman"/>
          <w:sz w:val="24"/>
          <w:szCs w:val="24"/>
          <w:lang w:val="sr-Cyrl-BA"/>
        </w:rPr>
        <w:t>ovog</w:t>
      </w:r>
      <w:r w:rsidR="00811CF0"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00811CF0" w:rsidRPr="00E53521">
        <w:rPr>
          <w:rFonts w:ascii="Times New Roman" w:hAnsi="Times New Roman"/>
          <w:sz w:val="24"/>
          <w:szCs w:val="24"/>
          <w:lang w:val="sr-Cyrl-BA"/>
        </w:rPr>
        <w:t xml:space="preserve"> </w:t>
      </w:r>
      <w:r w:rsidR="00BD5717">
        <w:rPr>
          <w:rFonts w:ascii="Times New Roman" w:hAnsi="Times New Roman"/>
          <w:sz w:val="24"/>
          <w:szCs w:val="24"/>
          <w:lang w:val="sr-Cyrl-BA"/>
        </w:rPr>
        <w:t>ako</w:t>
      </w:r>
      <w:r w:rsidR="00A7508B" w:rsidRPr="00E53521">
        <w:rPr>
          <w:rFonts w:ascii="Times New Roman" w:hAnsi="Times New Roman"/>
          <w:sz w:val="24"/>
          <w:szCs w:val="24"/>
          <w:lang w:val="sr-Cyrl-BA"/>
        </w:rPr>
        <w:t xml:space="preserve">: </w:t>
      </w:r>
    </w:p>
    <w:p w14:paraId="54E549FE" w14:textId="1E591AC4" w:rsidR="00A7508B"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A7508B" w:rsidRPr="00E53521">
        <w:rPr>
          <w:rFonts w:ascii="Times New Roman" w:hAnsi="Times New Roman"/>
          <w:sz w:val="24"/>
          <w:szCs w:val="24"/>
          <w:lang w:val="sr-Cyrl-BA"/>
        </w:rPr>
        <w:t xml:space="preserve">1) </w:t>
      </w:r>
      <w:r w:rsidR="00BD5717">
        <w:rPr>
          <w:rFonts w:ascii="Times New Roman" w:hAnsi="Times New Roman"/>
          <w:sz w:val="24"/>
          <w:szCs w:val="24"/>
          <w:lang w:val="sr-Cyrl-BA"/>
        </w:rPr>
        <w:t>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primjerenom</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roku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prije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zaključenja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ugovora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uslovima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otkupa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DF3FFC"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DF3FFC"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00DF3FFC" w:rsidRPr="00E53521">
        <w:rPr>
          <w:rFonts w:ascii="Times New Roman" w:hAnsi="Times New Roman"/>
          <w:sz w:val="24"/>
          <w:szCs w:val="24"/>
          <w:lang w:val="sr-Cyrl-BA"/>
        </w:rPr>
        <w:t xml:space="preserve"> </w:t>
      </w:r>
      <w:r w:rsidR="00BD5717">
        <w:rPr>
          <w:rFonts w:ascii="Times New Roman" w:hAnsi="Times New Roman"/>
          <w:sz w:val="24"/>
          <w:szCs w:val="24"/>
          <w:lang w:val="sr-Cyrl-BA"/>
        </w:rPr>
        <w:t>informiše</w:t>
      </w:r>
      <w:r w:rsidR="00DF3FFC" w:rsidRPr="00E53521">
        <w:rPr>
          <w:rFonts w:ascii="Times New Roman" w:hAnsi="Times New Roman"/>
          <w:sz w:val="24"/>
          <w:szCs w:val="24"/>
          <w:lang w:val="sr-Cyrl-BA"/>
        </w:rPr>
        <w:t xml:space="preserve"> </w:t>
      </w:r>
      <w:r w:rsidR="00BD5717">
        <w:rPr>
          <w:rFonts w:ascii="Times New Roman" w:hAnsi="Times New Roman"/>
          <w:sz w:val="24"/>
          <w:szCs w:val="24"/>
          <w:lang w:val="sr-Cyrl-BA"/>
        </w:rPr>
        <w:t>imaoca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uslovima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otkupa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svim</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naknadama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naplaćuje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00A7508B" w:rsidRPr="00E53521">
        <w:rPr>
          <w:rFonts w:ascii="Times New Roman" w:hAnsi="Times New Roman"/>
          <w:sz w:val="24"/>
          <w:szCs w:val="24"/>
          <w:lang w:val="sr-Cyrl-BA"/>
        </w:rPr>
        <w:t xml:space="preserve"> 5. </w:t>
      </w:r>
      <w:r w:rsidR="00BD5717">
        <w:rPr>
          <w:rFonts w:ascii="Times New Roman" w:hAnsi="Times New Roman"/>
          <w:sz w:val="24"/>
          <w:szCs w:val="24"/>
          <w:lang w:val="sr-Cyrl-BA"/>
        </w:rPr>
        <w:t>stav</w:t>
      </w:r>
      <w:r w:rsidR="00A7508B" w:rsidRPr="00E53521">
        <w:rPr>
          <w:rFonts w:ascii="Times New Roman" w:hAnsi="Times New Roman"/>
          <w:sz w:val="24"/>
          <w:szCs w:val="24"/>
          <w:lang w:val="sr-Cyrl-BA"/>
        </w:rPr>
        <w:t xml:space="preserve"> 2),</w:t>
      </w:r>
    </w:p>
    <w:p w14:paraId="7B547C39" w14:textId="3A2B8429" w:rsidR="00A7508B"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A7508B" w:rsidRPr="00E53521">
        <w:rPr>
          <w:rFonts w:ascii="Times New Roman" w:hAnsi="Times New Roman"/>
          <w:sz w:val="24"/>
          <w:szCs w:val="24"/>
          <w:lang w:val="sr-Cyrl-BA"/>
        </w:rPr>
        <w:t xml:space="preserve">2) </w:t>
      </w:r>
      <w:r w:rsidR="00BD5717">
        <w:rPr>
          <w:rFonts w:ascii="Times New Roman" w:hAnsi="Times New Roman"/>
          <w:sz w:val="24"/>
          <w:szCs w:val="24"/>
          <w:lang w:val="sr-Cyrl-BA"/>
        </w:rPr>
        <w:t>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ugovoru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nisu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jasan</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način</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navedeni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uslovi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otkupa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sve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pripadajuće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naknade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00A7508B" w:rsidRPr="00E53521">
        <w:rPr>
          <w:rFonts w:ascii="Times New Roman" w:hAnsi="Times New Roman"/>
          <w:sz w:val="24"/>
          <w:szCs w:val="24"/>
          <w:lang w:val="sr-Cyrl-BA"/>
        </w:rPr>
        <w:t xml:space="preserve"> 5. </w:t>
      </w:r>
      <w:r w:rsidR="00BD5717">
        <w:rPr>
          <w:rFonts w:ascii="Times New Roman" w:hAnsi="Times New Roman"/>
          <w:sz w:val="24"/>
          <w:szCs w:val="24"/>
          <w:lang w:val="sr-Cyrl-BA"/>
        </w:rPr>
        <w:t>stav</w:t>
      </w:r>
      <w:r w:rsidR="00A7508B" w:rsidRPr="00E53521">
        <w:rPr>
          <w:rFonts w:ascii="Times New Roman" w:hAnsi="Times New Roman"/>
          <w:sz w:val="24"/>
          <w:szCs w:val="24"/>
          <w:lang w:val="sr-Cyrl-BA"/>
        </w:rPr>
        <w:t xml:space="preserve"> 3),</w:t>
      </w:r>
    </w:p>
    <w:p w14:paraId="732E8692" w14:textId="5F39BD64" w:rsidR="00A7508B"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A7508B" w:rsidRPr="00E53521">
        <w:rPr>
          <w:rFonts w:ascii="Times New Roman" w:hAnsi="Times New Roman"/>
          <w:sz w:val="24"/>
          <w:szCs w:val="24"/>
          <w:lang w:val="sr-Cyrl-BA"/>
        </w:rPr>
        <w:t xml:space="preserve">3) </w:t>
      </w:r>
      <w:r w:rsidR="00BD5717">
        <w:rPr>
          <w:rFonts w:ascii="Times New Roman" w:hAnsi="Times New Roman"/>
          <w:sz w:val="24"/>
          <w:szCs w:val="24"/>
          <w:lang w:val="sr-Cyrl-BA"/>
        </w:rPr>
        <w:t>odmah</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nakon</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prijema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novčanih</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sredstava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izda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visini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primljenih</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novčanih</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sredstava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00A7508B" w:rsidRPr="00E53521">
        <w:rPr>
          <w:rFonts w:ascii="Times New Roman" w:hAnsi="Times New Roman"/>
          <w:sz w:val="24"/>
          <w:szCs w:val="24"/>
          <w:lang w:val="sr-Cyrl-BA"/>
        </w:rPr>
        <w:t xml:space="preserve"> 6),</w:t>
      </w:r>
    </w:p>
    <w:p w14:paraId="5AED9695" w14:textId="0098665B" w:rsidR="00A7508B"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A7508B" w:rsidRPr="00E53521">
        <w:rPr>
          <w:rFonts w:ascii="Times New Roman" w:hAnsi="Times New Roman"/>
          <w:sz w:val="24"/>
          <w:szCs w:val="24"/>
          <w:lang w:val="sr-Cyrl-BA"/>
        </w:rPr>
        <w:t xml:space="preserve">4) </w:t>
      </w:r>
      <w:r w:rsidR="00BD5717">
        <w:rPr>
          <w:rFonts w:ascii="Times New Roman" w:hAnsi="Times New Roman"/>
          <w:sz w:val="24"/>
          <w:szCs w:val="24"/>
          <w:lang w:val="sr-Cyrl-BA"/>
        </w:rPr>
        <w:t>plaća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kamatu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daje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bilo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koju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drugu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imovinsku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korist</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imaocu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zbog</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držanja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C74B55"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C74B55"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C74B55" w:rsidRPr="00E53521">
        <w:rPr>
          <w:rFonts w:ascii="Times New Roman" w:hAnsi="Times New Roman"/>
          <w:sz w:val="24"/>
          <w:szCs w:val="24"/>
          <w:lang w:val="sr-Cyrl-BA"/>
        </w:rPr>
        <w:t xml:space="preserve"> </w:t>
      </w:r>
      <w:r w:rsidR="00BD5717">
        <w:rPr>
          <w:rFonts w:ascii="Times New Roman" w:hAnsi="Times New Roman"/>
          <w:sz w:val="24"/>
          <w:szCs w:val="24"/>
          <w:lang w:val="sr-Cyrl-BA"/>
        </w:rPr>
        <w:t>određenom</w:t>
      </w:r>
      <w:r w:rsidR="00C74B55" w:rsidRPr="00E53521">
        <w:rPr>
          <w:rFonts w:ascii="Times New Roman" w:hAnsi="Times New Roman"/>
          <w:sz w:val="24"/>
          <w:szCs w:val="24"/>
          <w:lang w:val="sr-Cyrl-BA"/>
        </w:rPr>
        <w:t xml:space="preserve"> </w:t>
      </w:r>
      <w:r w:rsidR="00BD5717">
        <w:rPr>
          <w:rFonts w:ascii="Times New Roman" w:hAnsi="Times New Roman"/>
          <w:sz w:val="24"/>
          <w:szCs w:val="24"/>
          <w:lang w:val="sr-Cyrl-BA"/>
        </w:rPr>
        <w:t>periodu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00A7508B" w:rsidRPr="00E53521">
        <w:rPr>
          <w:rFonts w:ascii="Times New Roman" w:hAnsi="Times New Roman"/>
          <w:sz w:val="24"/>
          <w:szCs w:val="24"/>
          <w:lang w:val="sr-Cyrl-BA"/>
        </w:rPr>
        <w:t xml:space="preserve"> 7),</w:t>
      </w:r>
    </w:p>
    <w:p w14:paraId="67B6C298" w14:textId="273E5DBC" w:rsidR="00A7508B"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A7508B" w:rsidRPr="00E53521">
        <w:rPr>
          <w:rFonts w:ascii="Times New Roman" w:hAnsi="Times New Roman"/>
          <w:sz w:val="24"/>
          <w:szCs w:val="24"/>
          <w:lang w:val="sr-Cyrl-BA"/>
        </w:rPr>
        <w:t xml:space="preserve">5) </w:t>
      </w:r>
      <w:r w:rsidR="00BD5717">
        <w:rPr>
          <w:rFonts w:ascii="Times New Roman" w:hAnsi="Times New Roman"/>
          <w:sz w:val="24"/>
          <w:szCs w:val="24"/>
          <w:lang w:val="sr-Cyrl-BA"/>
        </w:rPr>
        <w:t>prihvata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nije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izdao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nije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zaključio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ugovor</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5F3076" w:rsidRPr="00E53521">
        <w:rPr>
          <w:rFonts w:ascii="Times New Roman" w:hAnsi="Times New Roman"/>
          <w:sz w:val="24"/>
          <w:szCs w:val="24"/>
          <w:lang w:val="sr-Cyrl-BA"/>
        </w:rPr>
        <w:t xml:space="preserve"> </w:t>
      </w:r>
      <w:r w:rsidR="00BD5717">
        <w:rPr>
          <w:rFonts w:ascii="Times New Roman" w:hAnsi="Times New Roman"/>
          <w:sz w:val="24"/>
          <w:szCs w:val="24"/>
          <w:lang w:val="sr-Cyrl-BA"/>
        </w:rPr>
        <w:t>prihvatanju</w:t>
      </w:r>
      <w:r w:rsidR="00DF3FFC" w:rsidRPr="00E53521">
        <w:rPr>
          <w:rFonts w:ascii="Times New Roman" w:hAnsi="Times New Roman"/>
          <w:sz w:val="24"/>
          <w:szCs w:val="24"/>
          <w:lang w:val="sr-Cyrl-BA"/>
        </w:rPr>
        <w:t xml:space="preserve"> </w:t>
      </w:r>
      <w:r w:rsidR="00BD5717">
        <w:rPr>
          <w:rFonts w:ascii="Times New Roman" w:hAnsi="Times New Roman"/>
          <w:sz w:val="24"/>
          <w:szCs w:val="24"/>
          <w:lang w:val="sr-Cyrl-BA"/>
        </w:rPr>
        <w:t>tog</w:t>
      </w:r>
      <w:r w:rsidR="00DF3FFC"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DF3FFC" w:rsidRPr="00E53521">
        <w:rPr>
          <w:rFonts w:ascii="Times New Roman" w:hAnsi="Times New Roman"/>
          <w:sz w:val="24"/>
          <w:szCs w:val="24"/>
          <w:lang w:val="sr-Cyrl-BA"/>
        </w:rPr>
        <w:t xml:space="preserve"> </w:t>
      </w:r>
      <w:r w:rsidR="00BD5717">
        <w:rPr>
          <w:rFonts w:ascii="Times New Roman" w:hAnsi="Times New Roman"/>
          <w:sz w:val="24"/>
          <w:szCs w:val="24"/>
          <w:lang w:val="sr-Cyrl-BA"/>
        </w:rPr>
        <w:t>s</w:t>
      </w:r>
      <w:r w:rsidR="00DF3FFC" w:rsidRPr="00E53521">
        <w:rPr>
          <w:rFonts w:ascii="Times New Roman" w:hAnsi="Times New Roman"/>
          <w:sz w:val="24"/>
          <w:szCs w:val="24"/>
          <w:lang w:val="sr-Cyrl-BA"/>
        </w:rPr>
        <w:t xml:space="preserve"> </w:t>
      </w:r>
      <w:r w:rsidR="00BD5717">
        <w:rPr>
          <w:rFonts w:ascii="Times New Roman" w:hAnsi="Times New Roman"/>
          <w:sz w:val="24"/>
          <w:szCs w:val="24"/>
          <w:lang w:val="sr-Cyrl-BA"/>
        </w:rPr>
        <w:t>drugim</w:t>
      </w:r>
      <w:r w:rsidR="00DF3FFC"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izdavaocem</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00A7508B" w:rsidRPr="00E53521">
        <w:rPr>
          <w:rFonts w:ascii="Times New Roman" w:hAnsi="Times New Roman"/>
          <w:sz w:val="24"/>
          <w:szCs w:val="24"/>
          <w:lang w:val="sr-Cyrl-BA"/>
        </w:rPr>
        <w:t xml:space="preserve"> 9. </w:t>
      </w:r>
      <w:r w:rsidR="00BD5717">
        <w:rPr>
          <w:rFonts w:ascii="Times New Roman" w:hAnsi="Times New Roman"/>
          <w:sz w:val="24"/>
          <w:szCs w:val="24"/>
          <w:lang w:val="sr-Cyrl-BA"/>
        </w:rPr>
        <w:t>stav</w:t>
      </w:r>
      <w:r w:rsidR="00A7508B" w:rsidRPr="00E53521">
        <w:rPr>
          <w:rFonts w:ascii="Times New Roman" w:hAnsi="Times New Roman"/>
          <w:sz w:val="24"/>
          <w:szCs w:val="24"/>
          <w:lang w:val="sr-Cyrl-BA"/>
        </w:rPr>
        <w:t xml:space="preserve"> 2),</w:t>
      </w:r>
    </w:p>
    <w:p w14:paraId="695433B5" w14:textId="3ACFB28C" w:rsidR="00A7508B"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A7508B" w:rsidRPr="00E53521">
        <w:rPr>
          <w:rFonts w:ascii="Times New Roman" w:hAnsi="Times New Roman"/>
          <w:sz w:val="24"/>
          <w:szCs w:val="24"/>
          <w:lang w:val="sr-Cyrl-BA"/>
        </w:rPr>
        <w:t xml:space="preserve">6) </w:t>
      </w:r>
      <w:r w:rsidR="00BD5717">
        <w:rPr>
          <w:rFonts w:ascii="Times New Roman" w:hAnsi="Times New Roman"/>
          <w:sz w:val="24"/>
          <w:szCs w:val="24"/>
          <w:lang w:val="sr-Cyrl-BA"/>
        </w:rPr>
        <w:t>vrši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otkup</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naplati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naknadu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ovaj</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otkup</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suprotno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ovom</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zakonu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00A7508B" w:rsidRPr="00E53521">
        <w:rPr>
          <w:rFonts w:ascii="Times New Roman" w:hAnsi="Times New Roman"/>
          <w:sz w:val="24"/>
          <w:szCs w:val="24"/>
          <w:lang w:val="sr-Cyrl-BA"/>
        </w:rPr>
        <w:t xml:space="preserve"> 10)</w:t>
      </w:r>
      <w:r w:rsidR="00233996" w:rsidRPr="00E53521">
        <w:rPr>
          <w:rFonts w:ascii="Times New Roman" w:hAnsi="Times New Roman"/>
          <w:sz w:val="24"/>
          <w:szCs w:val="24"/>
          <w:lang w:val="sr-Cyrl-BA"/>
        </w:rPr>
        <w:t>,</w:t>
      </w:r>
    </w:p>
    <w:p w14:paraId="7AC508DB" w14:textId="4BD11CEF" w:rsidR="00DA115E" w:rsidRPr="00E53521" w:rsidRDefault="00233996" w:rsidP="00AC1CE2">
      <w:pPr>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7) </w:t>
      </w:r>
      <w:r w:rsidR="00BD5717">
        <w:rPr>
          <w:rFonts w:ascii="Times New Roman" w:hAnsi="Times New Roman"/>
          <w:sz w:val="24"/>
          <w:szCs w:val="24"/>
          <w:lang w:val="sr-Cyrl-BA"/>
        </w:rPr>
        <w:t>se</w:t>
      </w:r>
      <w:r w:rsidR="00DA115E"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00DA115E" w:rsidRPr="00E53521">
        <w:rPr>
          <w:rFonts w:ascii="Times New Roman" w:hAnsi="Times New Roman"/>
          <w:sz w:val="24"/>
          <w:szCs w:val="24"/>
          <w:lang w:val="sr-Cyrl-BA"/>
        </w:rPr>
        <w:t xml:space="preserve"> </w:t>
      </w:r>
      <w:r w:rsidR="00BD5717">
        <w:rPr>
          <w:rFonts w:ascii="Times New Roman" w:hAnsi="Times New Roman"/>
          <w:sz w:val="24"/>
          <w:szCs w:val="24"/>
          <w:lang w:val="sr-Cyrl-BA"/>
        </w:rPr>
        <w:t>pridržava</w:t>
      </w:r>
      <w:r w:rsidR="00DA115E" w:rsidRPr="00E53521">
        <w:rPr>
          <w:rFonts w:ascii="Times New Roman" w:hAnsi="Times New Roman"/>
          <w:sz w:val="24"/>
          <w:szCs w:val="24"/>
          <w:lang w:val="sr-Cyrl-BA"/>
        </w:rPr>
        <w:t xml:space="preserve"> </w:t>
      </w:r>
      <w:r w:rsidR="00BD5717">
        <w:rPr>
          <w:rFonts w:ascii="Times New Roman" w:hAnsi="Times New Roman"/>
          <w:sz w:val="24"/>
          <w:szCs w:val="24"/>
          <w:lang w:val="sr-Cyrl-BA"/>
        </w:rPr>
        <w:t>obaveza</w:t>
      </w:r>
      <w:r w:rsidR="00DA115E"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DA115E" w:rsidRPr="00E53521">
        <w:rPr>
          <w:rFonts w:ascii="Times New Roman" w:hAnsi="Times New Roman"/>
          <w:sz w:val="24"/>
          <w:szCs w:val="24"/>
          <w:lang w:val="sr-Cyrl-BA"/>
        </w:rPr>
        <w:t xml:space="preserve"> </w:t>
      </w:r>
      <w:r w:rsidR="00BD5717">
        <w:rPr>
          <w:rFonts w:ascii="Times New Roman" w:hAnsi="Times New Roman"/>
          <w:sz w:val="24"/>
          <w:szCs w:val="24"/>
          <w:lang w:val="sr-Cyrl-BA"/>
        </w:rPr>
        <w:t>zaštiti</w:t>
      </w:r>
      <w:r w:rsidR="00DA115E" w:rsidRPr="00E53521">
        <w:rPr>
          <w:rFonts w:ascii="Times New Roman" w:hAnsi="Times New Roman"/>
          <w:sz w:val="24"/>
          <w:szCs w:val="24"/>
          <w:lang w:val="sr-Cyrl-BA"/>
        </w:rPr>
        <w:t xml:space="preserve"> </w:t>
      </w:r>
      <w:r w:rsidR="00BD5717">
        <w:rPr>
          <w:rFonts w:ascii="Times New Roman" w:hAnsi="Times New Roman"/>
          <w:sz w:val="24"/>
          <w:szCs w:val="24"/>
          <w:lang w:val="sr-Cyrl-BA"/>
        </w:rPr>
        <w:t>prava</w:t>
      </w:r>
      <w:r w:rsidR="00DA115E"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DA115E" w:rsidRPr="00E53521">
        <w:rPr>
          <w:rFonts w:ascii="Times New Roman" w:hAnsi="Times New Roman"/>
          <w:sz w:val="24"/>
          <w:szCs w:val="24"/>
          <w:lang w:val="sr-Cyrl-BA"/>
        </w:rPr>
        <w:t xml:space="preserve"> </w:t>
      </w:r>
      <w:r w:rsidR="00BD5717">
        <w:rPr>
          <w:rFonts w:ascii="Times New Roman" w:hAnsi="Times New Roman"/>
          <w:sz w:val="24"/>
          <w:szCs w:val="24"/>
          <w:lang w:val="sr-Cyrl-BA"/>
        </w:rPr>
        <w:t>interesa</w:t>
      </w:r>
      <w:r w:rsidR="00DA115E" w:rsidRPr="00E53521">
        <w:rPr>
          <w:rFonts w:ascii="Times New Roman" w:hAnsi="Times New Roman"/>
          <w:sz w:val="24"/>
          <w:szCs w:val="24"/>
          <w:lang w:val="sr-Cyrl-BA"/>
        </w:rPr>
        <w:t xml:space="preserve"> </w:t>
      </w:r>
      <w:r w:rsidR="00BD5717">
        <w:rPr>
          <w:rFonts w:ascii="Times New Roman" w:hAnsi="Times New Roman"/>
          <w:sz w:val="24"/>
          <w:szCs w:val="24"/>
          <w:lang w:val="sr-Cyrl-BA"/>
        </w:rPr>
        <w:t>imalaca</w:t>
      </w:r>
      <w:r w:rsidR="00DA115E"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00DA115E" w:rsidRPr="00E53521">
        <w:rPr>
          <w:rFonts w:ascii="Times New Roman" w:hAnsi="Times New Roman"/>
          <w:sz w:val="24"/>
          <w:szCs w:val="24"/>
          <w:lang w:val="sr-Cyrl-BA"/>
        </w:rPr>
        <w:t xml:space="preserve"> </w:t>
      </w:r>
      <w:r w:rsidR="00BD5717">
        <w:rPr>
          <w:rFonts w:ascii="Times New Roman" w:hAnsi="Times New Roman"/>
          <w:sz w:val="24"/>
          <w:szCs w:val="24"/>
          <w:lang w:val="sr-Cyrl-BA"/>
        </w:rPr>
        <w:t>su</w:t>
      </w:r>
      <w:r w:rsidR="00DA115E" w:rsidRPr="00E53521">
        <w:rPr>
          <w:rFonts w:ascii="Times New Roman" w:hAnsi="Times New Roman"/>
          <w:sz w:val="24"/>
          <w:szCs w:val="24"/>
          <w:lang w:val="sr-Cyrl-BA"/>
        </w:rPr>
        <w:t xml:space="preserve"> </w:t>
      </w:r>
      <w:r w:rsidR="00BD5717">
        <w:rPr>
          <w:rFonts w:ascii="Times New Roman" w:hAnsi="Times New Roman"/>
          <w:sz w:val="24"/>
          <w:szCs w:val="24"/>
          <w:lang w:val="sr-Cyrl-BA"/>
        </w:rPr>
        <w:t>fizička</w:t>
      </w:r>
      <w:r w:rsidR="00DA115E" w:rsidRPr="00E53521">
        <w:rPr>
          <w:rFonts w:ascii="Times New Roman" w:hAnsi="Times New Roman"/>
          <w:sz w:val="24"/>
          <w:szCs w:val="24"/>
          <w:lang w:val="sr-Cyrl-BA"/>
        </w:rPr>
        <w:t xml:space="preserve"> </w:t>
      </w:r>
      <w:r w:rsidR="00BD5717">
        <w:rPr>
          <w:rFonts w:ascii="Times New Roman" w:hAnsi="Times New Roman"/>
          <w:sz w:val="24"/>
          <w:szCs w:val="24"/>
          <w:lang w:val="sr-Cyrl-BA"/>
        </w:rPr>
        <w:t>lica</w:t>
      </w:r>
      <w:r w:rsidR="00DA115E"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propisanih</w:t>
      </w:r>
      <w:r w:rsidR="00DA115E" w:rsidRPr="00E53521">
        <w:rPr>
          <w:rFonts w:ascii="Times New Roman" w:hAnsi="Times New Roman"/>
          <w:sz w:val="24"/>
          <w:szCs w:val="24"/>
          <w:lang w:val="sr-Cyrl-BA"/>
        </w:rPr>
        <w:t xml:space="preserve"> </w:t>
      </w:r>
      <w:r w:rsidR="00BD5717">
        <w:rPr>
          <w:rFonts w:ascii="Times New Roman" w:hAnsi="Times New Roman"/>
          <w:sz w:val="24"/>
          <w:szCs w:val="24"/>
          <w:lang w:val="sr-Cyrl-BA"/>
        </w:rPr>
        <w:t>ovim</w:t>
      </w:r>
      <w:r w:rsidR="00811CF0" w:rsidRPr="00E53521">
        <w:rPr>
          <w:rFonts w:ascii="Times New Roman" w:hAnsi="Times New Roman"/>
          <w:sz w:val="24"/>
          <w:szCs w:val="24"/>
          <w:lang w:val="sr-Cyrl-BA"/>
        </w:rPr>
        <w:t xml:space="preserve"> </w:t>
      </w:r>
      <w:r w:rsidR="00BD5717">
        <w:rPr>
          <w:rFonts w:ascii="Times New Roman" w:hAnsi="Times New Roman"/>
          <w:sz w:val="24"/>
          <w:szCs w:val="24"/>
          <w:lang w:val="sr-Cyrl-BA"/>
        </w:rPr>
        <w:t>zakonom</w:t>
      </w:r>
      <w:r w:rsidR="00811CF0"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00811CF0" w:rsidRPr="00E53521">
        <w:rPr>
          <w:rFonts w:ascii="Times New Roman" w:hAnsi="Times New Roman"/>
          <w:sz w:val="24"/>
          <w:szCs w:val="24"/>
          <w:lang w:val="sr-Cyrl-BA"/>
        </w:rPr>
        <w:t xml:space="preserve"> 12. </w:t>
      </w:r>
      <w:r w:rsidR="00BD5717">
        <w:rPr>
          <w:rFonts w:ascii="Times New Roman" w:hAnsi="Times New Roman"/>
          <w:sz w:val="24"/>
          <w:szCs w:val="24"/>
          <w:lang w:val="sr-Cyrl-BA"/>
        </w:rPr>
        <w:t>st</w:t>
      </w:r>
      <w:r w:rsidR="00811CF0" w:rsidRPr="00E53521">
        <w:rPr>
          <w:rFonts w:ascii="Times New Roman" w:hAnsi="Times New Roman"/>
          <w:sz w:val="24"/>
          <w:szCs w:val="24"/>
          <w:lang w:val="sr-Cyrl-BA"/>
        </w:rPr>
        <w:t xml:space="preserve">. 1. </w:t>
      </w:r>
      <w:r w:rsidR="00BD5717">
        <w:rPr>
          <w:rFonts w:ascii="Times New Roman" w:hAnsi="Times New Roman"/>
          <w:sz w:val="24"/>
          <w:szCs w:val="24"/>
          <w:lang w:val="sr-Cyrl-BA"/>
        </w:rPr>
        <w:t>i</w:t>
      </w:r>
      <w:r w:rsidR="00811CF0" w:rsidRPr="00E53521">
        <w:rPr>
          <w:rFonts w:ascii="Times New Roman" w:hAnsi="Times New Roman"/>
          <w:sz w:val="24"/>
          <w:szCs w:val="24"/>
          <w:lang w:val="sr-Cyrl-BA"/>
        </w:rPr>
        <w:t xml:space="preserve"> 3</w:t>
      </w:r>
      <w:r w:rsidR="00DA115E" w:rsidRPr="00E53521">
        <w:rPr>
          <w:rFonts w:ascii="Times New Roman" w:hAnsi="Times New Roman"/>
          <w:sz w:val="24"/>
          <w:szCs w:val="24"/>
          <w:lang w:val="sr-Cyrl-BA"/>
        </w:rPr>
        <w:t>).</w:t>
      </w:r>
    </w:p>
    <w:p w14:paraId="5486F4AE" w14:textId="02B16083" w:rsidR="00A7508B" w:rsidRPr="00E53521" w:rsidRDefault="00DA115E" w:rsidP="00AC1CE2">
      <w:pPr>
        <w:autoSpaceDE w:val="0"/>
        <w:autoSpaceDN w:val="0"/>
        <w:adjustRightInd w:val="0"/>
        <w:spacing w:after="0" w:line="240" w:lineRule="auto"/>
        <w:ind w:firstLine="720"/>
        <w:jc w:val="both"/>
        <w:rPr>
          <w:rFonts w:ascii="Times New Roman" w:hAnsi="Times New Roman"/>
          <w:sz w:val="24"/>
          <w:szCs w:val="24"/>
          <w:lang w:val="sr-Cyrl-BA"/>
        </w:rPr>
      </w:pPr>
      <w:r w:rsidRPr="00E53521">
        <w:rPr>
          <w:rFonts w:ascii="Times New Roman" w:eastAsiaTheme="minorHAnsi" w:hAnsi="Times New Roman"/>
          <w:sz w:val="24"/>
          <w:szCs w:val="24"/>
          <w:lang w:val="sr-Cyrl-BA"/>
        </w:rPr>
        <w:t xml:space="preserve"> </w:t>
      </w:r>
      <w:r w:rsidR="00A7508B" w:rsidRPr="00E53521">
        <w:rPr>
          <w:rFonts w:ascii="Times New Roman" w:eastAsiaTheme="minorHAnsi" w:hAnsi="Times New Roman"/>
          <w:sz w:val="24"/>
          <w:szCs w:val="24"/>
          <w:lang w:val="sr-Cyrl-BA"/>
        </w:rPr>
        <w:t>(</w:t>
      </w:r>
      <w:r w:rsidRPr="00E53521">
        <w:rPr>
          <w:rFonts w:ascii="Times New Roman" w:eastAsiaTheme="minorHAnsi" w:hAnsi="Times New Roman"/>
          <w:sz w:val="24"/>
          <w:szCs w:val="24"/>
          <w:lang w:val="sr-Cyrl-BA"/>
        </w:rPr>
        <w:t>2</w:t>
      </w:r>
      <w:r w:rsidR="00A7508B" w:rsidRPr="00E53521">
        <w:rPr>
          <w:rFonts w:ascii="Times New Roman" w:eastAsiaTheme="minorHAnsi" w:hAnsi="Times New Roman"/>
          <w:sz w:val="24"/>
          <w:szCs w:val="24"/>
          <w:lang w:val="sr-Cyrl-BA"/>
        </w:rPr>
        <w:t xml:space="preserve">) </w:t>
      </w:r>
      <w:r w:rsidR="00BD5717">
        <w:rPr>
          <w:rFonts w:ascii="Times New Roman" w:hAnsi="Times New Roman"/>
          <w:sz w:val="24"/>
          <w:szCs w:val="24"/>
          <w:lang w:val="sr-Cyrl-BA"/>
        </w:rPr>
        <w:t>Za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prekršaj</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00A7508B" w:rsidRPr="00E53521">
        <w:rPr>
          <w:rFonts w:ascii="Times New Roman" w:hAnsi="Times New Roman"/>
          <w:sz w:val="24"/>
          <w:szCs w:val="24"/>
          <w:lang w:val="sr-Cyrl-BA"/>
        </w:rPr>
        <w:t xml:space="preserve"> 1. </w:t>
      </w:r>
      <w:r w:rsidR="00BD5717">
        <w:rPr>
          <w:rFonts w:ascii="Times New Roman" w:hAnsi="Times New Roman"/>
          <w:sz w:val="24"/>
          <w:szCs w:val="24"/>
          <w:lang w:val="sr-Cyrl-BA"/>
        </w:rPr>
        <w:t>ovog</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005F3076" w:rsidRPr="00E53521">
        <w:rPr>
          <w:rFonts w:ascii="Times New Roman" w:hAnsi="Times New Roman"/>
          <w:sz w:val="24"/>
          <w:szCs w:val="24"/>
          <w:lang w:val="sr-Cyrl-BA"/>
        </w:rPr>
        <w:t xml:space="preserve"> </w:t>
      </w:r>
      <w:r w:rsidR="00BD5717">
        <w:rPr>
          <w:rFonts w:ascii="Times New Roman" w:hAnsi="Times New Roman"/>
          <w:sz w:val="24"/>
          <w:szCs w:val="24"/>
          <w:lang w:val="sr-Cyrl-BA"/>
        </w:rPr>
        <w:t>kazniće</w:t>
      </w:r>
      <w:r w:rsidR="005F3076"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5F3076"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5F3076" w:rsidRPr="00E53521">
        <w:rPr>
          <w:rFonts w:ascii="Times New Roman" w:hAnsi="Times New Roman"/>
          <w:sz w:val="24"/>
          <w:szCs w:val="24"/>
          <w:lang w:val="sr-Cyrl-BA"/>
        </w:rPr>
        <w:t xml:space="preserve"> </w:t>
      </w:r>
      <w:r w:rsidR="00BD5717">
        <w:rPr>
          <w:rFonts w:ascii="Times New Roman" w:hAnsi="Times New Roman"/>
          <w:sz w:val="24"/>
          <w:szCs w:val="24"/>
          <w:lang w:val="sr-Cyrl-BA"/>
        </w:rPr>
        <w:t>odgovorno</w:t>
      </w:r>
      <w:r w:rsidR="00DF3FFC" w:rsidRPr="00E53521">
        <w:rPr>
          <w:rFonts w:ascii="Times New Roman" w:hAnsi="Times New Roman"/>
          <w:sz w:val="24"/>
          <w:szCs w:val="24"/>
          <w:lang w:val="sr-Cyrl-BA"/>
        </w:rPr>
        <w:t xml:space="preserve"> </w:t>
      </w:r>
      <w:r w:rsidR="00BD5717">
        <w:rPr>
          <w:rFonts w:ascii="Times New Roman" w:hAnsi="Times New Roman"/>
          <w:sz w:val="24"/>
          <w:szCs w:val="24"/>
          <w:lang w:val="sr-Cyrl-BA"/>
        </w:rPr>
        <w:t>lice</w:t>
      </w:r>
      <w:r w:rsidR="00DF3FFC"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izdavaoca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novčanom</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kaznom</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00A7508B" w:rsidRPr="00E53521">
        <w:rPr>
          <w:rFonts w:ascii="Times New Roman" w:hAnsi="Times New Roman"/>
          <w:sz w:val="24"/>
          <w:szCs w:val="24"/>
          <w:lang w:val="sr-Cyrl-BA"/>
        </w:rPr>
        <w:t xml:space="preserve"> 1.000 </w:t>
      </w:r>
      <w:r w:rsidR="00BD5717">
        <w:rPr>
          <w:rFonts w:ascii="Times New Roman" w:hAnsi="Times New Roman"/>
          <w:sz w:val="24"/>
          <w:szCs w:val="24"/>
          <w:lang w:val="sr-Cyrl-BA"/>
        </w:rPr>
        <w:t>KM</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do</w:t>
      </w:r>
      <w:r w:rsidR="00A7508B" w:rsidRPr="00E53521">
        <w:rPr>
          <w:rFonts w:ascii="Times New Roman" w:hAnsi="Times New Roman"/>
          <w:sz w:val="24"/>
          <w:szCs w:val="24"/>
          <w:lang w:val="sr-Cyrl-BA"/>
        </w:rPr>
        <w:t xml:space="preserve"> 5.000 </w:t>
      </w:r>
      <w:r w:rsidR="00BD5717">
        <w:rPr>
          <w:rFonts w:ascii="Times New Roman" w:hAnsi="Times New Roman"/>
          <w:sz w:val="24"/>
          <w:szCs w:val="24"/>
          <w:lang w:val="sr-Cyrl-BA"/>
        </w:rPr>
        <w:t>KM</w:t>
      </w:r>
      <w:r w:rsidR="00A7508B" w:rsidRPr="00E53521">
        <w:rPr>
          <w:rFonts w:ascii="Times New Roman" w:hAnsi="Times New Roman"/>
          <w:sz w:val="24"/>
          <w:szCs w:val="24"/>
          <w:lang w:val="sr-Cyrl-BA"/>
        </w:rPr>
        <w:t>.</w:t>
      </w:r>
    </w:p>
    <w:p w14:paraId="02D9D1EE" w14:textId="543FE2EE" w:rsidR="00C64EA7" w:rsidRPr="00E53521" w:rsidRDefault="00C64EA7" w:rsidP="00AC1CE2">
      <w:pPr>
        <w:autoSpaceDE w:val="0"/>
        <w:autoSpaceDN w:val="0"/>
        <w:adjustRightInd w:val="0"/>
        <w:spacing w:after="0" w:line="240" w:lineRule="auto"/>
        <w:jc w:val="both"/>
        <w:rPr>
          <w:rFonts w:ascii="Times New Roman" w:hAnsi="Times New Roman"/>
          <w:sz w:val="24"/>
          <w:szCs w:val="24"/>
          <w:lang w:val="sr-Cyrl-BA"/>
        </w:rPr>
      </w:pPr>
    </w:p>
    <w:p w14:paraId="39948A16" w14:textId="7120DAE9" w:rsidR="00D73F03" w:rsidRPr="00E53521" w:rsidRDefault="00BD5717" w:rsidP="00AC1CE2">
      <w:pPr>
        <w:autoSpaceDE w:val="0"/>
        <w:autoSpaceDN w:val="0"/>
        <w:adjustRightInd w:val="0"/>
        <w:spacing w:after="0" w:line="240" w:lineRule="auto"/>
        <w:jc w:val="center"/>
        <w:rPr>
          <w:rFonts w:ascii="Times New Roman" w:hAnsi="Times New Roman"/>
          <w:sz w:val="24"/>
          <w:szCs w:val="24"/>
          <w:lang w:val="sr-Cyrl-BA"/>
        </w:rPr>
      </w:pPr>
      <w:r>
        <w:rPr>
          <w:rFonts w:ascii="Times New Roman" w:hAnsi="Times New Roman"/>
          <w:sz w:val="24"/>
          <w:szCs w:val="24"/>
          <w:lang w:val="sr-Cyrl-BA"/>
        </w:rPr>
        <w:t>Prekršaji</w:t>
      </w:r>
      <w:r w:rsidR="00D73F03" w:rsidRPr="00E53521">
        <w:rPr>
          <w:rFonts w:ascii="Times New Roman" w:hAnsi="Times New Roman"/>
          <w:sz w:val="24"/>
          <w:szCs w:val="24"/>
          <w:lang w:val="sr-Cyrl-BA"/>
        </w:rPr>
        <w:t xml:space="preserve"> </w:t>
      </w:r>
      <w:r>
        <w:rPr>
          <w:rFonts w:ascii="Times New Roman" w:hAnsi="Times New Roman"/>
          <w:sz w:val="24"/>
          <w:szCs w:val="24"/>
          <w:lang w:val="sr-Cyrl-BA"/>
        </w:rPr>
        <w:t>izdavaoca</w:t>
      </w:r>
      <w:r w:rsidR="00D73F03"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D73F03"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D73F03" w:rsidRPr="00E53521">
        <w:rPr>
          <w:rFonts w:ascii="Times New Roman" w:hAnsi="Times New Roman"/>
          <w:sz w:val="24"/>
          <w:szCs w:val="24"/>
          <w:lang w:val="sr-Cyrl-BA"/>
        </w:rPr>
        <w:t xml:space="preserve"> </w:t>
      </w:r>
      <w:r>
        <w:rPr>
          <w:rFonts w:ascii="Times New Roman" w:hAnsi="Times New Roman"/>
          <w:sz w:val="24"/>
          <w:szCs w:val="24"/>
          <w:lang w:val="sr-Cyrl-BA"/>
        </w:rPr>
        <w:t>iz</w:t>
      </w:r>
      <w:r w:rsidR="00D73F03" w:rsidRPr="00E53521">
        <w:rPr>
          <w:rFonts w:ascii="Times New Roman" w:hAnsi="Times New Roman"/>
          <w:sz w:val="24"/>
          <w:szCs w:val="24"/>
          <w:lang w:val="sr-Cyrl-BA"/>
        </w:rPr>
        <w:t xml:space="preserve"> </w:t>
      </w:r>
      <w:r>
        <w:rPr>
          <w:rFonts w:ascii="Times New Roman" w:hAnsi="Times New Roman"/>
          <w:sz w:val="24"/>
          <w:szCs w:val="24"/>
          <w:lang w:val="sr-Cyrl-BA"/>
        </w:rPr>
        <w:t>oblasti</w:t>
      </w:r>
      <w:r w:rsidR="00D73F03" w:rsidRPr="00E53521">
        <w:rPr>
          <w:rFonts w:ascii="Times New Roman" w:hAnsi="Times New Roman"/>
          <w:sz w:val="24"/>
          <w:szCs w:val="24"/>
          <w:lang w:val="sr-Cyrl-BA"/>
        </w:rPr>
        <w:t xml:space="preserve"> </w:t>
      </w:r>
      <w:r>
        <w:rPr>
          <w:rFonts w:ascii="Times New Roman" w:hAnsi="Times New Roman"/>
          <w:sz w:val="24"/>
          <w:szCs w:val="24"/>
          <w:lang w:val="sr-Cyrl-BA"/>
        </w:rPr>
        <w:t>tajnosti</w:t>
      </w:r>
      <w:r w:rsidR="00D73F03" w:rsidRPr="00E53521">
        <w:rPr>
          <w:rFonts w:ascii="Times New Roman" w:hAnsi="Times New Roman"/>
          <w:sz w:val="24"/>
          <w:szCs w:val="24"/>
          <w:lang w:val="sr-Cyrl-BA"/>
        </w:rPr>
        <w:t xml:space="preserve"> </w:t>
      </w:r>
      <w:r>
        <w:rPr>
          <w:rFonts w:ascii="Times New Roman" w:hAnsi="Times New Roman"/>
          <w:sz w:val="24"/>
          <w:szCs w:val="24"/>
          <w:lang w:val="sr-Cyrl-BA"/>
        </w:rPr>
        <w:t>podataka</w:t>
      </w:r>
      <w:r w:rsidR="00D73F03" w:rsidRPr="00E53521">
        <w:rPr>
          <w:rFonts w:ascii="Times New Roman" w:hAnsi="Times New Roman"/>
          <w:sz w:val="24"/>
          <w:szCs w:val="24"/>
          <w:lang w:val="sr-Cyrl-BA"/>
        </w:rPr>
        <w:t xml:space="preserve"> </w:t>
      </w:r>
    </w:p>
    <w:p w14:paraId="31F1B5FA" w14:textId="3616C848" w:rsidR="00E128E2" w:rsidRPr="00E53521" w:rsidRDefault="00BD5717" w:rsidP="00AC1CE2">
      <w:pPr>
        <w:autoSpaceDE w:val="0"/>
        <w:autoSpaceDN w:val="0"/>
        <w:adjustRightInd w:val="0"/>
        <w:spacing w:after="0" w:line="240" w:lineRule="auto"/>
        <w:jc w:val="center"/>
        <w:rPr>
          <w:rFonts w:ascii="Times New Roman" w:hAnsi="Times New Roman"/>
          <w:sz w:val="24"/>
          <w:szCs w:val="24"/>
          <w:lang w:val="sr-Cyrl-BA"/>
        </w:rPr>
      </w:pPr>
      <w:r>
        <w:rPr>
          <w:rFonts w:ascii="Times New Roman" w:hAnsi="Times New Roman"/>
          <w:sz w:val="24"/>
          <w:szCs w:val="24"/>
          <w:lang w:val="sr-Cyrl-BA"/>
        </w:rPr>
        <w:t>Član</w:t>
      </w:r>
      <w:r w:rsidR="002905AA" w:rsidRPr="00E53521">
        <w:rPr>
          <w:rFonts w:ascii="Times New Roman" w:hAnsi="Times New Roman"/>
          <w:sz w:val="24"/>
          <w:szCs w:val="24"/>
          <w:lang w:val="sr-Cyrl-BA"/>
        </w:rPr>
        <w:t xml:space="preserve"> 59.</w:t>
      </w:r>
    </w:p>
    <w:p w14:paraId="4A9C0846" w14:textId="77777777" w:rsidR="000349F9" w:rsidRPr="00E53521" w:rsidRDefault="000349F9" w:rsidP="00AC1CE2">
      <w:pPr>
        <w:autoSpaceDE w:val="0"/>
        <w:autoSpaceDN w:val="0"/>
        <w:adjustRightInd w:val="0"/>
        <w:spacing w:after="0" w:line="240" w:lineRule="auto"/>
        <w:jc w:val="center"/>
        <w:rPr>
          <w:rFonts w:ascii="Times New Roman" w:hAnsi="Times New Roman"/>
          <w:sz w:val="24"/>
          <w:szCs w:val="24"/>
          <w:lang w:val="sr-Cyrl-BA"/>
        </w:rPr>
      </w:pPr>
    </w:p>
    <w:p w14:paraId="7C5E99D1" w14:textId="6F59023A" w:rsidR="00E128E2" w:rsidRPr="00E53521" w:rsidRDefault="00BD5717" w:rsidP="00AC1CE2">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Za</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nepoštovanje</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odredaba</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člana</w:t>
      </w:r>
      <w:r w:rsidR="00E128E2" w:rsidRPr="00E53521">
        <w:rPr>
          <w:rFonts w:ascii="Times New Roman" w:hAnsi="Times New Roman"/>
          <w:sz w:val="24"/>
          <w:szCs w:val="24"/>
          <w:lang w:val="sr-Cyrl-BA"/>
        </w:rPr>
        <w:t xml:space="preserve"> 11. </w:t>
      </w:r>
      <w:r>
        <w:rPr>
          <w:rFonts w:ascii="Times New Roman" w:hAnsi="Times New Roman"/>
          <w:sz w:val="24"/>
          <w:szCs w:val="24"/>
          <w:lang w:val="sr-Cyrl-BA"/>
        </w:rPr>
        <w:t>ovog</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zakona</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primjenjuju</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se</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odredbe</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zakona</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kojim</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se</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uređuje</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unutrašnji</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platni</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promet</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a</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kojim</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su</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propisane</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prekršajne</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kazne</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za</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učinjene</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prekršaje</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iz</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oblasti</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tajnosti</w:t>
      </w:r>
      <w:r w:rsidR="00E128E2" w:rsidRPr="00E53521">
        <w:rPr>
          <w:rFonts w:ascii="Times New Roman" w:hAnsi="Times New Roman"/>
          <w:sz w:val="24"/>
          <w:szCs w:val="24"/>
          <w:lang w:val="sr-Cyrl-BA"/>
        </w:rPr>
        <w:t xml:space="preserve"> </w:t>
      </w:r>
      <w:r>
        <w:rPr>
          <w:rFonts w:ascii="Times New Roman" w:hAnsi="Times New Roman"/>
          <w:sz w:val="24"/>
          <w:szCs w:val="24"/>
          <w:lang w:val="sr-Cyrl-BA"/>
        </w:rPr>
        <w:t>podataka</w:t>
      </w:r>
      <w:r w:rsidR="00E128E2" w:rsidRPr="00E53521">
        <w:rPr>
          <w:rFonts w:ascii="Times New Roman" w:hAnsi="Times New Roman"/>
          <w:sz w:val="24"/>
          <w:szCs w:val="24"/>
          <w:lang w:val="sr-Cyrl-BA"/>
        </w:rPr>
        <w:t xml:space="preserve">. </w:t>
      </w:r>
    </w:p>
    <w:p w14:paraId="77185AC1" w14:textId="534C6458" w:rsidR="00E128E2" w:rsidRDefault="00E128E2" w:rsidP="00AC1CE2">
      <w:pPr>
        <w:autoSpaceDE w:val="0"/>
        <w:autoSpaceDN w:val="0"/>
        <w:adjustRightInd w:val="0"/>
        <w:spacing w:after="0" w:line="240" w:lineRule="auto"/>
        <w:jc w:val="both"/>
        <w:rPr>
          <w:rFonts w:ascii="Times New Roman" w:hAnsi="Times New Roman"/>
          <w:sz w:val="24"/>
          <w:szCs w:val="24"/>
          <w:lang w:val="sr-Cyrl-BA"/>
        </w:rPr>
      </w:pPr>
    </w:p>
    <w:p w14:paraId="34B26CB8" w14:textId="3C01A623" w:rsidR="005E6431" w:rsidRDefault="005E6431" w:rsidP="00AC1CE2">
      <w:pPr>
        <w:autoSpaceDE w:val="0"/>
        <w:autoSpaceDN w:val="0"/>
        <w:adjustRightInd w:val="0"/>
        <w:spacing w:after="0" w:line="240" w:lineRule="auto"/>
        <w:jc w:val="both"/>
        <w:rPr>
          <w:rFonts w:ascii="Times New Roman" w:hAnsi="Times New Roman"/>
          <w:sz w:val="24"/>
          <w:szCs w:val="24"/>
          <w:lang w:val="sr-Cyrl-BA"/>
        </w:rPr>
      </w:pPr>
    </w:p>
    <w:p w14:paraId="264F57A5" w14:textId="77777777" w:rsidR="005E6431" w:rsidRPr="00E53521" w:rsidRDefault="005E6431" w:rsidP="00AC1CE2">
      <w:pPr>
        <w:autoSpaceDE w:val="0"/>
        <w:autoSpaceDN w:val="0"/>
        <w:adjustRightInd w:val="0"/>
        <w:spacing w:after="0" w:line="240" w:lineRule="auto"/>
        <w:jc w:val="both"/>
        <w:rPr>
          <w:rFonts w:ascii="Times New Roman" w:hAnsi="Times New Roman"/>
          <w:sz w:val="24"/>
          <w:szCs w:val="24"/>
          <w:lang w:val="sr-Cyrl-BA"/>
        </w:rPr>
      </w:pPr>
    </w:p>
    <w:p w14:paraId="62B6021C" w14:textId="6C5D0B04" w:rsidR="00A7508B" w:rsidRPr="00E53521" w:rsidRDefault="00BD5717" w:rsidP="00AC1CE2">
      <w:pPr>
        <w:autoSpaceDE w:val="0"/>
        <w:autoSpaceDN w:val="0"/>
        <w:adjustRightInd w:val="0"/>
        <w:spacing w:after="0" w:line="240" w:lineRule="auto"/>
        <w:jc w:val="center"/>
        <w:rPr>
          <w:rFonts w:ascii="Times New Roman" w:hAnsi="Times New Roman"/>
          <w:sz w:val="24"/>
          <w:szCs w:val="24"/>
          <w:lang w:val="sr-Cyrl-BA"/>
        </w:rPr>
      </w:pPr>
      <w:r>
        <w:rPr>
          <w:rFonts w:ascii="Times New Roman" w:hAnsi="Times New Roman"/>
          <w:sz w:val="24"/>
          <w:szCs w:val="24"/>
          <w:lang w:val="sr-Cyrl-BA"/>
        </w:rPr>
        <w:lastRenderedPageBreak/>
        <w:t>Prekršaji</w:t>
      </w:r>
      <w:r w:rsidR="00A7508B" w:rsidRPr="00E53521">
        <w:rPr>
          <w:rFonts w:ascii="Times New Roman" w:hAnsi="Times New Roman"/>
          <w:sz w:val="24"/>
          <w:szCs w:val="24"/>
          <w:lang w:val="sr-Cyrl-BA"/>
        </w:rPr>
        <w:t xml:space="preserve"> </w:t>
      </w:r>
      <w:r>
        <w:rPr>
          <w:rFonts w:ascii="Times New Roman" w:hAnsi="Times New Roman"/>
          <w:sz w:val="24"/>
          <w:szCs w:val="24"/>
          <w:lang w:val="sr-Cyrl-BA"/>
        </w:rPr>
        <w:t>društva</w:t>
      </w:r>
      <w:r w:rsidR="00A7508B" w:rsidRPr="00E53521">
        <w:rPr>
          <w:rFonts w:ascii="Times New Roman" w:hAnsi="Times New Roman"/>
          <w:sz w:val="24"/>
          <w:szCs w:val="24"/>
          <w:lang w:val="sr-Cyrl-BA"/>
        </w:rPr>
        <w:t xml:space="preserve"> </w:t>
      </w:r>
    </w:p>
    <w:p w14:paraId="7B7BCF86" w14:textId="3EBDE5F1" w:rsidR="00A7508B" w:rsidRPr="00E53521" w:rsidRDefault="00BD5717" w:rsidP="00AC1CE2">
      <w:pPr>
        <w:autoSpaceDE w:val="0"/>
        <w:autoSpaceDN w:val="0"/>
        <w:adjustRightInd w:val="0"/>
        <w:spacing w:after="0" w:line="240" w:lineRule="auto"/>
        <w:jc w:val="center"/>
        <w:rPr>
          <w:rFonts w:ascii="Times New Roman" w:hAnsi="Times New Roman"/>
          <w:sz w:val="24"/>
          <w:szCs w:val="24"/>
          <w:lang w:val="sr-Cyrl-BA"/>
        </w:rPr>
      </w:pPr>
      <w:r>
        <w:rPr>
          <w:rFonts w:ascii="Times New Roman" w:hAnsi="Times New Roman"/>
          <w:sz w:val="24"/>
          <w:szCs w:val="24"/>
          <w:lang w:val="sr-Cyrl-BA"/>
        </w:rPr>
        <w:t>Član</w:t>
      </w:r>
      <w:r w:rsidR="00A7508B" w:rsidRPr="00E53521">
        <w:rPr>
          <w:rFonts w:ascii="Times New Roman" w:hAnsi="Times New Roman"/>
          <w:sz w:val="24"/>
          <w:szCs w:val="24"/>
          <w:lang w:val="sr-Cyrl-BA"/>
        </w:rPr>
        <w:t xml:space="preserve"> </w:t>
      </w:r>
      <w:r w:rsidR="002905AA" w:rsidRPr="00E53521">
        <w:rPr>
          <w:rFonts w:ascii="Times New Roman" w:hAnsi="Times New Roman"/>
          <w:sz w:val="24"/>
          <w:szCs w:val="24"/>
          <w:lang w:val="sr-Cyrl-BA"/>
        </w:rPr>
        <w:t>60</w:t>
      </w:r>
      <w:r w:rsidR="003D5FBE" w:rsidRPr="00E53521">
        <w:rPr>
          <w:rFonts w:ascii="Times New Roman" w:hAnsi="Times New Roman"/>
          <w:sz w:val="24"/>
          <w:szCs w:val="24"/>
          <w:lang w:val="sr-Cyrl-BA"/>
        </w:rPr>
        <w:t>.</w:t>
      </w:r>
    </w:p>
    <w:p w14:paraId="57D54256" w14:textId="77777777" w:rsidR="00A7508B" w:rsidRPr="00E53521" w:rsidRDefault="00A7508B" w:rsidP="00AC1CE2">
      <w:pPr>
        <w:autoSpaceDE w:val="0"/>
        <w:autoSpaceDN w:val="0"/>
        <w:adjustRightInd w:val="0"/>
        <w:spacing w:after="0" w:line="240" w:lineRule="auto"/>
        <w:ind w:firstLine="720"/>
        <w:jc w:val="center"/>
        <w:rPr>
          <w:rFonts w:ascii="Times New Roman" w:hAnsi="Times New Roman"/>
          <w:sz w:val="24"/>
          <w:szCs w:val="24"/>
          <w:lang w:val="sr-Cyrl-BA"/>
        </w:rPr>
      </w:pPr>
    </w:p>
    <w:p w14:paraId="2B5EC46C" w14:textId="2CDCB350" w:rsidR="00A7508B"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A7508B" w:rsidRPr="00E53521">
        <w:rPr>
          <w:rFonts w:ascii="Times New Roman" w:hAnsi="Times New Roman"/>
          <w:sz w:val="24"/>
          <w:szCs w:val="24"/>
          <w:lang w:val="sr-Cyrl-BA"/>
        </w:rPr>
        <w:t xml:space="preserve">(1) </w:t>
      </w:r>
      <w:r w:rsidR="00BD5717">
        <w:rPr>
          <w:rFonts w:ascii="Times New Roman" w:hAnsi="Times New Roman"/>
          <w:sz w:val="24"/>
          <w:szCs w:val="24"/>
          <w:lang w:val="sr-Cyrl-BA"/>
        </w:rPr>
        <w:t>Novčanom</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kaznom</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00A7508B" w:rsidRPr="00E53521">
        <w:rPr>
          <w:rFonts w:ascii="Times New Roman" w:hAnsi="Times New Roman"/>
          <w:sz w:val="24"/>
          <w:szCs w:val="24"/>
          <w:lang w:val="sr-Cyrl-BA"/>
        </w:rPr>
        <w:t xml:space="preserve"> 5.000 </w:t>
      </w:r>
      <w:r w:rsidR="00BD5717">
        <w:rPr>
          <w:rFonts w:ascii="Times New Roman" w:hAnsi="Times New Roman"/>
          <w:sz w:val="24"/>
          <w:szCs w:val="24"/>
          <w:lang w:val="sr-Cyrl-BA"/>
        </w:rPr>
        <w:t>KM</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do</w:t>
      </w:r>
      <w:r w:rsidR="00A7508B" w:rsidRPr="00E53521">
        <w:rPr>
          <w:rFonts w:ascii="Times New Roman" w:hAnsi="Times New Roman"/>
          <w:sz w:val="24"/>
          <w:szCs w:val="24"/>
          <w:lang w:val="sr-Cyrl-BA"/>
        </w:rPr>
        <w:t xml:space="preserve"> 25.000 </w:t>
      </w:r>
      <w:r w:rsidR="00BD5717">
        <w:rPr>
          <w:rFonts w:ascii="Times New Roman" w:hAnsi="Times New Roman"/>
          <w:sz w:val="24"/>
          <w:szCs w:val="24"/>
          <w:lang w:val="sr-Cyrl-BA"/>
        </w:rPr>
        <w:t>KM</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kazniće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prekršaj</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ako</w:t>
      </w:r>
      <w:r w:rsidR="00A7508B" w:rsidRPr="00E53521">
        <w:rPr>
          <w:rFonts w:ascii="Times New Roman" w:hAnsi="Times New Roman"/>
          <w:sz w:val="24"/>
          <w:szCs w:val="24"/>
          <w:lang w:val="sr-Cyrl-BA"/>
        </w:rPr>
        <w:t xml:space="preserve">: </w:t>
      </w:r>
    </w:p>
    <w:p w14:paraId="6DA21B47" w14:textId="6B518739" w:rsidR="00A7508B"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A7508B" w:rsidRPr="00E53521">
        <w:rPr>
          <w:rFonts w:ascii="Times New Roman" w:hAnsi="Times New Roman"/>
          <w:sz w:val="24"/>
          <w:szCs w:val="24"/>
          <w:lang w:val="sr-Cyrl-BA"/>
        </w:rPr>
        <w:t xml:space="preserve">1) </w:t>
      </w:r>
      <w:r w:rsidR="00BD5717">
        <w:rPr>
          <w:rFonts w:ascii="Times New Roman" w:hAnsi="Times New Roman"/>
          <w:sz w:val="24"/>
          <w:szCs w:val="24"/>
          <w:lang w:val="sr-Cyrl-BA"/>
        </w:rPr>
        <w:t>obavlja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ostale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suprotno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ovom</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zakonu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00A7508B" w:rsidRPr="00E53521">
        <w:rPr>
          <w:rFonts w:ascii="Times New Roman" w:hAnsi="Times New Roman"/>
          <w:sz w:val="24"/>
          <w:szCs w:val="24"/>
          <w:lang w:val="sr-Cyrl-BA"/>
        </w:rPr>
        <w:t xml:space="preserve"> 13),</w:t>
      </w:r>
    </w:p>
    <w:p w14:paraId="5B6DFB2D" w14:textId="28B80C49" w:rsidR="00A7508B"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3C78D7" w:rsidRPr="00E53521">
        <w:rPr>
          <w:rFonts w:ascii="Times New Roman" w:hAnsi="Times New Roman"/>
          <w:sz w:val="24"/>
          <w:szCs w:val="24"/>
          <w:lang w:val="sr-Cyrl-BA"/>
        </w:rPr>
        <w:t>2</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funkciju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rukovodioca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vrši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lice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nije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dobilo</w:t>
      </w:r>
      <w:r w:rsidR="00FB6B30" w:rsidRPr="00E53521">
        <w:rPr>
          <w:rFonts w:ascii="Times New Roman" w:hAnsi="Times New Roman"/>
          <w:sz w:val="24"/>
          <w:szCs w:val="24"/>
          <w:lang w:val="sr-Cyrl-BA"/>
        </w:rPr>
        <w:t xml:space="preserve"> </w:t>
      </w:r>
      <w:r w:rsidR="00BD5717">
        <w:rPr>
          <w:rFonts w:ascii="Times New Roman" w:hAnsi="Times New Roman"/>
          <w:sz w:val="24"/>
          <w:szCs w:val="24"/>
          <w:lang w:val="sr-Cyrl-BA"/>
        </w:rPr>
        <w:t>prethodnu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saglasnost</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00A7508B" w:rsidRPr="00E53521">
        <w:rPr>
          <w:rFonts w:ascii="Times New Roman" w:hAnsi="Times New Roman"/>
          <w:sz w:val="24"/>
          <w:szCs w:val="24"/>
          <w:lang w:val="sr-Cyrl-BA"/>
        </w:rPr>
        <w:t xml:space="preserve"> 16. </w:t>
      </w:r>
      <w:r w:rsidR="00BD5717">
        <w:rPr>
          <w:rFonts w:ascii="Times New Roman" w:hAnsi="Times New Roman"/>
          <w:sz w:val="24"/>
          <w:szCs w:val="24"/>
          <w:lang w:val="sr-Cyrl-BA"/>
        </w:rPr>
        <w:t>stav</w:t>
      </w:r>
      <w:r w:rsidR="00A7508B" w:rsidRPr="00E53521">
        <w:rPr>
          <w:rFonts w:ascii="Times New Roman" w:hAnsi="Times New Roman"/>
          <w:sz w:val="24"/>
          <w:szCs w:val="24"/>
          <w:lang w:val="sr-Cyrl-BA"/>
        </w:rPr>
        <w:t xml:space="preserve"> </w:t>
      </w:r>
      <w:r w:rsidR="00064963" w:rsidRPr="00E53521">
        <w:rPr>
          <w:rFonts w:ascii="Times New Roman" w:hAnsi="Times New Roman"/>
          <w:sz w:val="24"/>
          <w:szCs w:val="24"/>
          <w:lang w:val="sr-Cyrl-BA"/>
        </w:rPr>
        <w:t>4</w:t>
      </w:r>
      <w:r w:rsidR="00A7508B" w:rsidRPr="00E53521">
        <w:rPr>
          <w:rFonts w:ascii="Times New Roman" w:hAnsi="Times New Roman"/>
          <w:sz w:val="24"/>
          <w:szCs w:val="24"/>
          <w:lang w:val="sr-Cyrl-BA"/>
        </w:rPr>
        <w:t>),</w:t>
      </w:r>
    </w:p>
    <w:p w14:paraId="307BE511" w14:textId="407182AC" w:rsidR="002B5E7A"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416816" w:rsidRPr="00E53521">
        <w:rPr>
          <w:rFonts w:ascii="Times New Roman" w:hAnsi="Times New Roman"/>
          <w:sz w:val="24"/>
          <w:szCs w:val="24"/>
          <w:lang w:val="sr-Cyrl-BA"/>
        </w:rPr>
        <w:t>3</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nisu</w:t>
      </w:r>
      <w:r w:rsidR="00DA471B" w:rsidRPr="00E53521">
        <w:rPr>
          <w:rFonts w:ascii="Times New Roman" w:hAnsi="Times New Roman"/>
          <w:sz w:val="24"/>
          <w:szCs w:val="24"/>
          <w:lang w:val="sr-Cyrl-BA"/>
        </w:rPr>
        <w:t xml:space="preserve"> </w:t>
      </w:r>
      <w:r w:rsidR="00BD5717">
        <w:rPr>
          <w:rFonts w:ascii="Times New Roman" w:hAnsi="Times New Roman"/>
          <w:sz w:val="24"/>
          <w:szCs w:val="24"/>
          <w:lang w:val="sr-Cyrl-BA"/>
        </w:rPr>
        <w:t>određeni</w:t>
      </w:r>
      <w:r w:rsidR="00DA471B" w:rsidRPr="00E53521">
        <w:rPr>
          <w:rFonts w:ascii="Times New Roman" w:hAnsi="Times New Roman"/>
          <w:sz w:val="24"/>
          <w:szCs w:val="24"/>
          <w:lang w:val="sr-Cyrl-BA"/>
        </w:rPr>
        <w:t xml:space="preserve"> </w:t>
      </w:r>
      <w:r w:rsidR="00BD5717">
        <w:rPr>
          <w:rFonts w:ascii="Times New Roman" w:hAnsi="Times New Roman"/>
          <w:sz w:val="24"/>
          <w:szCs w:val="24"/>
          <w:lang w:val="sr-Cyrl-BA"/>
        </w:rPr>
        <w:t>dozvolom</w:t>
      </w:r>
      <w:r w:rsidR="00DA471B"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00A7508B" w:rsidRPr="00E53521">
        <w:rPr>
          <w:rFonts w:ascii="Times New Roman" w:hAnsi="Times New Roman"/>
          <w:sz w:val="24"/>
          <w:szCs w:val="24"/>
          <w:lang w:val="sr-Cyrl-BA"/>
        </w:rPr>
        <w:t xml:space="preserve"> </w:t>
      </w:r>
      <w:r w:rsidR="0095099A" w:rsidRPr="00E53521">
        <w:rPr>
          <w:rFonts w:ascii="Times New Roman" w:hAnsi="Times New Roman"/>
          <w:sz w:val="24"/>
          <w:szCs w:val="24"/>
          <w:lang w:val="sr-Cyrl-BA"/>
        </w:rPr>
        <w:t>2</w:t>
      </w:r>
      <w:r w:rsidR="00416816" w:rsidRPr="00E53521">
        <w:rPr>
          <w:rFonts w:ascii="Times New Roman" w:hAnsi="Times New Roman"/>
          <w:sz w:val="24"/>
          <w:szCs w:val="24"/>
          <w:lang w:val="sr-Cyrl-BA"/>
        </w:rPr>
        <w:t>4</w:t>
      </w:r>
      <w:r w:rsidR="0095099A" w:rsidRPr="00E53521">
        <w:rPr>
          <w:rFonts w:ascii="Times New Roman" w:hAnsi="Times New Roman"/>
          <w:sz w:val="24"/>
          <w:szCs w:val="24"/>
          <w:lang w:val="sr-Cyrl-BA"/>
        </w:rPr>
        <w:t xml:space="preserve">. </w:t>
      </w:r>
      <w:r w:rsidR="00BD5717">
        <w:rPr>
          <w:rFonts w:ascii="Times New Roman" w:hAnsi="Times New Roman"/>
          <w:sz w:val="24"/>
          <w:szCs w:val="24"/>
          <w:lang w:val="sr-Cyrl-BA"/>
        </w:rPr>
        <w:t>stav</w:t>
      </w:r>
      <w:r w:rsidR="00A7508B" w:rsidRPr="00E53521">
        <w:rPr>
          <w:rFonts w:ascii="Times New Roman" w:hAnsi="Times New Roman"/>
          <w:sz w:val="24"/>
          <w:szCs w:val="24"/>
          <w:lang w:val="sr-Cyrl-BA"/>
        </w:rPr>
        <w:t xml:space="preserve"> 2),</w:t>
      </w:r>
      <w:r w:rsidR="002B5E7A" w:rsidRPr="00E53521">
        <w:rPr>
          <w:rFonts w:ascii="Times New Roman" w:hAnsi="Times New Roman"/>
          <w:sz w:val="24"/>
          <w:szCs w:val="24"/>
          <w:lang w:val="sr-Cyrl-BA"/>
        </w:rPr>
        <w:t xml:space="preserve"> </w:t>
      </w:r>
    </w:p>
    <w:p w14:paraId="3CBD4EE2" w14:textId="43559FEE" w:rsidR="00A7508B" w:rsidRPr="00E53521" w:rsidRDefault="00067D44"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416816" w:rsidRPr="00E53521">
        <w:rPr>
          <w:rFonts w:ascii="Times New Roman" w:eastAsiaTheme="minorHAnsi" w:hAnsi="Times New Roman"/>
          <w:sz w:val="24"/>
          <w:szCs w:val="24"/>
          <w:lang w:val="sr-Cyrl-BA"/>
        </w:rPr>
        <w:t>4</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uspostavi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održava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unapređuje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sveobuhvatne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sisteme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upravljanja</w:t>
      </w:r>
      <w:r w:rsidR="00DA471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DA471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unutrašnjih</w:t>
      </w:r>
      <w:r w:rsidR="00DA471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kontrola</w:t>
      </w:r>
      <w:r w:rsidR="00DA471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w:t>
      </w:r>
      <w:r w:rsidR="0095099A" w:rsidRPr="00E53521">
        <w:rPr>
          <w:rFonts w:ascii="Times New Roman" w:eastAsiaTheme="minorHAnsi" w:hAnsi="Times New Roman"/>
          <w:sz w:val="24"/>
          <w:szCs w:val="24"/>
          <w:lang w:val="sr-Cyrl-BA"/>
        </w:rPr>
        <w:t xml:space="preserve"> 2</w:t>
      </w:r>
      <w:r w:rsidR="00416816" w:rsidRPr="00E53521">
        <w:rPr>
          <w:rFonts w:ascii="Times New Roman" w:eastAsiaTheme="minorHAnsi" w:hAnsi="Times New Roman"/>
          <w:sz w:val="24"/>
          <w:szCs w:val="24"/>
          <w:lang w:val="sr-Cyrl-BA"/>
        </w:rPr>
        <w:t>7</w:t>
      </w:r>
      <w:r w:rsidR="00B2023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w:t>
      </w:r>
      <w:r w:rsidR="00B2023D" w:rsidRPr="00E53521">
        <w:rPr>
          <w:rFonts w:ascii="Times New Roman" w:eastAsiaTheme="minorHAnsi" w:hAnsi="Times New Roman"/>
          <w:sz w:val="24"/>
          <w:szCs w:val="24"/>
          <w:lang w:val="sr-Cyrl-BA"/>
        </w:rPr>
        <w:t>. 1</w:t>
      </w:r>
      <w:r w:rsidR="001C4E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w:t>
      </w:r>
      <w:r w:rsidR="001C4E83" w:rsidRPr="00E53521">
        <w:rPr>
          <w:rFonts w:ascii="Times New Roman" w:eastAsiaTheme="minorHAnsi" w:hAnsi="Times New Roman"/>
          <w:sz w:val="24"/>
          <w:szCs w:val="24"/>
          <w:lang w:val="sr-Cyrl-BA"/>
        </w:rPr>
        <w:t xml:space="preserve"> </w:t>
      </w:r>
      <w:r w:rsidR="00B2023D" w:rsidRPr="00E53521">
        <w:rPr>
          <w:rFonts w:ascii="Times New Roman" w:eastAsiaTheme="minorHAnsi" w:hAnsi="Times New Roman"/>
          <w:sz w:val="24"/>
          <w:szCs w:val="24"/>
          <w:lang w:val="sr-Cyrl-BA"/>
        </w:rPr>
        <w:t>4</w:t>
      </w:r>
      <w:r w:rsidR="00A7508B" w:rsidRPr="00E53521">
        <w:rPr>
          <w:rFonts w:ascii="Times New Roman" w:eastAsiaTheme="minorHAnsi" w:hAnsi="Times New Roman"/>
          <w:sz w:val="24"/>
          <w:szCs w:val="24"/>
          <w:lang w:val="sr-Cyrl-BA"/>
        </w:rPr>
        <w:t>),</w:t>
      </w:r>
    </w:p>
    <w:p w14:paraId="4D4826FA" w14:textId="27E037D9" w:rsidR="00FA5834" w:rsidRPr="00E53521" w:rsidRDefault="00B2023D"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t xml:space="preserve">5) </w:t>
      </w:r>
      <w:r w:rsidR="00BD5717">
        <w:rPr>
          <w:rFonts w:ascii="Times New Roman" w:eastAsiaTheme="minorHAnsi" w:hAnsi="Times New Roman"/>
          <w:sz w:val="24"/>
          <w:szCs w:val="24"/>
          <w:lang w:val="sr-Cyrl-BA"/>
        </w:rPr>
        <w:t>ne</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organizuje</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vodi</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poslovanje</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sjedištu</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najmanje</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dio</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usluga</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pruža</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Republici</w:t>
      </w:r>
      <w:r w:rsidR="00FA5834"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Srpskoj</w:t>
      </w:r>
      <w:r w:rsidR="00811CF0" w:rsidRPr="00E53521">
        <w:rPr>
          <w:rFonts w:ascii="Times New Roman" w:eastAsiaTheme="minorHAnsi" w:hAnsi="Times New Roman"/>
          <w:sz w:val="24"/>
          <w:szCs w:val="24"/>
          <w:lang w:val="sr-Cyrl-BA"/>
        </w:rPr>
        <w:t xml:space="preserve"> </w:t>
      </w:r>
      <w:r w:rsidR="00FA5834" w:rsidRPr="00E53521">
        <w:rPr>
          <w:rFonts w:ascii="Times New Roman" w:eastAsia="TimesNewRomanPSMT" w:hAnsi="Times New Roman"/>
          <w:sz w:val="24"/>
          <w:szCs w:val="24"/>
          <w:lang w:val="sr-Cyrl-BA"/>
        </w:rPr>
        <w:t>(</w:t>
      </w:r>
      <w:r w:rsidR="00BD5717">
        <w:rPr>
          <w:rFonts w:ascii="Times New Roman" w:eastAsia="TimesNewRomanPSMT" w:hAnsi="Times New Roman"/>
          <w:sz w:val="24"/>
          <w:szCs w:val="24"/>
          <w:lang w:val="sr-Cyrl-BA"/>
        </w:rPr>
        <w:t>član</w:t>
      </w:r>
      <w:r w:rsidR="00FA5834" w:rsidRPr="00E53521">
        <w:rPr>
          <w:rFonts w:ascii="Times New Roman" w:eastAsia="TimesNewRomanPSMT" w:hAnsi="Times New Roman"/>
          <w:sz w:val="24"/>
          <w:szCs w:val="24"/>
          <w:lang w:val="sr-Cyrl-BA"/>
        </w:rPr>
        <w:t xml:space="preserve"> 27. </w:t>
      </w:r>
      <w:r w:rsidR="00BD5717">
        <w:rPr>
          <w:rFonts w:ascii="Times New Roman" w:eastAsia="TimesNewRomanPSMT" w:hAnsi="Times New Roman"/>
          <w:sz w:val="24"/>
          <w:szCs w:val="24"/>
          <w:lang w:val="sr-Cyrl-BA"/>
        </w:rPr>
        <w:t>stav</w:t>
      </w:r>
      <w:r w:rsidR="00FA5834" w:rsidRPr="00E53521">
        <w:rPr>
          <w:rFonts w:ascii="Times New Roman" w:eastAsia="TimesNewRomanPSMT" w:hAnsi="Times New Roman"/>
          <w:sz w:val="24"/>
          <w:szCs w:val="24"/>
          <w:lang w:val="sr-Cyrl-BA"/>
        </w:rPr>
        <w:t xml:space="preserve"> 5),</w:t>
      </w:r>
    </w:p>
    <w:p w14:paraId="45881103" w14:textId="67437089" w:rsidR="00A7508B" w:rsidRPr="00E53521" w:rsidRDefault="00067D44"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B2023D" w:rsidRPr="00E53521">
        <w:rPr>
          <w:rFonts w:ascii="Times New Roman" w:eastAsiaTheme="minorHAnsi" w:hAnsi="Times New Roman"/>
          <w:sz w:val="24"/>
          <w:szCs w:val="24"/>
          <w:lang w:val="sr-Cyrl-BA"/>
        </w:rPr>
        <w:t>6</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održava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visinu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00DA471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DA471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w:t>
      </w:r>
      <w:r w:rsidR="00A7508B" w:rsidRPr="00E53521">
        <w:rPr>
          <w:rFonts w:ascii="Times New Roman" w:eastAsiaTheme="minorHAnsi" w:hAnsi="Times New Roman"/>
          <w:sz w:val="24"/>
          <w:szCs w:val="24"/>
          <w:lang w:val="sr-Cyrl-BA"/>
        </w:rPr>
        <w:t xml:space="preserve"> </w:t>
      </w:r>
      <w:r w:rsidR="0095099A" w:rsidRPr="00E53521">
        <w:rPr>
          <w:rFonts w:ascii="Times New Roman" w:eastAsiaTheme="minorHAnsi" w:hAnsi="Times New Roman"/>
          <w:sz w:val="24"/>
          <w:szCs w:val="24"/>
          <w:lang w:val="sr-Cyrl-BA"/>
        </w:rPr>
        <w:t>2</w:t>
      </w:r>
      <w:r w:rsidR="00416816" w:rsidRPr="00E53521">
        <w:rPr>
          <w:rFonts w:ascii="Times New Roman" w:eastAsiaTheme="minorHAnsi" w:hAnsi="Times New Roman"/>
          <w:sz w:val="24"/>
          <w:szCs w:val="24"/>
          <w:lang w:val="sr-Cyrl-BA"/>
        </w:rPr>
        <w:t>9</w:t>
      </w:r>
      <w:r w:rsidR="0095099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w:t>
      </w:r>
      <w:r w:rsidR="00A7508B" w:rsidRPr="00E53521">
        <w:rPr>
          <w:rFonts w:ascii="Times New Roman" w:eastAsiaTheme="minorHAnsi" w:hAnsi="Times New Roman"/>
          <w:sz w:val="24"/>
          <w:szCs w:val="24"/>
          <w:lang w:val="sr-Cyrl-BA"/>
        </w:rPr>
        <w:t xml:space="preserve"> 1),</w:t>
      </w:r>
    </w:p>
    <w:p w14:paraId="4D95A19F" w14:textId="58A39B76" w:rsidR="00A7508B" w:rsidRPr="00E53521" w:rsidRDefault="00067D44"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B2023D" w:rsidRPr="00E53521">
        <w:rPr>
          <w:rFonts w:ascii="Times New Roman" w:eastAsiaTheme="minorHAnsi" w:hAnsi="Times New Roman"/>
          <w:sz w:val="24"/>
          <w:szCs w:val="24"/>
          <w:lang w:val="sr-Cyrl-BA"/>
        </w:rPr>
        <w:t>7</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održava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nivo</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kapitalnog</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djelatnost</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w:t>
      </w:r>
      <w:r w:rsidR="00A7508B" w:rsidRPr="00E53521">
        <w:rPr>
          <w:rFonts w:ascii="Times New Roman" w:eastAsiaTheme="minorHAnsi" w:hAnsi="Times New Roman"/>
          <w:sz w:val="24"/>
          <w:szCs w:val="24"/>
          <w:lang w:val="sr-Cyrl-BA"/>
        </w:rPr>
        <w:t xml:space="preserve"> </w:t>
      </w:r>
      <w:r w:rsidR="0095099A" w:rsidRPr="00E53521">
        <w:rPr>
          <w:rFonts w:ascii="Times New Roman" w:eastAsiaTheme="minorHAnsi" w:hAnsi="Times New Roman"/>
          <w:sz w:val="24"/>
          <w:szCs w:val="24"/>
          <w:lang w:val="sr-Cyrl-BA"/>
        </w:rPr>
        <w:t>2</w:t>
      </w:r>
      <w:r w:rsidR="00416816" w:rsidRPr="00E53521">
        <w:rPr>
          <w:rFonts w:ascii="Times New Roman" w:eastAsiaTheme="minorHAnsi" w:hAnsi="Times New Roman"/>
          <w:sz w:val="24"/>
          <w:szCs w:val="24"/>
          <w:lang w:val="sr-Cyrl-BA"/>
        </w:rPr>
        <w:t>9</w:t>
      </w:r>
      <w:r w:rsidR="0095099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w:t>
      </w:r>
      <w:r w:rsidR="00A7508B" w:rsidRPr="00E53521">
        <w:rPr>
          <w:rFonts w:ascii="Times New Roman" w:eastAsiaTheme="minorHAnsi" w:hAnsi="Times New Roman"/>
          <w:sz w:val="24"/>
          <w:szCs w:val="24"/>
          <w:lang w:val="sr-Cyrl-BA"/>
        </w:rPr>
        <w:t xml:space="preserve"> 2)</w:t>
      </w:r>
      <w:r w:rsidR="00071AA7" w:rsidRPr="00E53521">
        <w:rPr>
          <w:rFonts w:ascii="Times New Roman" w:eastAsiaTheme="minorHAnsi" w:hAnsi="Times New Roman"/>
          <w:sz w:val="24"/>
          <w:szCs w:val="24"/>
          <w:lang w:val="sr-Cyrl-BA"/>
        </w:rPr>
        <w:t>,</w:t>
      </w:r>
    </w:p>
    <w:p w14:paraId="00662596" w14:textId="08B9D9BC" w:rsidR="00A7508B" w:rsidRPr="00E53521" w:rsidRDefault="00067D44"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B2023D" w:rsidRPr="00E53521">
        <w:rPr>
          <w:rFonts w:ascii="Times New Roman" w:eastAsiaTheme="minorHAnsi" w:hAnsi="Times New Roman"/>
          <w:sz w:val="24"/>
          <w:szCs w:val="24"/>
          <w:lang w:val="sr-Cyrl-BA"/>
        </w:rPr>
        <w:t>8</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postupi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suprotno</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utvrđenoj</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w:t>
      </w:r>
      <w:r w:rsidR="00A7508B" w:rsidRPr="00E53521">
        <w:rPr>
          <w:rFonts w:ascii="Times New Roman" w:eastAsiaTheme="minorHAnsi" w:hAnsi="Times New Roman"/>
          <w:sz w:val="24"/>
          <w:szCs w:val="24"/>
          <w:lang w:val="sr-Cyrl-BA"/>
        </w:rPr>
        <w:t xml:space="preserve"> </w:t>
      </w:r>
      <w:r w:rsidR="006C386F" w:rsidRPr="00E53521">
        <w:rPr>
          <w:rFonts w:ascii="Times New Roman" w:eastAsiaTheme="minorHAnsi" w:hAnsi="Times New Roman"/>
          <w:sz w:val="24"/>
          <w:szCs w:val="24"/>
          <w:lang w:val="sr-Cyrl-BA"/>
        </w:rPr>
        <w:t>3</w:t>
      </w:r>
      <w:r w:rsidR="00416816" w:rsidRPr="00E53521">
        <w:rPr>
          <w:rFonts w:ascii="Times New Roman" w:eastAsiaTheme="minorHAnsi" w:hAnsi="Times New Roman"/>
          <w:sz w:val="24"/>
          <w:szCs w:val="24"/>
          <w:lang w:val="sr-Cyrl-BA"/>
        </w:rPr>
        <w:t>1</w:t>
      </w:r>
      <w:r w:rsidR="0095099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w:t>
      </w:r>
      <w:r w:rsidR="00A7508B" w:rsidRPr="00E53521">
        <w:rPr>
          <w:rFonts w:ascii="Times New Roman" w:eastAsiaTheme="minorHAnsi" w:hAnsi="Times New Roman"/>
          <w:sz w:val="24"/>
          <w:szCs w:val="24"/>
          <w:lang w:val="sr-Cyrl-BA"/>
        </w:rPr>
        <w:t xml:space="preserve"> </w:t>
      </w:r>
      <w:r w:rsidR="00E17808" w:rsidRPr="00E53521">
        <w:rPr>
          <w:rFonts w:ascii="Times New Roman" w:eastAsiaTheme="minorHAnsi" w:hAnsi="Times New Roman"/>
          <w:sz w:val="24"/>
          <w:szCs w:val="24"/>
          <w:lang w:val="sr-Cyrl-BA"/>
        </w:rPr>
        <w:t>2</w:t>
      </w:r>
      <w:r w:rsidR="00A7508B" w:rsidRPr="00E53521">
        <w:rPr>
          <w:rFonts w:ascii="Times New Roman" w:eastAsiaTheme="minorHAnsi" w:hAnsi="Times New Roman"/>
          <w:sz w:val="24"/>
          <w:szCs w:val="24"/>
          <w:lang w:val="sr-Cyrl-BA"/>
        </w:rPr>
        <w:t>),</w:t>
      </w:r>
    </w:p>
    <w:p w14:paraId="69BC9048" w14:textId="14450F4D" w:rsidR="00A7508B" w:rsidRPr="00E53521" w:rsidRDefault="00067D44"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B2023D" w:rsidRPr="00E53521">
        <w:rPr>
          <w:rFonts w:ascii="Times New Roman" w:eastAsiaTheme="minorHAnsi" w:hAnsi="Times New Roman"/>
          <w:sz w:val="24"/>
          <w:szCs w:val="24"/>
          <w:lang w:val="sr-Cyrl-BA"/>
        </w:rPr>
        <w:t>9</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zaštiti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novčana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sredstva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primljena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zamjene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w:t>
      </w:r>
      <w:r w:rsidR="00A7508B" w:rsidRPr="00E53521">
        <w:rPr>
          <w:rFonts w:ascii="Times New Roman" w:eastAsiaTheme="minorHAnsi" w:hAnsi="Times New Roman"/>
          <w:sz w:val="24"/>
          <w:szCs w:val="24"/>
          <w:lang w:val="sr-Cyrl-BA"/>
        </w:rPr>
        <w:t xml:space="preserve"> </w:t>
      </w:r>
      <w:r w:rsidR="0095099A" w:rsidRPr="00E53521">
        <w:rPr>
          <w:rFonts w:ascii="Times New Roman" w:eastAsiaTheme="minorHAnsi" w:hAnsi="Times New Roman"/>
          <w:sz w:val="24"/>
          <w:szCs w:val="24"/>
          <w:lang w:val="sr-Cyrl-BA"/>
        </w:rPr>
        <w:t>3</w:t>
      </w:r>
      <w:r w:rsidR="00416816" w:rsidRPr="00E53521">
        <w:rPr>
          <w:rFonts w:ascii="Times New Roman" w:eastAsiaTheme="minorHAnsi" w:hAnsi="Times New Roman"/>
          <w:sz w:val="24"/>
          <w:szCs w:val="24"/>
          <w:lang w:val="sr-Cyrl-BA"/>
        </w:rPr>
        <w:t>2</w:t>
      </w:r>
      <w:r w:rsidR="0095099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w:t>
      </w:r>
      <w:r w:rsidR="00A7508B" w:rsidRPr="00E53521">
        <w:rPr>
          <w:rFonts w:ascii="Times New Roman" w:eastAsiaTheme="minorHAnsi" w:hAnsi="Times New Roman"/>
          <w:sz w:val="24"/>
          <w:szCs w:val="24"/>
          <w:lang w:val="sr-Cyrl-BA"/>
        </w:rPr>
        <w:t xml:space="preserve"> 1),</w:t>
      </w:r>
    </w:p>
    <w:p w14:paraId="01F7FB1E" w14:textId="2545A66E" w:rsidR="00A7508B" w:rsidRPr="00E53521" w:rsidRDefault="00067D44"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B2023D" w:rsidRPr="00E53521">
        <w:rPr>
          <w:rFonts w:ascii="Times New Roman" w:eastAsiaTheme="minorHAnsi" w:hAnsi="Times New Roman"/>
          <w:sz w:val="24"/>
          <w:szCs w:val="24"/>
          <w:lang w:val="sr-Cyrl-BA"/>
        </w:rPr>
        <w:t>10</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izvrši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predviđene</w:t>
      </w:r>
      <w:r w:rsidR="00DA471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propisanim</w:t>
      </w:r>
      <w:r w:rsidR="00DA471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odredbama</w:t>
      </w:r>
      <w:r w:rsidR="00DA471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w:t>
      </w:r>
      <w:r w:rsidR="00DA471B" w:rsidRPr="00E53521">
        <w:rPr>
          <w:rFonts w:ascii="Times New Roman" w:eastAsiaTheme="minorHAnsi" w:hAnsi="Times New Roman"/>
          <w:sz w:val="24"/>
          <w:szCs w:val="24"/>
          <w:lang w:val="sr-Cyrl-BA"/>
        </w:rPr>
        <w:t xml:space="preserve"> 3</w:t>
      </w:r>
      <w:r w:rsidR="00416816" w:rsidRPr="00E53521">
        <w:rPr>
          <w:rFonts w:ascii="Times New Roman" w:eastAsiaTheme="minorHAnsi" w:hAnsi="Times New Roman"/>
          <w:sz w:val="24"/>
          <w:szCs w:val="24"/>
          <w:lang w:val="sr-Cyrl-BA"/>
        </w:rPr>
        <w:t>2</w:t>
      </w:r>
      <w:r w:rsidR="00A7508B" w:rsidRPr="00E53521">
        <w:rPr>
          <w:rFonts w:ascii="Times New Roman" w:eastAsiaTheme="minorHAnsi" w:hAnsi="Times New Roman"/>
          <w:sz w:val="24"/>
          <w:szCs w:val="24"/>
          <w:lang w:val="sr-Cyrl-BA"/>
        </w:rPr>
        <w:t>),</w:t>
      </w:r>
    </w:p>
    <w:p w14:paraId="21697169" w14:textId="57EB49F0" w:rsidR="00A7508B" w:rsidRPr="00E53521" w:rsidRDefault="00067D44"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416816" w:rsidRPr="00E53521">
        <w:rPr>
          <w:rFonts w:ascii="Times New Roman" w:eastAsiaTheme="minorHAnsi" w:hAnsi="Times New Roman"/>
          <w:sz w:val="24"/>
          <w:szCs w:val="24"/>
          <w:lang w:val="sr-Cyrl-BA"/>
        </w:rPr>
        <w:t>1</w:t>
      </w:r>
      <w:r w:rsidR="00B2023D" w:rsidRPr="00E53521">
        <w:rPr>
          <w:rFonts w:ascii="Times New Roman" w:eastAsiaTheme="minorHAnsi" w:hAnsi="Times New Roman"/>
          <w:sz w:val="24"/>
          <w:szCs w:val="24"/>
          <w:lang w:val="sr-Cyrl-BA"/>
        </w:rPr>
        <w:t>1</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vodi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knjige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sačinjava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knjigovodstvene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isprave</w:t>
      </w:r>
      <w:r w:rsidR="00DA471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DA471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finansijske</w:t>
      </w:r>
      <w:r w:rsidR="00DA471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izvještaje</w:t>
      </w:r>
      <w:r w:rsidR="00DA471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w:t>
      </w:r>
      <w:r w:rsidR="00DA471B" w:rsidRPr="00E53521">
        <w:rPr>
          <w:rFonts w:ascii="Times New Roman" w:eastAsiaTheme="minorHAnsi" w:hAnsi="Times New Roman"/>
          <w:sz w:val="24"/>
          <w:szCs w:val="24"/>
          <w:lang w:val="sr-Cyrl-BA"/>
        </w:rPr>
        <w:t xml:space="preserve"> 3</w:t>
      </w:r>
      <w:r w:rsidR="00416816" w:rsidRPr="00E53521">
        <w:rPr>
          <w:rFonts w:ascii="Times New Roman" w:eastAsiaTheme="minorHAnsi" w:hAnsi="Times New Roman"/>
          <w:sz w:val="24"/>
          <w:szCs w:val="24"/>
          <w:lang w:val="sr-Cyrl-BA"/>
        </w:rPr>
        <w:t>4</w:t>
      </w:r>
      <w:r w:rsidR="000D700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w:t>
      </w:r>
      <w:r w:rsidR="00B2023D" w:rsidRPr="00E53521">
        <w:rPr>
          <w:rFonts w:ascii="Times New Roman" w:eastAsiaTheme="minorHAnsi" w:hAnsi="Times New Roman"/>
          <w:sz w:val="24"/>
          <w:szCs w:val="24"/>
          <w:lang w:val="sr-Cyrl-BA"/>
        </w:rPr>
        <w:t>.</w:t>
      </w:r>
      <w:r w:rsidR="000D7009" w:rsidRPr="00E53521">
        <w:rPr>
          <w:rFonts w:ascii="Times New Roman" w:eastAsiaTheme="minorHAnsi" w:hAnsi="Times New Roman"/>
          <w:sz w:val="24"/>
          <w:szCs w:val="24"/>
          <w:lang w:val="sr-Cyrl-BA"/>
        </w:rPr>
        <w:t xml:space="preserve"> </w:t>
      </w:r>
      <w:r w:rsidR="00A43F84"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do</w:t>
      </w:r>
      <w:r w:rsidR="00A43F84" w:rsidRPr="00E53521">
        <w:rPr>
          <w:rFonts w:ascii="Times New Roman" w:eastAsiaTheme="minorHAnsi" w:hAnsi="Times New Roman"/>
          <w:sz w:val="24"/>
          <w:szCs w:val="24"/>
          <w:lang w:val="sr-Cyrl-BA"/>
        </w:rPr>
        <w:t xml:space="preserve"> </w:t>
      </w:r>
      <w:r w:rsidR="000D7009" w:rsidRPr="00E53521">
        <w:rPr>
          <w:rFonts w:ascii="Times New Roman" w:eastAsiaTheme="minorHAnsi" w:hAnsi="Times New Roman"/>
          <w:sz w:val="24"/>
          <w:szCs w:val="24"/>
          <w:lang w:val="sr-Cyrl-BA"/>
        </w:rPr>
        <w:t>3</w:t>
      </w:r>
      <w:r w:rsidR="00A7508B" w:rsidRPr="00E53521">
        <w:rPr>
          <w:rFonts w:ascii="Times New Roman" w:eastAsiaTheme="minorHAnsi" w:hAnsi="Times New Roman"/>
          <w:sz w:val="24"/>
          <w:szCs w:val="24"/>
          <w:lang w:val="sr-Cyrl-BA"/>
        </w:rPr>
        <w:t>),</w:t>
      </w:r>
    </w:p>
    <w:p w14:paraId="07B6442F" w14:textId="24FEC060" w:rsidR="000D7009" w:rsidRPr="00E53521" w:rsidRDefault="00B2023D"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t>12</w:t>
      </w:r>
      <w:r w:rsidR="000D700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0D700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izvještava</w:t>
      </w:r>
      <w:r w:rsidR="002029F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odnosno</w:t>
      </w:r>
      <w:r w:rsidR="000D700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0D700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obavještava</w:t>
      </w:r>
      <w:r w:rsidR="000D700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Agenciju</w:t>
      </w:r>
      <w:r w:rsidR="000D700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0D700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0D700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0D700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utvrđenim</w:t>
      </w:r>
      <w:r w:rsidR="009B7F7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obavezama</w:t>
      </w:r>
      <w:r w:rsidR="000D7009"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w:t>
      </w:r>
      <w:r w:rsidR="000D7009" w:rsidRPr="00E53521">
        <w:rPr>
          <w:rFonts w:ascii="Times New Roman" w:eastAsiaTheme="minorHAnsi" w:hAnsi="Times New Roman"/>
          <w:sz w:val="24"/>
          <w:szCs w:val="24"/>
          <w:lang w:val="sr-Cyrl-BA"/>
        </w:rPr>
        <w:t xml:space="preserve"> 34. </w:t>
      </w:r>
      <w:r w:rsidR="00BD5717">
        <w:rPr>
          <w:rFonts w:ascii="Times New Roman" w:eastAsiaTheme="minorHAnsi" w:hAnsi="Times New Roman"/>
          <w:sz w:val="24"/>
          <w:szCs w:val="24"/>
          <w:lang w:val="sr-Cyrl-BA"/>
        </w:rPr>
        <w:t>stav</w:t>
      </w:r>
      <w:r w:rsidR="000D7009" w:rsidRPr="00E53521">
        <w:rPr>
          <w:rFonts w:ascii="Times New Roman" w:eastAsiaTheme="minorHAnsi" w:hAnsi="Times New Roman"/>
          <w:sz w:val="24"/>
          <w:szCs w:val="24"/>
          <w:lang w:val="sr-Cyrl-BA"/>
        </w:rPr>
        <w:t xml:space="preserve"> 4),</w:t>
      </w:r>
    </w:p>
    <w:p w14:paraId="653095DF" w14:textId="71B3DD10" w:rsidR="00A7508B" w:rsidRPr="00E53521" w:rsidRDefault="00067D44"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A7508B" w:rsidRPr="00E53521">
        <w:rPr>
          <w:rFonts w:ascii="Times New Roman" w:eastAsiaTheme="minorHAnsi" w:hAnsi="Times New Roman"/>
          <w:sz w:val="24"/>
          <w:szCs w:val="24"/>
          <w:lang w:val="sr-Cyrl-BA"/>
        </w:rPr>
        <w:t>1</w:t>
      </w:r>
      <w:r w:rsidR="00B2023D" w:rsidRPr="00E53521">
        <w:rPr>
          <w:rFonts w:ascii="Times New Roman" w:eastAsiaTheme="minorHAnsi" w:hAnsi="Times New Roman"/>
          <w:sz w:val="24"/>
          <w:szCs w:val="24"/>
          <w:lang w:val="sr-Cyrl-BA"/>
        </w:rPr>
        <w:t>3</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čuva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podatke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dokumentaciju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nastale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vezi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w:t>
      </w:r>
      <w:r w:rsidR="00A7508B" w:rsidRPr="00E53521">
        <w:rPr>
          <w:rFonts w:ascii="Times New Roman" w:eastAsiaTheme="minorHAnsi" w:hAnsi="Times New Roman"/>
          <w:sz w:val="24"/>
          <w:szCs w:val="24"/>
          <w:lang w:val="sr-Cyrl-BA"/>
        </w:rPr>
        <w:t xml:space="preserve"> </w:t>
      </w:r>
      <w:r w:rsidR="00DA471B" w:rsidRPr="00E53521">
        <w:rPr>
          <w:rFonts w:ascii="Times New Roman" w:eastAsiaTheme="minorHAnsi" w:hAnsi="Times New Roman"/>
          <w:sz w:val="24"/>
          <w:szCs w:val="24"/>
          <w:lang w:val="sr-Cyrl-BA"/>
        </w:rPr>
        <w:t>3</w:t>
      </w:r>
      <w:r w:rsidR="00416816" w:rsidRPr="00E53521">
        <w:rPr>
          <w:rFonts w:ascii="Times New Roman" w:eastAsiaTheme="minorHAnsi" w:hAnsi="Times New Roman"/>
          <w:sz w:val="24"/>
          <w:szCs w:val="24"/>
          <w:lang w:val="sr-Cyrl-BA"/>
        </w:rPr>
        <w:t>5</w:t>
      </w:r>
      <w:r w:rsidR="00A7508B" w:rsidRPr="00E53521">
        <w:rPr>
          <w:rFonts w:ascii="Times New Roman" w:eastAsiaTheme="minorHAnsi" w:hAnsi="Times New Roman"/>
          <w:sz w:val="24"/>
          <w:szCs w:val="24"/>
          <w:lang w:val="sr-Cyrl-BA"/>
        </w:rPr>
        <w:t>),</w:t>
      </w:r>
    </w:p>
    <w:p w14:paraId="13F27CDB" w14:textId="258BBEAE" w:rsidR="00A7508B" w:rsidRPr="00E53521" w:rsidRDefault="00067D44"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A7508B" w:rsidRPr="00E53521">
        <w:rPr>
          <w:rFonts w:ascii="Times New Roman" w:eastAsiaTheme="minorHAnsi" w:hAnsi="Times New Roman"/>
          <w:sz w:val="24"/>
          <w:szCs w:val="24"/>
          <w:lang w:val="sr-Cyrl-BA"/>
        </w:rPr>
        <w:t>1</w:t>
      </w:r>
      <w:r w:rsidR="00B2023D" w:rsidRPr="00E53521">
        <w:rPr>
          <w:rFonts w:ascii="Times New Roman" w:eastAsiaTheme="minorHAnsi" w:hAnsi="Times New Roman"/>
          <w:sz w:val="24"/>
          <w:szCs w:val="24"/>
          <w:lang w:val="sr-Cyrl-BA"/>
        </w:rPr>
        <w:t>4</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obezbijedi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reviziju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svojih</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finansijskih</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izvještaja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dostavi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izvještaje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w:t>
      </w:r>
      <w:r w:rsidR="00A7508B" w:rsidRPr="00E53521">
        <w:rPr>
          <w:rFonts w:ascii="Times New Roman" w:eastAsiaTheme="minorHAnsi" w:hAnsi="Times New Roman"/>
          <w:sz w:val="24"/>
          <w:szCs w:val="24"/>
          <w:lang w:val="sr-Cyrl-BA"/>
        </w:rPr>
        <w:t xml:space="preserve"> </w:t>
      </w:r>
      <w:r w:rsidR="00DA471B" w:rsidRPr="00E53521">
        <w:rPr>
          <w:rFonts w:ascii="Times New Roman" w:eastAsiaTheme="minorHAnsi" w:hAnsi="Times New Roman"/>
          <w:sz w:val="24"/>
          <w:szCs w:val="24"/>
          <w:lang w:val="sr-Cyrl-BA"/>
        </w:rPr>
        <w:t>3</w:t>
      </w:r>
      <w:r w:rsidR="00416816" w:rsidRPr="00E53521">
        <w:rPr>
          <w:rFonts w:ascii="Times New Roman" w:eastAsiaTheme="minorHAnsi" w:hAnsi="Times New Roman"/>
          <w:sz w:val="24"/>
          <w:szCs w:val="24"/>
          <w:lang w:val="sr-Cyrl-BA"/>
        </w:rPr>
        <w:t>6</w:t>
      </w:r>
      <w:r w:rsidR="00A7508B" w:rsidRPr="00E53521">
        <w:rPr>
          <w:rFonts w:ascii="Times New Roman" w:eastAsiaTheme="minorHAnsi" w:hAnsi="Times New Roman"/>
          <w:sz w:val="24"/>
          <w:szCs w:val="24"/>
          <w:lang w:val="sr-Cyrl-BA"/>
        </w:rPr>
        <w:t>),</w:t>
      </w:r>
    </w:p>
    <w:p w14:paraId="0826FCEB" w14:textId="6BF243C4" w:rsidR="00B2023D" w:rsidRPr="00E53521" w:rsidRDefault="00B2023D"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t xml:space="preserve">15) </w:t>
      </w:r>
      <w:r w:rsidR="00BD5717">
        <w:rPr>
          <w:rFonts w:ascii="Times New Roman" w:eastAsiaTheme="minorHAnsi" w:hAnsi="Times New Roman"/>
          <w:sz w:val="24"/>
          <w:szCs w:val="24"/>
          <w:lang w:val="sr-Cyrl-BA"/>
        </w:rPr>
        <w:t>osnuje</w:t>
      </w:r>
      <w:r w:rsidR="00C64B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poslovnu</w:t>
      </w:r>
      <w:r w:rsidR="00C64B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jedinicu</w:t>
      </w:r>
      <w:r w:rsidR="00C64B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izvan</w:t>
      </w:r>
      <w:r w:rsidR="00C64B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Republike</w:t>
      </w:r>
      <w:r w:rsidR="00C64B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Srpske</w:t>
      </w:r>
      <w:r w:rsidR="00C64B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bez</w:t>
      </w:r>
      <w:r w:rsidR="00C64B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dobijanja</w:t>
      </w:r>
      <w:r w:rsidR="00C64B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saglasnosti</w:t>
      </w:r>
      <w:r w:rsidR="00C64B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Agencije</w:t>
      </w:r>
      <w:r w:rsidR="00C64BDA"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w:t>
      </w:r>
      <w:r w:rsidR="00C64BDA" w:rsidRPr="00E53521">
        <w:rPr>
          <w:rFonts w:ascii="Times New Roman" w:eastAsiaTheme="minorHAnsi" w:hAnsi="Times New Roman"/>
          <w:sz w:val="24"/>
          <w:szCs w:val="24"/>
          <w:lang w:val="sr-Cyrl-BA"/>
        </w:rPr>
        <w:t xml:space="preserve"> 38),</w:t>
      </w:r>
    </w:p>
    <w:p w14:paraId="58ACA62A" w14:textId="5B73FA88" w:rsidR="00A7508B" w:rsidRPr="00E53521" w:rsidRDefault="00067D44" w:rsidP="00AC1CE2">
      <w:pPr>
        <w:spacing w:after="0" w:line="240" w:lineRule="auto"/>
        <w:jc w:val="both"/>
        <w:rPr>
          <w:rFonts w:ascii="Times New Roman" w:hAnsi="Times New Roman"/>
          <w:sz w:val="24"/>
          <w:szCs w:val="24"/>
          <w:lang w:val="sr-Cyrl-BA"/>
        </w:rPr>
      </w:pPr>
      <w:r w:rsidRPr="00E53521">
        <w:rPr>
          <w:rFonts w:ascii="Times New Roman" w:eastAsiaTheme="minorHAnsi" w:hAnsi="Times New Roman"/>
          <w:sz w:val="24"/>
          <w:szCs w:val="24"/>
          <w:lang w:val="sr-Cyrl-BA"/>
        </w:rPr>
        <w:tab/>
      </w:r>
      <w:r w:rsidR="00A7508B" w:rsidRPr="00E53521">
        <w:rPr>
          <w:rFonts w:ascii="Times New Roman" w:eastAsiaTheme="minorHAnsi" w:hAnsi="Times New Roman"/>
          <w:sz w:val="24"/>
          <w:szCs w:val="24"/>
          <w:lang w:val="sr-Cyrl-BA"/>
        </w:rPr>
        <w:t>1</w:t>
      </w:r>
      <w:r w:rsidR="00C64BDA" w:rsidRPr="00E53521">
        <w:rPr>
          <w:rFonts w:ascii="Times New Roman" w:eastAsiaTheme="minorHAnsi" w:hAnsi="Times New Roman"/>
          <w:sz w:val="24"/>
          <w:szCs w:val="24"/>
          <w:lang w:val="sr-Cyrl-BA"/>
        </w:rPr>
        <w:t>6</w:t>
      </w:r>
      <w:r w:rsidR="00A7508B" w:rsidRPr="00E53521">
        <w:rPr>
          <w:rFonts w:ascii="Times New Roman" w:eastAsiaTheme="minorHAnsi" w:hAnsi="Times New Roman"/>
          <w:sz w:val="24"/>
          <w:szCs w:val="24"/>
          <w:lang w:val="sr-Cyrl-BA"/>
        </w:rPr>
        <w:t xml:space="preserve">) </w:t>
      </w:r>
      <w:r w:rsidR="00BD5717">
        <w:rPr>
          <w:rFonts w:ascii="Times New Roman" w:hAnsi="Times New Roman"/>
          <w:sz w:val="24"/>
          <w:szCs w:val="24"/>
          <w:lang w:val="sr-Cyrl-BA"/>
        </w:rPr>
        <w:t>izdaje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preko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zastupnika</w:t>
      </w:r>
      <w:r w:rsidR="00B2023D" w:rsidRPr="00E53521">
        <w:rPr>
          <w:rFonts w:ascii="Times New Roman" w:hAnsi="Times New Roman"/>
          <w:sz w:val="24"/>
          <w:szCs w:val="24"/>
          <w:lang w:val="sr-Cyrl-BA"/>
        </w:rPr>
        <w:t xml:space="preserve">, </w:t>
      </w:r>
      <w:r w:rsidR="00BD5717">
        <w:rPr>
          <w:rFonts w:ascii="Times New Roman" w:hAnsi="Times New Roman"/>
          <w:sz w:val="24"/>
          <w:szCs w:val="24"/>
          <w:lang w:val="sr-Cyrl-BA"/>
        </w:rPr>
        <w:t>distributera</w:t>
      </w:r>
      <w:r w:rsidR="00B2023D"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B2023D" w:rsidRPr="00E53521">
        <w:rPr>
          <w:rFonts w:ascii="Times New Roman" w:hAnsi="Times New Roman"/>
          <w:sz w:val="24"/>
          <w:szCs w:val="24"/>
          <w:lang w:val="sr-Cyrl-BA"/>
        </w:rPr>
        <w:t xml:space="preserve"> </w:t>
      </w:r>
      <w:r w:rsidR="00BD5717">
        <w:rPr>
          <w:rFonts w:ascii="Times New Roman" w:hAnsi="Times New Roman"/>
          <w:sz w:val="24"/>
          <w:szCs w:val="24"/>
          <w:lang w:val="sr-Cyrl-BA"/>
        </w:rPr>
        <w:t>trećeg</w:t>
      </w:r>
      <w:r w:rsidR="00B2023D" w:rsidRPr="00E53521">
        <w:rPr>
          <w:rFonts w:ascii="Times New Roman" w:hAnsi="Times New Roman"/>
          <w:sz w:val="24"/>
          <w:szCs w:val="24"/>
          <w:lang w:val="sr-Cyrl-BA"/>
        </w:rPr>
        <w:t xml:space="preserve"> </w:t>
      </w:r>
      <w:r w:rsidR="00BD5717">
        <w:rPr>
          <w:rFonts w:ascii="Times New Roman" w:hAnsi="Times New Roman"/>
          <w:sz w:val="24"/>
          <w:szCs w:val="24"/>
          <w:lang w:val="sr-Cyrl-BA"/>
        </w:rPr>
        <w:t>lica</w:t>
      </w:r>
      <w:r w:rsidR="00B2023D"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B2023D" w:rsidRPr="00E53521">
        <w:rPr>
          <w:rFonts w:ascii="Times New Roman" w:hAnsi="Times New Roman"/>
          <w:sz w:val="24"/>
          <w:szCs w:val="24"/>
          <w:lang w:val="sr-Cyrl-BA"/>
        </w:rPr>
        <w:t xml:space="preserve"> </w:t>
      </w:r>
      <w:r w:rsidR="00BD5717">
        <w:rPr>
          <w:rFonts w:ascii="Times New Roman" w:hAnsi="Times New Roman"/>
          <w:sz w:val="24"/>
          <w:szCs w:val="24"/>
          <w:lang w:val="sr-Cyrl-BA"/>
        </w:rPr>
        <w:t>radi</w:t>
      </w:r>
      <w:r w:rsidR="00B2023D"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B2023D" w:rsidRPr="00E53521">
        <w:rPr>
          <w:rFonts w:ascii="Times New Roman" w:hAnsi="Times New Roman"/>
          <w:sz w:val="24"/>
          <w:szCs w:val="24"/>
          <w:lang w:val="sr-Cyrl-BA"/>
        </w:rPr>
        <w:t xml:space="preserve"> </w:t>
      </w:r>
      <w:r w:rsidR="00BD5717">
        <w:rPr>
          <w:rFonts w:ascii="Times New Roman" w:hAnsi="Times New Roman"/>
          <w:sz w:val="24"/>
          <w:szCs w:val="24"/>
          <w:lang w:val="sr-Cyrl-BA"/>
        </w:rPr>
        <w:t>njegovo</w:t>
      </w:r>
      <w:r w:rsidR="00B2023D" w:rsidRPr="00E53521">
        <w:rPr>
          <w:rFonts w:ascii="Times New Roman" w:hAnsi="Times New Roman"/>
          <w:sz w:val="24"/>
          <w:szCs w:val="24"/>
          <w:lang w:val="sr-Cyrl-BA"/>
        </w:rPr>
        <w:t xml:space="preserve"> </w:t>
      </w:r>
      <w:r w:rsidR="00BD5717">
        <w:rPr>
          <w:rFonts w:ascii="Times New Roman" w:hAnsi="Times New Roman"/>
          <w:sz w:val="24"/>
          <w:szCs w:val="24"/>
          <w:lang w:val="sr-Cyrl-BA"/>
        </w:rPr>
        <w:t>ime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00A7508B" w:rsidRPr="00E53521">
        <w:rPr>
          <w:rFonts w:ascii="Times New Roman" w:hAnsi="Times New Roman"/>
          <w:sz w:val="24"/>
          <w:szCs w:val="24"/>
          <w:lang w:val="sr-Cyrl-BA"/>
        </w:rPr>
        <w:t xml:space="preserve"> </w:t>
      </w:r>
      <w:r w:rsidR="004D08B6" w:rsidRPr="00E53521">
        <w:rPr>
          <w:rFonts w:ascii="Times New Roman" w:hAnsi="Times New Roman"/>
          <w:sz w:val="24"/>
          <w:szCs w:val="24"/>
          <w:lang w:val="sr-Cyrl-BA"/>
        </w:rPr>
        <w:t>3</w:t>
      </w:r>
      <w:r w:rsidR="00416816" w:rsidRPr="00E53521">
        <w:rPr>
          <w:rFonts w:ascii="Times New Roman" w:hAnsi="Times New Roman"/>
          <w:sz w:val="24"/>
          <w:szCs w:val="24"/>
          <w:lang w:val="sr-Cyrl-BA"/>
        </w:rPr>
        <w:t>9</w:t>
      </w:r>
      <w:r w:rsidR="004D08B6" w:rsidRPr="00E53521">
        <w:rPr>
          <w:rFonts w:ascii="Times New Roman" w:hAnsi="Times New Roman"/>
          <w:sz w:val="24"/>
          <w:szCs w:val="24"/>
          <w:lang w:val="sr-Cyrl-BA"/>
        </w:rPr>
        <w:t xml:space="preserve">. </w:t>
      </w:r>
      <w:r w:rsidR="00BD5717">
        <w:rPr>
          <w:rFonts w:ascii="Times New Roman" w:hAnsi="Times New Roman"/>
          <w:sz w:val="24"/>
          <w:szCs w:val="24"/>
          <w:lang w:val="sr-Cyrl-BA"/>
        </w:rPr>
        <w:t>stav</w:t>
      </w:r>
      <w:r w:rsidR="00A7508B" w:rsidRPr="00E53521">
        <w:rPr>
          <w:rFonts w:ascii="Times New Roman" w:hAnsi="Times New Roman"/>
          <w:sz w:val="24"/>
          <w:szCs w:val="24"/>
          <w:lang w:val="sr-Cyrl-BA"/>
        </w:rPr>
        <w:t xml:space="preserve"> 1), </w:t>
      </w:r>
    </w:p>
    <w:p w14:paraId="726F7378" w14:textId="5B68FA94" w:rsidR="00A7508B" w:rsidRPr="00E53521" w:rsidRDefault="00067D44" w:rsidP="00AC1CE2">
      <w:pPr>
        <w:spacing w:after="0" w:line="240" w:lineRule="auto"/>
        <w:jc w:val="both"/>
        <w:rPr>
          <w:rFonts w:ascii="Times New Roman" w:eastAsiaTheme="minorHAnsi" w:hAnsi="Times New Roman"/>
          <w:sz w:val="24"/>
          <w:szCs w:val="24"/>
          <w:lang w:val="sr-Cyrl-BA"/>
        </w:rPr>
      </w:pPr>
      <w:r w:rsidRPr="00E53521">
        <w:rPr>
          <w:rFonts w:ascii="Times New Roman" w:hAnsi="Times New Roman"/>
          <w:sz w:val="24"/>
          <w:szCs w:val="24"/>
          <w:lang w:val="sr-Cyrl-BA"/>
        </w:rPr>
        <w:tab/>
      </w:r>
      <w:r w:rsidR="00A7508B" w:rsidRPr="00E53521">
        <w:rPr>
          <w:rFonts w:ascii="Times New Roman" w:hAnsi="Times New Roman"/>
          <w:sz w:val="24"/>
          <w:szCs w:val="24"/>
          <w:lang w:val="sr-Cyrl-BA"/>
        </w:rPr>
        <w:t>1</w:t>
      </w:r>
      <w:r w:rsidR="00C64BDA" w:rsidRPr="00E53521">
        <w:rPr>
          <w:rFonts w:ascii="Times New Roman" w:hAnsi="Times New Roman"/>
          <w:sz w:val="24"/>
          <w:szCs w:val="24"/>
          <w:lang w:val="sr-Cyrl-BA"/>
        </w:rPr>
        <w:t>7</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prethodno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obavijesti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namjeri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A7508B" w:rsidRPr="00E53521">
        <w:rPr>
          <w:rFonts w:ascii="Times New Roman" w:hAnsi="Times New Roman"/>
          <w:sz w:val="24"/>
          <w:szCs w:val="24"/>
          <w:lang w:val="sr-Cyrl-BA"/>
        </w:rPr>
        <w:t xml:space="preserve"> </w:t>
      </w:r>
      <w:r w:rsidR="00BD5717">
        <w:rPr>
          <w:rFonts w:ascii="Times New Roman" w:eastAsiaTheme="minorHAnsi" w:hAnsi="Times New Roman"/>
          <w:sz w:val="24"/>
          <w:szCs w:val="24"/>
          <w:lang w:val="sr-Cyrl-BA"/>
        </w:rPr>
        <w:t>obavljanje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pojedinih</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operativnih</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vezi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DA471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eksternalizuje</w:t>
      </w:r>
      <w:r w:rsidR="00B23F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drugom</w:t>
      </w:r>
      <w:r w:rsidR="00DA471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licu</w:t>
      </w:r>
      <w:r w:rsidR="00DA471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w:t>
      </w:r>
      <w:r w:rsidR="00A7508B" w:rsidRPr="00E53521">
        <w:rPr>
          <w:rFonts w:ascii="Times New Roman" w:eastAsiaTheme="minorHAnsi" w:hAnsi="Times New Roman"/>
          <w:sz w:val="24"/>
          <w:szCs w:val="24"/>
          <w:lang w:val="sr-Cyrl-BA"/>
        </w:rPr>
        <w:t xml:space="preserve"> </w:t>
      </w:r>
      <w:r w:rsidR="004D08B6" w:rsidRPr="00E53521">
        <w:rPr>
          <w:rFonts w:ascii="Times New Roman" w:eastAsiaTheme="minorHAnsi" w:hAnsi="Times New Roman"/>
          <w:sz w:val="24"/>
          <w:szCs w:val="24"/>
          <w:lang w:val="sr-Cyrl-BA"/>
        </w:rPr>
        <w:t>3</w:t>
      </w:r>
      <w:r w:rsidR="00416816" w:rsidRPr="00E53521">
        <w:rPr>
          <w:rFonts w:ascii="Times New Roman" w:eastAsiaTheme="minorHAnsi" w:hAnsi="Times New Roman"/>
          <w:sz w:val="24"/>
          <w:szCs w:val="24"/>
          <w:lang w:val="sr-Cyrl-BA"/>
        </w:rPr>
        <w:t>9</w:t>
      </w:r>
      <w:r w:rsidR="004D08B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w:t>
      </w:r>
      <w:r w:rsidR="00A7508B" w:rsidRPr="00E53521">
        <w:rPr>
          <w:rFonts w:ascii="Times New Roman" w:eastAsiaTheme="minorHAnsi" w:hAnsi="Times New Roman"/>
          <w:sz w:val="24"/>
          <w:szCs w:val="24"/>
          <w:lang w:val="sr-Cyrl-BA"/>
        </w:rPr>
        <w:t xml:space="preserve"> 2),</w:t>
      </w:r>
    </w:p>
    <w:p w14:paraId="7B567207" w14:textId="4FC4219F" w:rsidR="00A7508B" w:rsidRPr="00E53521" w:rsidRDefault="00067D44"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3C78D7" w:rsidRPr="00E53521">
        <w:rPr>
          <w:rFonts w:ascii="Times New Roman" w:eastAsiaTheme="minorHAnsi" w:hAnsi="Times New Roman"/>
          <w:sz w:val="24"/>
          <w:szCs w:val="24"/>
          <w:lang w:val="sr-Cyrl-BA"/>
        </w:rPr>
        <w:t>1</w:t>
      </w:r>
      <w:r w:rsidR="00C64BDA" w:rsidRPr="00E53521">
        <w:rPr>
          <w:rFonts w:ascii="Times New Roman" w:eastAsiaTheme="minorHAnsi" w:hAnsi="Times New Roman"/>
          <w:sz w:val="24"/>
          <w:szCs w:val="24"/>
          <w:lang w:val="sr-Cyrl-BA"/>
        </w:rPr>
        <w:t>8</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eksternalizuje</w:t>
      </w:r>
      <w:r w:rsidR="00B23F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materijalno</w:t>
      </w:r>
      <w:r w:rsidR="00B23F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značajne</w:t>
      </w:r>
      <w:r w:rsidR="00B23F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operativne</w:t>
      </w:r>
      <w:r w:rsidR="00B23FD1"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drugom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suprotno</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w:t>
      </w:r>
      <w:r w:rsidR="00A7508B" w:rsidRPr="00E53521">
        <w:rPr>
          <w:rFonts w:ascii="Times New Roman" w:eastAsiaTheme="minorHAnsi" w:hAnsi="Times New Roman"/>
          <w:sz w:val="24"/>
          <w:szCs w:val="24"/>
          <w:lang w:val="sr-Cyrl-BA"/>
        </w:rPr>
        <w:t xml:space="preserve"> </w:t>
      </w:r>
      <w:r w:rsidR="004D08B6" w:rsidRPr="00E53521">
        <w:rPr>
          <w:rFonts w:ascii="Times New Roman" w:eastAsiaTheme="minorHAnsi" w:hAnsi="Times New Roman"/>
          <w:sz w:val="24"/>
          <w:szCs w:val="24"/>
          <w:lang w:val="sr-Cyrl-BA"/>
        </w:rPr>
        <w:t>3</w:t>
      </w:r>
      <w:r w:rsidR="00416816" w:rsidRPr="00E53521">
        <w:rPr>
          <w:rFonts w:ascii="Times New Roman" w:eastAsiaTheme="minorHAnsi" w:hAnsi="Times New Roman"/>
          <w:sz w:val="24"/>
          <w:szCs w:val="24"/>
          <w:lang w:val="sr-Cyrl-BA"/>
        </w:rPr>
        <w:t>9</w:t>
      </w:r>
      <w:r w:rsidR="004D08B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w:t>
      </w:r>
      <w:r w:rsidR="00A7508B" w:rsidRPr="00E53521">
        <w:rPr>
          <w:rFonts w:ascii="Times New Roman" w:eastAsiaTheme="minorHAnsi" w:hAnsi="Times New Roman"/>
          <w:sz w:val="24"/>
          <w:szCs w:val="24"/>
          <w:lang w:val="sr-Cyrl-BA"/>
        </w:rPr>
        <w:t xml:space="preserve"> 3)</w:t>
      </w:r>
      <w:r w:rsidR="00162525" w:rsidRPr="00E53521">
        <w:rPr>
          <w:rFonts w:ascii="Times New Roman" w:eastAsiaTheme="minorHAnsi" w:hAnsi="Times New Roman"/>
          <w:sz w:val="24"/>
          <w:szCs w:val="24"/>
          <w:lang w:val="sr-Cyrl-BA"/>
        </w:rPr>
        <w:t>,</w:t>
      </w:r>
    </w:p>
    <w:p w14:paraId="3E6173F9" w14:textId="757FA79D" w:rsidR="00A7508B" w:rsidRPr="00E53521" w:rsidRDefault="00067D44" w:rsidP="00AC1CE2">
      <w:pPr>
        <w:spacing w:after="0" w:line="240" w:lineRule="auto"/>
        <w:jc w:val="both"/>
        <w:rPr>
          <w:rFonts w:ascii="Times New Roman" w:hAnsi="Times New Roman"/>
          <w:sz w:val="24"/>
          <w:szCs w:val="24"/>
          <w:lang w:val="sr-Cyrl-BA"/>
        </w:rPr>
      </w:pPr>
      <w:r w:rsidRPr="00E53521">
        <w:rPr>
          <w:rFonts w:ascii="Times New Roman" w:eastAsiaTheme="minorHAnsi" w:hAnsi="Times New Roman"/>
          <w:sz w:val="24"/>
          <w:szCs w:val="24"/>
          <w:lang w:val="sr-Cyrl-BA"/>
        </w:rPr>
        <w:tab/>
      </w:r>
      <w:r w:rsidR="003C78D7" w:rsidRPr="00E53521">
        <w:rPr>
          <w:rFonts w:ascii="Times New Roman" w:eastAsiaTheme="minorHAnsi" w:hAnsi="Times New Roman"/>
          <w:sz w:val="24"/>
          <w:szCs w:val="24"/>
          <w:lang w:val="sr-Cyrl-BA"/>
        </w:rPr>
        <w:t>1</w:t>
      </w:r>
      <w:r w:rsidR="00C64BDA" w:rsidRPr="00E53521">
        <w:rPr>
          <w:rFonts w:ascii="Times New Roman" w:eastAsiaTheme="minorHAnsi" w:hAnsi="Times New Roman"/>
          <w:sz w:val="24"/>
          <w:szCs w:val="24"/>
          <w:lang w:val="sr-Cyrl-BA"/>
        </w:rPr>
        <w:t>9</w:t>
      </w:r>
      <w:r w:rsidR="00A7508B" w:rsidRPr="00E53521">
        <w:rPr>
          <w:rFonts w:ascii="Times New Roman" w:eastAsiaTheme="minorHAnsi" w:hAnsi="Times New Roman"/>
          <w:sz w:val="24"/>
          <w:szCs w:val="24"/>
          <w:lang w:val="sr-Cyrl-BA"/>
        </w:rPr>
        <w:t xml:space="preserve">) </w:t>
      </w:r>
      <w:r w:rsidR="00BD5717">
        <w:rPr>
          <w:rFonts w:ascii="Times New Roman" w:hAnsi="Times New Roman"/>
          <w:sz w:val="24"/>
          <w:szCs w:val="24"/>
          <w:lang w:val="sr-Cyrl-BA"/>
        </w:rPr>
        <w:t>ne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obavijesti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namjeri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obavljanja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distribucije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otkupa</w:t>
      </w:r>
      <w:r w:rsidR="00AD470B"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AD470B"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AD470B" w:rsidRPr="00E53521">
        <w:rPr>
          <w:rFonts w:ascii="Times New Roman" w:hAnsi="Times New Roman"/>
          <w:sz w:val="24"/>
          <w:szCs w:val="24"/>
          <w:lang w:val="sr-Cyrl-BA"/>
        </w:rPr>
        <w:t xml:space="preserve"> </w:t>
      </w:r>
      <w:r w:rsidR="00BD5717">
        <w:rPr>
          <w:rFonts w:ascii="Times New Roman" w:hAnsi="Times New Roman"/>
          <w:sz w:val="24"/>
          <w:szCs w:val="24"/>
          <w:lang w:val="sr-Cyrl-BA"/>
        </w:rPr>
        <w:t>preko</w:t>
      </w:r>
      <w:r w:rsidR="00650266" w:rsidRPr="00E53521">
        <w:rPr>
          <w:rFonts w:ascii="Times New Roman" w:hAnsi="Times New Roman"/>
          <w:sz w:val="24"/>
          <w:szCs w:val="24"/>
          <w:lang w:val="sr-Cyrl-BA"/>
        </w:rPr>
        <w:t xml:space="preserve"> </w:t>
      </w:r>
      <w:r w:rsidR="00BD5717">
        <w:rPr>
          <w:rFonts w:ascii="Times New Roman" w:hAnsi="Times New Roman"/>
          <w:sz w:val="24"/>
          <w:szCs w:val="24"/>
          <w:lang w:val="sr-Cyrl-BA"/>
        </w:rPr>
        <w:t>distributera</w:t>
      </w:r>
      <w:r w:rsidR="00B2023D"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dostavi</w:t>
      </w:r>
      <w:r w:rsidR="00162525" w:rsidRPr="00E53521">
        <w:rPr>
          <w:rFonts w:ascii="Times New Roman" w:hAnsi="Times New Roman"/>
          <w:sz w:val="24"/>
          <w:szCs w:val="24"/>
          <w:lang w:val="sr-Cyrl-BA"/>
        </w:rPr>
        <w:t xml:space="preserve"> </w:t>
      </w:r>
      <w:r w:rsidR="00BD5717">
        <w:rPr>
          <w:rFonts w:ascii="Times New Roman" w:hAnsi="Times New Roman"/>
          <w:sz w:val="24"/>
          <w:szCs w:val="24"/>
          <w:lang w:val="sr-Cyrl-BA"/>
        </w:rPr>
        <w:t>podatke</w:t>
      </w:r>
      <w:r w:rsidR="00162525"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162525" w:rsidRPr="00E53521">
        <w:rPr>
          <w:rFonts w:ascii="Times New Roman" w:hAnsi="Times New Roman"/>
          <w:sz w:val="24"/>
          <w:szCs w:val="24"/>
          <w:lang w:val="sr-Cyrl-BA"/>
        </w:rPr>
        <w:t xml:space="preserve"> </w:t>
      </w:r>
      <w:r w:rsidR="00BD5717">
        <w:rPr>
          <w:rFonts w:ascii="Times New Roman" w:hAnsi="Times New Roman"/>
          <w:sz w:val="24"/>
          <w:szCs w:val="24"/>
          <w:lang w:val="sr-Cyrl-BA"/>
        </w:rPr>
        <w:t>distributeru</w:t>
      </w:r>
      <w:r w:rsidR="00650266" w:rsidRPr="00E53521">
        <w:rPr>
          <w:rFonts w:ascii="Times New Roman" w:hAnsi="Times New Roman"/>
          <w:sz w:val="24"/>
          <w:szCs w:val="24"/>
          <w:lang w:val="sr-Cyrl-BA"/>
        </w:rPr>
        <w:t xml:space="preserve"> </w:t>
      </w:r>
      <w:r w:rsidR="00162525" w:rsidRPr="00E53521">
        <w:rPr>
          <w:rFonts w:ascii="Times New Roman" w:hAnsi="Times New Roman"/>
          <w:sz w:val="24"/>
          <w:szCs w:val="24"/>
          <w:lang w:val="sr-Cyrl-BA"/>
        </w:rPr>
        <w:t>(</w:t>
      </w:r>
      <w:r w:rsidR="00BD5717">
        <w:rPr>
          <w:rFonts w:ascii="Times New Roman" w:hAnsi="Times New Roman"/>
          <w:sz w:val="24"/>
          <w:szCs w:val="24"/>
          <w:lang w:val="sr-Cyrl-BA"/>
        </w:rPr>
        <w:t>član</w:t>
      </w:r>
      <w:r w:rsidR="00A7508B" w:rsidRPr="00E53521">
        <w:rPr>
          <w:rFonts w:ascii="Times New Roman" w:hAnsi="Times New Roman"/>
          <w:sz w:val="24"/>
          <w:szCs w:val="24"/>
          <w:lang w:val="sr-Cyrl-BA"/>
        </w:rPr>
        <w:t xml:space="preserve"> </w:t>
      </w:r>
      <w:r w:rsidR="00416816" w:rsidRPr="00E53521">
        <w:rPr>
          <w:rFonts w:ascii="Times New Roman" w:hAnsi="Times New Roman"/>
          <w:sz w:val="24"/>
          <w:szCs w:val="24"/>
          <w:lang w:val="sr-Cyrl-BA"/>
        </w:rPr>
        <w:t>40</w:t>
      </w:r>
      <w:r w:rsidR="004D08B6" w:rsidRPr="00E53521">
        <w:rPr>
          <w:rFonts w:ascii="Times New Roman" w:hAnsi="Times New Roman"/>
          <w:sz w:val="24"/>
          <w:szCs w:val="24"/>
          <w:lang w:val="sr-Cyrl-BA"/>
        </w:rPr>
        <w:t xml:space="preserve">. </w:t>
      </w:r>
      <w:r w:rsidR="00BD5717">
        <w:rPr>
          <w:rFonts w:ascii="Times New Roman" w:hAnsi="Times New Roman"/>
          <w:sz w:val="24"/>
          <w:szCs w:val="24"/>
          <w:lang w:val="sr-Cyrl-BA"/>
        </w:rPr>
        <w:t>stav</w:t>
      </w:r>
      <w:r w:rsidR="00A7508B" w:rsidRPr="00E53521">
        <w:rPr>
          <w:rFonts w:ascii="Times New Roman" w:hAnsi="Times New Roman"/>
          <w:sz w:val="24"/>
          <w:szCs w:val="24"/>
          <w:lang w:val="sr-Cyrl-BA"/>
        </w:rPr>
        <w:t xml:space="preserve"> 1),</w:t>
      </w:r>
    </w:p>
    <w:p w14:paraId="3BAAF3FE" w14:textId="7BD8E0AE" w:rsidR="00A7508B" w:rsidRPr="00E53521" w:rsidRDefault="00067D44"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C64BDA" w:rsidRPr="00E53521">
        <w:rPr>
          <w:rFonts w:ascii="Times New Roman" w:hAnsi="Times New Roman"/>
          <w:sz w:val="24"/>
          <w:szCs w:val="24"/>
          <w:lang w:val="sr-Cyrl-BA"/>
        </w:rPr>
        <w:t>20</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obavijesti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Agenciju</w:t>
      </w:r>
      <w:r w:rsidR="00C74B55" w:rsidRPr="00E53521">
        <w:rPr>
          <w:rFonts w:ascii="Times New Roman" w:hAnsi="Times New Roman"/>
          <w:sz w:val="24"/>
          <w:szCs w:val="24"/>
          <w:lang w:val="sr-Cyrl-BA"/>
        </w:rPr>
        <w:t xml:space="preserve">, </w:t>
      </w:r>
      <w:r w:rsidR="00BD5717">
        <w:rPr>
          <w:rFonts w:ascii="Times New Roman" w:hAnsi="Times New Roman"/>
          <w:sz w:val="24"/>
          <w:szCs w:val="24"/>
          <w:lang w:val="sr-Cyrl-BA"/>
        </w:rPr>
        <w:t>bez</w:t>
      </w:r>
      <w:r w:rsidR="00C74B55" w:rsidRPr="00E53521">
        <w:rPr>
          <w:rFonts w:ascii="Times New Roman" w:hAnsi="Times New Roman"/>
          <w:sz w:val="24"/>
          <w:szCs w:val="24"/>
          <w:lang w:val="sr-Cyrl-BA"/>
        </w:rPr>
        <w:t xml:space="preserve"> </w:t>
      </w:r>
      <w:r w:rsidR="00BD5717">
        <w:rPr>
          <w:rFonts w:ascii="Times New Roman" w:hAnsi="Times New Roman"/>
          <w:sz w:val="24"/>
          <w:szCs w:val="24"/>
          <w:lang w:val="sr-Cyrl-BA"/>
        </w:rPr>
        <w:t>odgađanja</w:t>
      </w:r>
      <w:r w:rsidR="00C74B55" w:rsidRPr="00E53521">
        <w:rPr>
          <w:rFonts w:ascii="Times New Roman" w:hAnsi="Times New Roman"/>
          <w:sz w:val="24"/>
          <w:szCs w:val="24"/>
          <w:lang w:val="sr-Cyrl-BA"/>
        </w:rPr>
        <w:t>,</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prestanku</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obavljanja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distribucije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otkupa</w:t>
      </w:r>
      <w:r w:rsidR="00162525"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162525"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162525"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00A7508B" w:rsidRPr="00E53521">
        <w:rPr>
          <w:rFonts w:ascii="Times New Roman" w:hAnsi="Times New Roman"/>
          <w:sz w:val="24"/>
          <w:szCs w:val="24"/>
          <w:lang w:val="sr-Cyrl-BA"/>
        </w:rPr>
        <w:t xml:space="preserve"> </w:t>
      </w:r>
      <w:r w:rsidR="00416816" w:rsidRPr="00E53521">
        <w:rPr>
          <w:rFonts w:ascii="Times New Roman" w:hAnsi="Times New Roman"/>
          <w:sz w:val="24"/>
          <w:szCs w:val="24"/>
          <w:lang w:val="sr-Cyrl-BA"/>
        </w:rPr>
        <w:t>40</w:t>
      </w:r>
      <w:r w:rsidR="004D08B6" w:rsidRPr="00E53521">
        <w:rPr>
          <w:rFonts w:ascii="Times New Roman" w:hAnsi="Times New Roman"/>
          <w:sz w:val="24"/>
          <w:szCs w:val="24"/>
          <w:lang w:val="sr-Cyrl-BA"/>
        </w:rPr>
        <w:t xml:space="preserve">. </w:t>
      </w:r>
      <w:r w:rsidR="00BD5717">
        <w:rPr>
          <w:rFonts w:ascii="Times New Roman" w:hAnsi="Times New Roman"/>
          <w:sz w:val="24"/>
          <w:szCs w:val="24"/>
          <w:lang w:val="sr-Cyrl-BA"/>
        </w:rPr>
        <w:t>stav</w:t>
      </w:r>
      <w:r w:rsidR="00A7508B" w:rsidRPr="00E53521">
        <w:rPr>
          <w:rFonts w:ascii="Times New Roman" w:hAnsi="Times New Roman"/>
          <w:sz w:val="24"/>
          <w:szCs w:val="24"/>
          <w:lang w:val="sr-Cyrl-BA"/>
        </w:rPr>
        <w:t xml:space="preserve"> 2),</w:t>
      </w:r>
    </w:p>
    <w:p w14:paraId="285F3DA1" w14:textId="3EB76777" w:rsidR="00A7508B" w:rsidRPr="00E53521" w:rsidRDefault="00067D44" w:rsidP="00AC1CE2">
      <w:pPr>
        <w:spacing w:after="0" w:line="240" w:lineRule="auto"/>
        <w:jc w:val="both"/>
        <w:rPr>
          <w:rFonts w:ascii="Times New Roman" w:eastAsiaTheme="minorHAnsi" w:hAnsi="Times New Roman"/>
          <w:sz w:val="24"/>
          <w:szCs w:val="24"/>
          <w:lang w:val="sr-Cyrl-BA"/>
        </w:rPr>
      </w:pPr>
      <w:r w:rsidRPr="00E53521">
        <w:rPr>
          <w:rFonts w:ascii="Times New Roman" w:hAnsi="Times New Roman"/>
          <w:sz w:val="24"/>
          <w:szCs w:val="24"/>
          <w:lang w:val="sr-Cyrl-BA"/>
        </w:rPr>
        <w:tab/>
      </w:r>
      <w:r w:rsidR="00C64BDA" w:rsidRPr="00E53521">
        <w:rPr>
          <w:rFonts w:ascii="Times New Roman" w:hAnsi="Times New Roman"/>
          <w:sz w:val="24"/>
          <w:szCs w:val="24"/>
          <w:lang w:val="sr-Cyrl-BA"/>
        </w:rPr>
        <w:t>21</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objavljuje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svojoj</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internet</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stranici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ažurira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dnevno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spisak</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s</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podacima</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A7508B" w:rsidRPr="00E53521">
        <w:rPr>
          <w:rFonts w:ascii="Times New Roman" w:hAnsi="Times New Roman"/>
          <w:sz w:val="24"/>
          <w:szCs w:val="24"/>
          <w:lang w:val="sr-Cyrl-BA"/>
        </w:rPr>
        <w:t xml:space="preserve"> </w:t>
      </w:r>
      <w:r w:rsidR="00BD5717">
        <w:rPr>
          <w:rFonts w:ascii="Times New Roman" w:hAnsi="Times New Roman"/>
          <w:sz w:val="24"/>
          <w:szCs w:val="24"/>
          <w:lang w:val="sr-Cyrl-BA"/>
        </w:rPr>
        <w:t>svim</w:t>
      </w:r>
      <w:r w:rsidR="00A7508B" w:rsidRPr="00E53521">
        <w:rPr>
          <w:rFonts w:ascii="Times New Roman" w:hAnsi="Times New Roman"/>
          <w:sz w:val="24"/>
          <w:szCs w:val="24"/>
          <w:lang w:val="sr-Cyrl-BA"/>
        </w:rPr>
        <w:t xml:space="preserve"> </w:t>
      </w:r>
      <w:r w:rsidR="00BD5717">
        <w:rPr>
          <w:rFonts w:ascii="Times New Roman" w:eastAsiaTheme="minorHAnsi" w:hAnsi="Times New Roman"/>
          <w:sz w:val="24"/>
          <w:szCs w:val="24"/>
          <w:lang w:val="sr-Cyrl-BA"/>
        </w:rPr>
        <w:t>distributerima</w:t>
      </w:r>
      <w:r w:rsidR="00650266" w:rsidRPr="00E53521">
        <w:rPr>
          <w:rFonts w:ascii="Times New Roman" w:eastAsiaTheme="minorHAnsi" w:hAnsi="Times New Roman"/>
          <w:sz w:val="24"/>
          <w:szCs w:val="24"/>
          <w:lang w:val="sr-Cyrl-BA"/>
        </w:rPr>
        <w:t xml:space="preserve"> </w:t>
      </w:r>
      <w:r w:rsidR="00162525" w:rsidRPr="00E53521">
        <w:rPr>
          <w:rFonts w:ascii="Times New Roman" w:eastAsiaTheme="minorHAnsi" w:hAnsi="Times New Roman"/>
          <w:sz w:val="24"/>
          <w:szCs w:val="24"/>
          <w:lang w:val="sr-Cyrl-BA"/>
        </w:rPr>
        <w:t>(</w:t>
      </w:r>
      <w:r w:rsidR="00BD5717">
        <w:rPr>
          <w:rFonts w:ascii="Times New Roman" w:eastAsiaTheme="minorHAnsi" w:hAnsi="Times New Roman"/>
          <w:sz w:val="24"/>
          <w:szCs w:val="24"/>
          <w:lang w:val="sr-Cyrl-BA"/>
        </w:rPr>
        <w:t>član</w:t>
      </w:r>
      <w:r w:rsidR="00A7508B" w:rsidRPr="00E53521">
        <w:rPr>
          <w:rFonts w:ascii="Times New Roman" w:eastAsiaTheme="minorHAnsi" w:hAnsi="Times New Roman"/>
          <w:sz w:val="24"/>
          <w:szCs w:val="24"/>
          <w:lang w:val="sr-Cyrl-BA"/>
        </w:rPr>
        <w:t xml:space="preserve"> </w:t>
      </w:r>
      <w:r w:rsidR="00416816" w:rsidRPr="00E53521">
        <w:rPr>
          <w:rFonts w:ascii="Times New Roman" w:eastAsiaTheme="minorHAnsi" w:hAnsi="Times New Roman"/>
          <w:sz w:val="24"/>
          <w:szCs w:val="24"/>
          <w:lang w:val="sr-Cyrl-BA"/>
        </w:rPr>
        <w:t>40</w:t>
      </w:r>
      <w:r w:rsidR="004D08B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w:t>
      </w:r>
      <w:r w:rsidR="00A7508B" w:rsidRPr="00E53521">
        <w:rPr>
          <w:rFonts w:ascii="Times New Roman" w:eastAsiaTheme="minorHAnsi" w:hAnsi="Times New Roman"/>
          <w:sz w:val="24"/>
          <w:szCs w:val="24"/>
          <w:lang w:val="sr-Cyrl-BA"/>
        </w:rPr>
        <w:t xml:space="preserve"> 3),</w:t>
      </w:r>
    </w:p>
    <w:p w14:paraId="68CC019B" w14:textId="22854344" w:rsidR="00A7508B" w:rsidRPr="00E53521" w:rsidRDefault="00067D44"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C64BDA" w:rsidRPr="00E53521">
        <w:rPr>
          <w:rFonts w:ascii="Times New Roman" w:eastAsiaTheme="minorHAnsi" w:hAnsi="Times New Roman"/>
          <w:sz w:val="24"/>
          <w:szCs w:val="24"/>
          <w:lang w:val="sr-Cyrl-BA"/>
        </w:rPr>
        <w:t>22</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omogući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obavljanje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neposrednog</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nadzora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sarađuje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ovlašćenim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licima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w:t>
      </w:r>
      <w:r w:rsidR="00A7508B" w:rsidRPr="00E53521">
        <w:rPr>
          <w:rFonts w:ascii="Times New Roman" w:eastAsiaTheme="minorHAnsi" w:hAnsi="Times New Roman"/>
          <w:sz w:val="24"/>
          <w:szCs w:val="24"/>
          <w:lang w:val="sr-Cyrl-BA"/>
        </w:rPr>
        <w:t xml:space="preserve"> </w:t>
      </w:r>
      <w:r w:rsidR="004D08B6" w:rsidRPr="00E53521">
        <w:rPr>
          <w:rFonts w:ascii="Times New Roman" w:eastAsiaTheme="minorHAnsi" w:hAnsi="Times New Roman"/>
          <w:sz w:val="24"/>
          <w:szCs w:val="24"/>
          <w:lang w:val="sr-Cyrl-BA"/>
        </w:rPr>
        <w:t>4</w:t>
      </w:r>
      <w:r w:rsidR="00416816" w:rsidRPr="00E53521">
        <w:rPr>
          <w:rFonts w:ascii="Times New Roman" w:eastAsiaTheme="minorHAnsi" w:hAnsi="Times New Roman"/>
          <w:sz w:val="24"/>
          <w:szCs w:val="24"/>
          <w:lang w:val="sr-Cyrl-BA"/>
        </w:rPr>
        <w:t>7</w:t>
      </w:r>
      <w:r w:rsidR="00A7508B" w:rsidRPr="00E53521">
        <w:rPr>
          <w:rFonts w:ascii="Times New Roman" w:eastAsiaTheme="minorHAnsi" w:hAnsi="Times New Roman"/>
          <w:sz w:val="24"/>
          <w:szCs w:val="24"/>
          <w:lang w:val="sr-Cyrl-BA"/>
        </w:rPr>
        <w:t>).</w:t>
      </w:r>
    </w:p>
    <w:p w14:paraId="2A27DD36" w14:textId="4763FC9B" w:rsidR="000349F9" w:rsidRPr="00E9292E" w:rsidRDefault="00A7508B" w:rsidP="00E9292E">
      <w:pPr>
        <w:autoSpaceDE w:val="0"/>
        <w:autoSpaceDN w:val="0"/>
        <w:adjustRightInd w:val="0"/>
        <w:spacing w:after="0" w:line="240" w:lineRule="auto"/>
        <w:ind w:firstLine="720"/>
        <w:jc w:val="both"/>
        <w:rPr>
          <w:rFonts w:ascii="Times New Roman"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prekršaj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Pr="00E53521">
        <w:rPr>
          <w:rFonts w:ascii="Times New Roman" w:hAnsi="Times New Roman"/>
          <w:sz w:val="24"/>
          <w:szCs w:val="24"/>
          <w:lang w:val="sr-Cyrl-BA"/>
        </w:rPr>
        <w:t xml:space="preserve"> 1.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kazniće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odgovorno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lice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kaznom</w:t>
      </w:r>
      <w:r w:rsidR="00E9292E">
        <w:rPr>
          <w:rFonts w:ascii="Times New Roman" w:hAnsi="Times New Roman"/>
          <w:sz w:val="24"/>
          <w:szCs w:val="24"/>
          <w:lang w:val="sr-Cyrl-BA"/>
        </w:rPr>
        <w:t xml:space="preserve"> </w:t>
      </w:r>
      <w:r w:rsidR="00BD5717">
        <w:rPr>
          <w:rFonts w:ascii="Times New Roman" w:hAnsi="Times New Roman"/>
          <w:sz w:val="24"/>
          <w:szCs w:val="24"/>
          <w:lang w:val="sr-Cyrl-BA"/>
        </w:rPr>
        <w:t>od</w:t>
      </w:r>
      <w:r w:rsidR="00E9292E">
        <w:rPr>
          <w:rFonts w:ascii="Times New Roman" w:hAnsi="Times New Roman"/>
          <w:sz w:val="24"/>
          <w:szCs w:val="24"/>
          <w:lang w:val="sr-Cyrl-BA"/>
        </w:rPr>
        <w:t xml:space="preserve"> 1.000 </w:t>
      </w:r>
      <w:r w:rsidR="00BD5717">
        <w:rPr>
          <w:rFonts w:ascii="Times New Roman" w:hAnsi="Times New Roman"/>
          <w:sz w:val="24"/>
          <w:szCs w:val="24"/>
          <w:lang w:val="sr-Cyrl-BA"/>
        </w:rPr>
        <w:t>KM</w:t>
      </w:r>
      <w:r w:rsidR="00E9292E">
        <w:rPr>
          <w:rFonts w:ascii="Times New Roman" w:hAnsi="Times New Roman"/>
          <w:sz w:val="24"/>
          <w:szCs w:val="24"/>
          <w:lang w:val="sr-Cyrl-BA"/>
        </w:rPr>
        <w:t xml:space="preserve"> </w:t>
      </w:r>
      <w:r w:rsidR="00BD5717">
        <w:rPr>
          <w:rFonts w:ascii="Times New Roman" w:hAnsi="Times New Roman"/>
          <w:sz w:val="24"/>
          <w:szCs w:val="24"/>
          <w:lang w:val="sr-Cyrl-BA"/>
        </w:rPr>
        <w:t>do</w:t>
      </w:r>
      <w:r w:rsidR="00E9292E">
        <w:rPr>
          <w:rFonts w:ascii="Times New Roman" w:hAnsi="Times New Roman"/>
          <w:sz w:val="24"/>
          <w:szCs w:val="24"/>
          <w:lang w:val="sr-Cyrl-BA"/>
        </w:rPr>
        <w:t xml:space="preserve"> 5.000 </w:t>
      </w:r>
      <w:r w:rsidR="00BD5717">
        <w:rPr>
          <w:rFonts w:ascii="Times New Roman" w:hAnsi="Times New Roman"/>
          <w:sz w:val="24"/>
          <w:szCs w:val="24"/>
          <w:lang w:val="sr-Cyrl-BA"/>
        </w:rPr>
        <w:t>KM</w:t>
      </w:r>
      <w:r w:rsidR="00E9292E">
        <w:rPr>
          <w:rFonts w:ascii="Times New Roman" w:hAnsi="Times New Roman"/>
          <w:sz w:val="24"/>
          <w:szCs w:val="24"/>
          <w:lang w:val="sr-Cyrl-BA"/>
        </w:rPr>
        <w:t>.</w:t>
      </w:r>
    </w:p>
    <w:p w14:paraId="7349A1F9" w14:textId="4CE220FE" w:rsidR="000349F9" w:rsidRDefault="000349F9"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p>
    <w:p w14:paraId="1A189820" w14:textId="3C90D406" w:rsidR="005E6431" w:rsidRDefault="005E6431"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p>
    <w:p w14:paraId="1B22C033" w14:textId="1F342C16" w:rsidR="005E6431" w:rsidRDefault="005E6431"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p>
    <w:p w14:paraId="2F8C0D61" w14:textId="77777777" w:rsidR="005E6431" w:rsidRPr="00E53521" w:rsidRDefault="005E6431" w:rsidP="00AC1CE2">
      <w:pPr>
        <w:shd w:val="clear" w:color="auto" w:fill="FFFFFF"/>
        <w:spacing w:after="0" w:line="240" w:lineRule="auto"/>
        <w:jc w:val="center"/>
        <w:textAlignment w:val="baseline"/>
        <w:rPr>
          <w:rFonts w:ascii="Times New Roman" w:eastAsia="Times New Roman" w:hAnsi="Times New Roman"/>
          <w:sz w:val="24"/>
          <w:szCs w:val="24"/>
          <w:lang w:val="sr-Cyrl-BA" w:eastAsia="en-GB"/>
        </w:rPr>
      </w:pPr>
    </w:p>
    <w:p w14:paraId="1FDA9113" w14:textId="46C8D50B" w:rsidR="00A7508B" w:rsidRPr="00E53521" w:rsidRDefault="00BD5717" w:rsidP="00AC1CE2">
      <w:pPr>
        <w:spacing w:after="0" w:line="240" w:lineRule="auto"/>
        <w:jc w:val="center"/>
        <w:rPr>
          <w:rFonts w:ascii="Times New Roman" w:hAnsi="Times New Roman"/>
          <w:sz w:val="24"/>
          <w:szCs w:val="24"/>
          <w:lang w:val="sr-Cyrl-BA" w:eastAsia="en-GB"/>
        </w:rPr>
      </w:pPr>
      <w:r>
        <w:rPr>
          <w:rFonts w:ascii="Times New Roman" w:hAnsi="Times New Roman"/>
          <w:sz w:val="24"/>
          <w:szCs w:val="24"/>
          <w:lang w:val="sr-Cyrl-BA" w:eastAsia="en-GB"/>
        </w:rPr>
        <w:lastRenderedPageBreak/>
        <w:t>Prekršaji</w:t>
      </w:r>
      <w:r w:rsidR="00A7508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društva</w:t>
      </w:r>
      <w:r w:rsidR="00A7508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sa</w:t>
      </w:r>
      <w:r w:rsidR="00BE64A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sjedištem</w:t>
      </w:r>
      <w:r w:rsidR="00BE64A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w:t>
      </w:r>
      <w:r w:rsidR="00BE64A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Federaciji</w:t>
      </w:r>
      <w:r w:rsidR="00BE64A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BiH</w:t>
      </w:r>
      <w:r w:rsidR="00BE64A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ili</w:t>
      </w:r>
      <w:r w:rsidR="00BE64A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Brčko</w:t>
      </w:r>
      <w:r w:rsidR="00BE64A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Distriktu</w:t>
      </w:r>
      <w:r w:rsidR="00BE64AA"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BiH</w:t>
      </w:r>
    </w:p>
    <w:p w14:paraId="1EFC3E2D" w14:textId="70F57223" w:rsidR="00A7508B" w:rsidRPr="00E53521" w:rsidRDefault="00BD5717" w:rsidP="00AC1CE2">
      <w:pPr>
        <w:spacing w:after="0" w:line="240" w:lineRule="auto"/>
        <w:jc w:val="center"/>
        <w:rPr>
          <w:rFonts w:ascii="Times New Roman" w:hAnsi="Times New Roman"/>
          <w:sz w:val="24"/>
          <w:szCs w:val="24"/>
          <w:lang w:val="sr-Cyrl-BA" w:eastAsia="en-GB"/>
        </w:rPr>
      </w:pPr>
      <w:r>
        <w:rPr>
          <w:rFonts w:ascii="Times New Roman" w:hAnsi="Times New Roman"/>
          <w:sz w:val="24"/>
          <w:szCs w:val="24"/>
          <w:lang w:val="sr-Cyrl-BA" w:eastAsia="en-GB"/>
        </w:rPr>
        <w:t>Član</w:t>
      </w:r>
      <w:r w:rsidR="003D5FBE" w:rsidRPr="00E53521">
        <w:rPr>
          <w:rFonts w:ascii="Times New Roman" w:hAnsi="Times New Roman"/>
          <w:sz w:val="24"/>
          <w:szCs w:val="24"/>
          <w:lang w:val="sr-Cyrl-BA" w:eastAsia="en-GB"/>
        </w:rPr>
        <w:t xml:space="preserve"> </w:t>
      </w:r>
      <w:r w:rsidR="00416816" w:rsidRPr="00E53521">
        <w:rPr>
          <w:rFonts w:ascii="Times New Roman" w:hAnsi="Times New Roman"/>
          <w:sz w:val="24"/>
          <w:szCs w:val="24"/>
          <w:lang w:val="sr-Cyrl-BA" w:eastAsia="en-GB"/>
        </w:rPr>
        <w:t>6</w:t>
      </w:r>
      <w:r w:rsidR="002905AA" w:rsidRPr="00E53521">
        <w:rPr>
          <w:rFonts w:ascii="Times New Roman" w:hAnsi="Times New Roman"/>
          <w:sz w:val="24"/>
          <w:szCs w:val="24"/>
          <w:lang w:val="sr-Cyrl-BA" w:eastAsia="en-GB"/>
        </w:rPr>
        <w:t>1</w:t>
      </w:r>
      <w:r w:rsidR="003D5FBE" w:rsidRPr="00E53521">
        <w:rPr>
          <w:rFonts w:ascii="Times New Roman" w:hAnsi="Times New Roman"/>
          <w:sz w:val="24"/>
          <w:szCs w:val="24"/>
          <w:lang w:val="sr-Cyrl-BA" w:eastAsia="en-GB"/>
        </w:rPr>
        <w:t>.</w:t>
      </w:r>
    </w:p>
    <w:p w14:paraId="4DEA07A2" w14:textId="074A2A7B" w:rsidR="00A7508B" w:rsidRPr="00E53521" w:rsidRDefault="00A7508B" w:rsidP="00AC1CE2">
      <w:pPr>
        <w:spacing w:after="0" w:line="240" w:lineRule="auto"/>
        <w:ind w:firstLine="720"/>
        <w:jc w:val="both"/>
        <w:rPr>
          <w:rFonts w:ascii="Times New Roman" w:hAnsi="Times New Roman"/>
          <w:sz w:val="24"/>
          <w:szCs w:val="24"/>
          <w:lang w:val="sr-Cyrl-BA" w:eastAsia="en-GB"/>
        </w:rPr>
      </w:pPr>
    </w:p>
    <w:p w14:paraId="27F52F79" w14:textId="69497ADE" w:rsidR="00A7508B" w:rsidRPr="00E53521" w:rsidRDefault="00067D44" w:rsidP="00AC1CE2">
      <w:pPr>
        <w:spacing w:after="0" w:line="240" w:lineRule="auto"/>
        <w:jc w:val="both"/>
        <w:rPr>
          <w:rFonts w:ascii="Times New Roman" w:hAnsi="Times New Roman"/>
          <w:sz w:val="24"/>
          <w:szCs w:val="24"/>
          <w:lang w:val="sr-Cyrl-BA" w:eastAsia="en-GB"/>
        </w:rPr>
      </w:pPr>
      <w:r w:rsidRPr="00E53521">
        <w:rPr>
          <w:rFonts w:ascii="Times New Roman" w:hAnsi="Times New Roman"/>
          <w:sz w:val="24"/>
          <w:szCs w:val="24"/>
          <w:lang w:val="sr-Cyrl-BA" w:eastAsia="en-GB"/>
        </w:rPr>
        <w:tab/>
      </w:r>
      <w:r w:rsidR="00A7508B" w:rsidRPr="00E53521">
        <w:rPr>
          <w:rFonts w:ascii="Times New Roman" w:hAnsi="Times New Roman"/>
          <w:sz w:val="24"/>
          <w:szCs w:val="24"/>
          <w:lang w:val="sr-Cyrl-BA" w:eastAsia="en-GB"/>
        </w:rPr>
        <w:t xml:space="preserve">(1) </w:t>
      </w:r>
      <w:r w:rsidR="00BD5717">
        <w:rPr>
          <w:rFonts w:ascii="Times New Roman" w:hAnsi="Times New Roman"/>
          <w:sz w:val="24"/>
          <w:szCs w:val="24"/>
          <w:lang w:val="sr-Cyrl-BA" w:eastAsia="en-GB"/>
        </w:rPr>
        <w:t>Novčanom</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kaznom</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od</w:t>
      </w:r>
      <w:r w:rsidR="00A7508B" w:rsidRPr="00E53521">
        <w:rPr>
          <w:rFonts w:ascii="Times New Roman" w:hAnsi="Times New Roman"/>
          <w:sz w:val="24"/>
          <w:szCs w:val="24"/>
          <w:lang w:val="sr-Cyrl-BA" w:eastAsia="en-GB"/>
        </w:rPr>
        <w:t xml:space="preserve"> 5.000 </w:t>
      </w:r>
      <w:r w:rsidR="00BD5717">
        <w:rPr>
          <w:rFonts w:ascii="Times New Roman" w:hAnsi="Times New Roman"/>
          <w:sz w:val="24"/>
          <w:szCs w:val="24"/>
          <w:lang w:val="sr-Cyrl-BA" w:eastAsia="en-GB"/>
        </w:rPr>
        <w:t>KM</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w:t>
      </w:r>
      <w:r w:rsidR="00A7508B" w:rsidRPr="00E53521">
        <w:rPr>
          <w:rFonts w:ascii="Times New Roman" w:hAnsi="Times New Roman"/>
          <w:sz w:val="24"/>
          <w:szCs w:val="24"/>
          <w:lang w:val="sr-Cyrl-BA" w:eastAsia="en-GB"/>
        </w:rPr>
        <w:t xml:space="preserve"> 25.000 </w:t>
      </w:r>
      <w:r w:rsidR="00BD5717">
        <w:rPr>
          <w:rFonts w:ascii="Times New Roman" w:hAnsi="Times New Roman"/>
          <w:sz w:val="24"/>
          <w:szCs w:val="24"/>
          <w:lang w:val="sr-Cyrl-BA" w:eastAsia="en-GB"/>
        </w:rPr>
        <w:t>KM</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kazniće</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se</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prekršaj</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društvo</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sjedištem</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Federaciji</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BiH</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ili</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Brčko</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Distriktu</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BiH</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ako</w:t>
      </w:r>
      <w:r w:rsidR="008C31D8"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osnuje</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poslovnu</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jedinicu</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Republici</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Srpskoj</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bez</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saglasnosti</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Agencije</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član</w:t>
      </w:r>
      <w:r w:rsidR="00A7508B" w:rsidRPr="00E53521">
        <w:rPr>
          <w:rFonts w:ascii="Times New Roman" w:hAnsi="Times New Roman"/>
          <w:sz w:val="24"/>
          <w:szCs w:val="24"/>
          <w:lang w:val="sr-Cyrl-BA" w:eastAsia="en-GB"/>
        </w:rPr>
        <w:t xml:space="preserve"> </w:t>
      </w:r>
      <w:r w:rsidR="00A21335" w:rsidRPr="00E53521">
        <w:rPr>
          <w:rFonts w:ascii="Times New Roman" w:hAnsi="Times New Roman"/>
          <w:sz w:val="24"/>
          <w:szCs w:val="24"/>
          <w:lang w:val="sr-Cyrl-BA" w:eastAsia="en-GB"/>
        </w:rPr>
        <w:t>4</w:t>
      </w:r>
      <w:r w:rsidR="00416816" w:rsidRPr="00E53521">
        <w:rPr>
          <w:rFonts w:ascii="Times New Roman" w:hAnsi="Times New Roman"/>
          <w:sz w:val="24"/>
          <w:szCs w:val="24"/>
          <w:lang w:val="sr-Cyrl-BA" w:eastAsia="en-GB"/>
        </w:rPr>
        <w:t>2</w:t>
      </w:r>
      <w:r w:rsidR="00497699"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stav</w:t>
      </w:r>
      <w:r w:rsidR="00A7508B" w:rsidRPr="00E53521">
        <w:rPr>
          <w:rFonts w:ascii="Times New Roman" w:hAnsi="Times New Roman"/>
          <w:sz w:val="24"/>
          <w:szCs w:val="24"/>
          <w:lang w:val="sr-Cyrl-BA" w:eastAsia="en-GB"/>
        </w:rPr>
        <w:t xml:space="preserve"> </w:t>
      </w:r>
      <w:r w:rsidR="00A21335" w:rsidRPr="00E53521">
        <w:rPr>
          <w:rFonts w:ascii="Times New Roman" w:hAnsi="Times New Roman"/>
          <w:sz w:val="24"/>
          <w:szCs w:val="24"/>
          <w:lang w:val="sr-Cyrl-BA" w:eastAsia="en-GB"/>
        </w:rPr>
        <w:t>2</w:t>
      </w:r>
      <w:r w:rsidR="00A7508B" w:rsidRPr="00E53521">
        <w:rPr>
          <w:rFonts w:ascii="Times New Roman" w:hAnsi="Times New Roman"/>
          <w:sz w:val="24"/>
          <w:szCs w:val="24"/>
          <w:lang w:val="sr-Cyrl-BA" w:eastAsia="en-GB"/>
        </w:rPr>
        <w:t>)</w:t>
      </w:r>
      <w:r w:rsidR="008C31D8" w:rsidRPr="00E53521">
        <w:rPr>
          <w:rFonts w:ascii="Times New Roman" w:hAnsi="Times New Roman"/>
          <w:sz w:val="24"/>
          <w:szCs w:val="24"/>
          <w:lang w:val="sr-Cyrl-BA" w:eastAsia="en-GB"/>
        </w:rPr>
        <w:t>.</w:t>
      </w:r>
    </w:p>
    <w:p w14:paraId="042B0582" w14:textId="1C65DC7D" w:rsidR="00A7508B" w:rsidRPr="00E53521" w:rsidRDefault="00A7508B" w:rsidP="00AC1CE2">
      <w:pPr>
        <w:autoSpaceDE w:val="0"/>
        <w:autoSpaceDN w:val="0"/>
        <w:adjustRightInd w:val="0"/>
        <w:spacing w:after="0" w:line="240" w:lineRule="auto"/>
        <w:ind w:firstLine="720"/>
        <w:jc w:val="both"/>
        <w:rPr>
          <w:rFonts w:ascii="Times New Roman" w:hAnsi="Times New Roman"/>
          <w:sz w:val="24"/>
          <w:szCs w:val="24"/>
          <w:lang w:val="sr-Cyrl-BA"/>
        </w:rPr>
      </w:pPr>
      <w:r w:rsidRPr="00E53521">
        <w:rPr>
          <w:rFonts w:ascii="Times New Roman" w:eastAsiaTheme="minorHAnsi" w:hAnsi="Times New Roman"/>
          <w:sz w:val="24"/>
          <w:szCs w:val="24"/>
          <w:lang w:val="sr-Cyrl-BA"/>
        </w:rPr>
        <w:t xml:space="preserve">(2)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prekršaj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Pr="00E53521">
        <w:rPr>
          <w:rFonts w:ascii="Times New Roman" w:hAnsi="Times New Roman"/>
          <w:sz w:val="24"/>
          <w:szCs w:val="24"/>
          <w:lang w:val="sr-Cyrl-BA"/>
        </w:rPr>
        <w:t xml:space="preserve"> 1.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kazniće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odgovorno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lice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00BE64AA" w:rsidRPr="00E53521">
        <w:rPr>
          <w:rFonts w:ascii="Times New Roman" w:hAnsi="Times New Roman"/>
          <w:sz w:val="24"/>
          <w:szCs w:val="24"/>
          <w:lang w:val="sr-Cyrl-BA"/>
        </w:rPr>
        <w:t xml:space="preserve"> </w:t>
      </w:r>
      <w:r w:rsidR="00BD5717">
        <w:rPr>
          <w:rFonts w:ascii="Times New Roman" w:hAnsi="Times New Roman"/>
          <w:sz w:val="24"/>
          <w:szCs w:val="24"/>
          <w:lang w:val="sr-Cyrl-BA" w:eastAsia="en-GB"/>
        </w:rPr>
        <w:t>sa</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sjedištem</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Federaciji</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BiH</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ili</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Brčko</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Distriktu</w:t>
      </w:r>
      <w:r w:rsidR="00BE64AA"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kaznom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Pr="00E53521">
        <w:rPr>
          <w:rFonts w:ascii="Times New Roman" w:hAnsi="Times New Roman"/>
          <w:sz w:val="24"/>
          <w:szCs w:val="24"/>
          <w:lang w:val="sr-Cyrl-BA"/>
        </w:rPr>
        <w:t xml:space="preserve"> 1.000 </w:t>
      </w:r>
      <w:r w:rsidR="00BD5717">
        <w:rPr>
          <w:rFonts w:ascii="Times New Roman" w:hAnsi="Times New Roman"/>
          <w:sz w:val="24"/>
          <w:szCs w:val="24"/>
          <w:lang w:val="sr-Cyrl-BA"/>
        </w:rPr>
        <w:t>KM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w:t>
      </w:r>
      <w:r w:rsidRPr="00E53521">
        <w:rPr>
          <w:rFonts w:ascii="Times New Roman" w:hAnsi="Times New Roman"/>
          <w:sz w:val="24"/>
          <w:szCs w:val="24"/>
          <w:lang w:val="sr-Cyrl-BA"/>
        </w:rPr>
        <w:t xml:space="preserve"> 5.000 </w:t>
      </w:r>
      <w:r w:rsidR="00BD5717">
        <w:rPr>
          <w:rFonts w:ascii="Times New Roman" w:hAnsi="Times New Roman"/>
          <w:sz w:val="24"/>
          <w:szCs w:val="24"/>
          <w:lang w:val="sr-Cyrl-BA"/>
        </w:rPr>
        <w:t>KM</w:t>
      </w:r>
      <w:r w:rsidRPr="00E53521">
        <w:rPr>
          <w:rFonts w:ascii="Times New Roman" w:hAnsi="Times New Roman"/>
          <w:sz w:val="24"/>
          <w:szCs w:val="24"/>
          <w:lang w:val="sr-Cyrl-BA"/>
        </w:rPr>
        <w:t>.</w:t>
      </w:r>
    </w:p>
    <w:p w14:paraId="1345A871" w14:textId="77777777" w:rsidR="002905AA" w:rsidRPr="00E53521" w:rsidRDefault="002905AA" w:rsidP="00AC1CE2">
      <w:pPr>
        <w:autoSpaceDE w:val="0"/>
        <w:autoSpaceDN w:val="0"/>
        <w:adjustRightInd w:val="0"/>
        <w:spacing w:after="0" w:line="240" w:lineRule="auto"/>
        <w:jc w:val="both"/>
        <w:rPr>
          <w:rFonts w:ascii="Times New Roman" w:hAnsi="Times New Roman"/>
          <w:sz w:val="24"/>
          <w:szCs w:val="24"/>
          <w:lang w:val="sr-Cyrl-BA"/>
        </w:rPr>
      </w:pPr>
    </w:p>
    <w:p w14:paraId="7787306E" w14:textId="474A3A7C" w:rsidR="00B7562D" w:rsidRPr="00E53521" w:rsidRDefault="00BD5717" w:rsidP="00AC1CE2">
      <w:pPr>
        <w:spacing w:after="0" w:line="240" w:lineRule="auto"/>
        <w:jc w:val="center"/>
        <w:rPr>
          <w:rFonts w:ascii="Times New Roman" w:eastAsiaTheme="minorHAnsi" w:hAnsi="Times New Roman"/>
          <w:sz w:val="24"/>
          <w:szCs w:val="24"/>
          <w:lang w:val="sr-Cyrl-BA" w:eastAsia="en-GB"/>
        </w:rPr>
      </w:pPr>
      <w:r>
        <w:rPr>
          <w:rFonts w:ascii="Times New Roman" w:hAnsi="Times New Roman"/>
          <w:sz w:val="24"/>
          <w:szCs w:val="24"/>
          <w:lang w:val="sr-Cyrl-BA" w:eastAsia="en-GB"/>
        </w:rPr>
        <w:t>Prekršaji</w:t>
      </w:r>
      <w:r w:rsidR="00B7562D"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drugih</w:t>
      </w:r>
      <w:r w:rsidR="00B7562D"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pravnih</w:t>
      </w:r>
      <w:r w:rsidR="00B7562D"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lica</w:t>
      </w:r>
    </w:p>
    <w:p w14:paraId="1859D5B0" w14:textId="40816C03" w:rsidR="00B7562D" w:rsidRPr="00E53521" w:rsidRDefault="00BD5717" w:rsidP="00AC1CE2">
      <w:pPr>
        <w:spacing w:after="0" w:line="240" w:lineRule="auto"/>
        <w:jc w:val="center"/>
        <w:rPr>
          <w:rFonts w:ascii="Times New Roman" w:hAnsi="Times New Roman"/>
          <w:sz w:val="24"/>
          <w:szCs w:val="24"/>
          <w:lang w:val="sr-Cyrl-BA" w:eastAsia="en-GB"/>
        </w:rPr>
      </w:pPr>
      <w:r>
        <w:rPr>
          <w:rFonts w:ascii="Times New Roman" w:hAnsi="Times New Roman"/>
          <w:sz w:val="24"/>
          <w:szCs w:val="24"/>
          <w:lang w:val="sr-Cyrl-BA" w:eastAsia="en-GB"/>
        </w:rPr>
        <w:t>Član</w:t>
      </w:r>
      <w:r w:rsidR="00B7562D" w:rsidRPr="00E53521">
        <w:rPr>
          <w:rFonts w:ascii="Times New Roman" w:hAnsi="Times New Roman"/>
          <w:sz w:val="24"/>
          <w:szCs w:val="24"/>
          <w:lang w:val="sr-Cyrl-BA" w:eastAsia="en-GB"/>
        </w:rPr>
        <w:t xml:space="preserve"> 62.</w:t>
      </w:r>
    </w:p>
    <w:p w14:paraId="49677FCD" w14:textId="77777777" w:rsidR="00B7562D" w:rsidRPr="00E53521" w:rsidRDefault="00B7562D" w:rsidP="00AC1CE2">
      <w:pPr>
        <w:spacing w:after="0" w:line="240" w:lineRule="auto"/>
        <w:jc w:val="center"/>
        <w:rPr>
          <w:rFonts w:ascii="Times New Roman" w:hAnsi="Times New Roman"/>
          <w:sz w:val="24"/>
          <w:szCs w:val="24"/>
          <w:lang w:val="sr-Cyrl-BA" w:eastAsia="en-GB"/>
        </w:rPr>
      </w:pPr>
    </w:p>
    <w:p w14:paraId="229EC486" w14:textId="2C6BF19D" w:rsidR="00B7562D" w:rsidRPr="00E53521" w:rsidRDefault="000349F9" w:rsidP="00AC1CE2">
      <w:pPr>
        <w:spacing w:after="0" w:line="240" w:lineRule="auto"/>
        <w:jc w:val="both"/>
        <w:rPr>
          <w:rFonts w:ascii="Times New Roman" w:hAnsi="Times New Roman"/>
          <w:sz w:val="24"/>
          <w:szCs w:val="24"/>
          <w:lang w:val="sr-Cyrl-BA" w:eastAsia="en-GB"/>
        </w:rPr>
      </w:pPr>
      <w:r w:rsidRPr="00E53521">
        <w:rPr>
          <w:rFonts w:ascii="Times New Roman" w:hAnsi="Times New Roman"/>
          <w:sz w:val="24"/>
          <w:szCs w:val="24"/>
          <w:lang w:val="sr-Cyrl-BA" w:eastAsia="en-GB"/>
        </w:rPr>
        <w:tab/>
      </w:r>
      <w:r w:rsidR="00B7562D" w:rsidRPr="00E53521">
        <w:rPr>
          <w:rFonts w:ascii="Times New Roman" w:hAnsi="Times New Roman"/>
          <w:sz w:val="24"/>
          <w:szCs w:val="24"/>
          <w:lang w:val="sr-Cyrl-BA" w:eastAsia="en-GB"/>
        </w:rPr>
        <w:t xml:space="preserve">(1) </w:t>
      </w:r>
      <w:r w:rsidR="00BD5717">
        <w:rPr>
          <w:rFonts w:ascii="Times New Roman" w:hAnsi="Times New Roman"/>
          <w:sz w:val="24"/>
          <w:szCs w:val="24"/>
          <w:lang w:val="sr-Cyrl-BA" w:eastAsia="en-GB"/>
        </w:rPr>
        <w:t>Novčanom</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kaznom</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od</w:t>
      </w:r>
      <w:r w:rsidR="00B7562D" w:rsidRPr="00E53521">
        <w:rPr>
          <w:rFonts w:ascii="Times New Roman" w:hAnsi="Times New Roman"/>
          <w:sz w:val="24"/>
          <w:szCs w:val="24"/>
          <w:lang w:val="sr-Cyrl-BA" w:eastAsia="en-GB"/>
        </w:rPr>
        <w:t xml:space="preserve"> 5.000 </w:t>
      </w:r>
      <w:r w:rsidR="00BD5717">
        <w:rPr>
          <w:rFonts w:ascii="Times New Roman" w:hAnsi="Times New Roman"/>
          <w:sz w:val="24"/>
          <w:szCs w:val="24"/>
          <w:lang w:val="sr-Cyrl-BA" w:eastAsia="en-GB"/>
        </w:rPr>
        <w:t>KM</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w:t>
      </w:r>
      <w:r w:rsidR="00B7562D" w:rsidRPr="00E53521">
        <w:rPr>
          <w:rFonts w:ascii="Times New Roman" w:hAnsi="Times New Roman"/>
          <w:sz w:val="24"/>
          <w:szCs w:val="24"/>
          <w:lang w:val="sr-Cyrl-BA" w:eastAsia="en-GB"/>
        </w:rPr>
        <w:t xml:space="preserve"> 25.000 </w:t>
      </w:r>
      <w:r w:rsidR="00BD5717">
        <w:rPr>
          <w:rFonts w:ascii="Times New Roman" w:hAnsi="Times New Roman"/>
          <w:sz w:val="24"/>
          <w:szCs w:val="24"/>
          <w:lang w:val="sr-Cyrl-BA" w:eastAsia="en-GB"/>
        </w:rPr>
        <w:t>KM</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kazniće</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se</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prekršaj</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drugo</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pravno</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lice</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ako</w:t>
      </w:r>
      <w:r w:rsidR="00B7562D" w:rsidRPr="00E53521">
        <w:rPr>
          <w:rFonts w:ascii="Times New Roman" w:hAnsi="Times New Roman"/>
          <w:sz w:val="24"/>
          <w:szCs w:val="24"/>
          <w:lang w:val="sr-Cyrl-BA" w:eastAsia="en-GB"/>
        </w:rPr>
        <w:t>:</w:t>
      </w:r>
    </w:p>
    <w:p w14:paraId="3FE6157B" w14:textId="39E30F22" w:rsidR="00B7562D" w:rsidRPr="00E53521" w:rsidRDefault="000349F9"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eastAsia="en-GB"/>
        </w:rPr>
        <w:tab/>
      </w:r>
      <w:r w:rsidR="00B7562D" w:rsidRPr="00E53521">
        <w:rPr>
          <w:rFonts w:ascii="Times New Roman" w:hAnsi="Times New Roman"/>
          <w:sz w:val="24"/>
          <w:szCs w:val="24"/>
          <w:lang w:val="sr-Cyrl-BA" w:eastAsia="en-GB"/>
        </w:rPr>
        <w:t xml:space="preserve">1) </w:t>
      </w:r>
      <w:r w:rsidR="00BD5717">
        <w:rPr>
          <w:rFonts w:ascii="Times New Roman" w:hAnsi="Times New Roman"/>
          <w:sz w:val="24"/>
          <w:szCs w:val="24"/>
          <w:lang w:val="sr-Cyrl-BA" w:eastAsia="en-GB"/>
        </w:rPr>
        <w:t>ne</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obavijesti</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Agenciju</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izvršenim</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platnim</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transakcijama</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utvrđenih</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ovim</w:t>
      </w:r>
      <w:r w:rsidR="00B7562D"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zakonom</w:t>
      </w:r>
      <w:r w:rsidR="00B7562D"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00B7562D" w:rsidRPr="00E53521">
        <w:rPr>
          <w:rFonts w:ascii="Times New Roman" w:hAnsi="Times New Roman"/>
          <w:sz w:val="24"/>
          <w:szCs w:val="24"/>
          <w:lang w:val="sr-Cyrl-BA"/>
        </w:rPr>
        <w:t xml:space="preserve"> 3. </w:t>
      </w:r>
      <w:r w:rsidR="00BD5717">
        <w:rPr>
          <w:rFonts w:ascii="Times New Roman" w:hAnsi="Times New Roman"/>
          <w:sz w:val="24"/>
          <w:szCs w:val="24"/>
          <w:lang w:val="sr-Cyrl-BA"/>
        </w:rPr>
        <w:t>stav</w:t>
      </w:r>
      <w:r w:rsidR="00B7562D" w:rsidRPr="00E53521">
        <w:rPr>
          <w:rFonts w:ascii="Times New Roman" w:hAnsi="Times New Roman"/>
          <w:sz w:val="24"/>
          <w:szCs w:val="24"/>
          <w:lang w:val="sr-Cyrl-BA"/>
        </w:rPr>
        <w:t xml:space="preserve"> 2),</w:t>
      </w:r>
    </w:p>
    <w:p w14:paraId="78D2F07D" w14:textId="0E76C570" w:rsidR="00B7562D" w:rsidRPr="00E53521" w:rsidRDefault="000349F9"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B7562D" w:rsidRPr="00E53521">
        <w:rPr>
          <w:rFonts w:ascii="Times New Roman" w:hAnsi="Times New Roman"/>
          <w:sz w:val="24"/>
          <w:szCs w:val="24"/>
          <w:lang w:val="sr-Cyrl-BA"/>
        </w:rPr>
        <w:t xml:space="preserve">2) </w:t>
      </w:r>
      <w:r w:rsidR="00BD5717">
        <w:rPr>
          <w:rFonts w:ascii="Times New Roman" w:hAnsi="Times New Roman"/>
          <w:sz w:val="24"/>
          <w:szCs w:val="24"/>
          <w:lang w:val="sr-Cyrl-BA"/>
        </w:rPr>
        <w:t>ne</w:t>
      </w:r>
      <w:r w:rsidR="00B7562D" w:rsidRPr="00E53521">
        <w:rPr>
          <w:rFonts w:ascii="Times New Roman" w:hAnsi="Times New Roman"/>
          <w:sz w:val="24"/>
          <w:szCs w:val="24"/>
          <w:lang w:val="sr-Cyrl-BA"/>
        </w:rPr>
        <w:t xml:space="preserve"> </w:t>
      </w:r>
      <w:r w:rsidR="00BD5717">
        <w:rPr>
          <w:rFonts w:ascii="Times New Roman" w:hAnsi="Times New Roman"/>
          <w:sz w:val="24"/>
          <w:szCs w:val="24"/>
          <w:lang w:val="sr-Cyrl-BA"/>
        </w:rPr>
        <w:t>obavijesti</w:t>
      </w:r>
      <w:r w:rsidR="00B7562D"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Agenciju</w:t>
      </w:r>
      <w:r w:rsidR="00B7562D"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B7562D"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obavljanju</w:t>
      </w:r>
      <w:r w:rsidR="00B7562D"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w:t>
      </w:r>
      <w:r w:rsidR="00B7562D"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B7562D" w:rsidRPr="00E53521">
        <w:rPr>
          <w:rFonts w:ascii="Times New Roman" w:hAnsi="Times New Roman"/>
          <w:sz w:val="24"/>
          <w:szCs w:val="24"/>
          <w:lang w:val="sr-Cyrl-BA"/>
        </w:rPr>
        <w:t xml:space="preserve"> </w:t>
      </w:r>
      <w:r w:rsidR="00BD5717">
        <w:rPr>
          <w:rFonts w:ascii="Times New Roman" w:hAnsi="Times New Roman"/>
          <w:sz w:val="24"/>
          <w:szCs w:val="24"/>
          <w:lang w:val="sr-Cyrl-BA"/>
        </w:rPr>
        <w:t>skladu</w:t>
      </w:r>
      <w:r w:rsidR="00B7562D"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00B7562D" w:rsidRPr="00E53521">
        <w:rPr>
          <w:rFonts w:ascii="Times New Roman" w:hAnsi="Times New Roman"/>
          <w:sz w:val="24"/>
          <w:szCs w:val="24"/>
          <w:lang w:val="sr-Cyrl-BA"/>
        </w:rPr>
        <w:t xml:space="preserve"> </w:t>
      </w:r>
      <w:r w:rsidR="00BD5717">
        <w:rPr>
          <w:rFonts w:ascii="Times New Roman" w:hAnsi="Times New Roman"/>
          <w:sz w:val="24"/>
          <w:szCs w:val="24"/>
          <w:lang w:val="sr-Cyrl-BA"/>
        </w:rPr>
        <w:t>ovim</w:t>
      </w:r>
      <w:r w:rsidR="00B7562D" w:rsidRPr="00E53521">
        <w:rPr>
          <w:rFonts w:ascii="Times New Roman" w:hAnsi="Times New Roman"/>
          <w:sz w:val="24"/>
          <w:szCs w:val="24"/>
          <w:lang w:val="sr-Cyrl-BA"/>
        </w:rPr>
        <w:t xml:space="preserve"> </w:t>
      </w:r>
      <w:r w:rsidR="00BD5717">
        <w:rPr>
          <w:rFonts w:ascii="Times New Roman" w:hAnsi="Times New Roman"/>
          <w:sz w:val="24"/>
          <w:szCs w:val="24"/>
          <w:lang w:val="sr-Cyrl-BA"/>
        </w:rPr>
        <w:t>zakonom</w:t>
      </w:r>
      <w:r w:rsidR="00B7562D"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00B7562D" w:rsidRPr="00E53521">
        <w:rPr>
          <w:rFonts w:ascii="Times New Roman" w:hAnsi="Times New Roman"/>
          <w:sz w:val="24"/>
          <w:szCs w:val="24"/>
          <w:lang w:val="sr-Cyrl-BA"/>
        </w:rPr>
        <w:t xml:space="preserve"> 3. </w:t>
      </w:r>
      <w:r w:rsidR="00BD5717">
        <w:rPr>
          <w:rFonts w:ascii="Times New Roman" w:hAnsi="Times New Roman"/>
          <w:sz w:val="24"/>
          <w:szCs w:val="24"/>
          <w:lang w:val="sr-Cyrl-BA"/>
        </w:rPr>
        <w:t>stav</w:t>
      </w:r>
      <w:r w:rsidR="00B7562D" w:rsidRPr="00E53521">
        <w:rPr>
          <w:rFonts w:ascii="Times New Roman" w:hAnsi="Times New Roman"/>
          <w:sz w:val="24"/>
          <w:szCs w:val="24"/>
          <w:lang w:val="sr-Cyrl-BA"/>
        </w:rPr>
        <w:t xml:space="preserve"> 4),</w:t>
      </w:r>
    </w:p>
    <w:p w14:paraId="4F60DF53" w14:textId="5E720CEF" w:rsidR="00B7562D" w:rsidRPr="00E53521" w:rsidRDefault="00B7562D" w:rsidP="00AC1CE2">
      <w:pPr>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3) </w:t>
      </w:r>
      <w:r w:rsidR="00BD5717">
        <w:rPr>
          <w:rFonts w:ascii="Times New Roman" w:hAnsi="Times New Roman"/>
          <w:sz w:val="24"/>
          <w:szCs w:val="24"/>
          <w:lang w:val="sr-Cyrl-BA"/>
        </w:rPr>
        <w:t>postupi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suprotno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zabrani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00AD470B"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00AD470B" w:rsidRPr="00E53521">
        <w:rPr>
          <w:rFonts w:ascii="Times New Roman" w:hAnsi="Times New Roman"/>
          <w:sz w:val="24"/>
          <w:szCs w:val="24"/>
          <w:lang w:val="sr-Cyrl-BA"/>
        </w:rPr>
        <w:t xml:space="preserve"> </w:t>
      </w:r>
      <w:r w:rsidR="00BD5717">
        <w:rPr>
          <w:rFonts w:ascii="Times New Roman" w:hAnsi="Times New Roman"/>
          <w:sz w:val="24"/>
          <w:szCs w:val="24"/>
          <w:lang w:val="sr-Cyrl-BA"/>
        </w:rPr>
        <w:t>utvrđenoj</w:t>
      </w:r>
      <w:r w:rsidR="00AD470B" w:rsidRPr="00E53521">
        <w:rPr>
          <w:rFonts w:ascii="Times New Roman" w:hAnsi="Times New Roman"/>
          <w:sz w:val="24"/>
          <w:szCs w:val="24"/>
          <w:lang w:val="sr-Cyrl-BA"/>
        </w:rPr>
        <w:t xml:space="preserve"> </w:t>
      </w:r>
      <w:r w:rsidR="00BD5717">
        <w:rPr>
          <w:rFonts w:ascii="Times New Roman" w:hAnsi="Times New Roman"/>
          <w:sz w:val="24"/>
          <w:szCs w:val="24"/>
          <w:lang w:val="sr-Cyrl-BA"/>
        </w:rPr>
        <w:t>ovim</w:t>
      </w:r>
      <w:r w:rsidR="00AD470B" w:rsidRPr="00E53521">
        <w:rPr>
          <w:rFonts w:ascii="Times New Roman" w:hAnsi="Times New Roman"/>
          <w:sz w:val="24"/>
          <w:szCs w:val="24"/>
          <w:lang w:val="sr-Cyrl-BA"/>
        </w:rPr>
        <w:t xml:space="preserve"> </w:t>
      </w:r>
      <w:r w:rsidR="00BD5717">
        <w:rPr>
          <w:rFonts w:ascii="Times New Roman" w:hAnsi="Times New Roman"/>
          <w:sz w:val="24"/>
          <w:szCs w:val="24"/>
          <w:lang w:val="sr-Cyrl-BA"/>
        </w:rPr>
        <w:t>zakonom</w:t>
      </w:r>
      <w:r w:rsidR="00AD470B" w:rsidRPr="00E53521">
        <w:rPr>
          <w:rFonts w:ascii="Times New Roman" w:hAnsi="Times New Roman"/>
          <w:sz w:val="24"/>
          <w:szCs w:val="24"/>
          <w:lang w:val="sr-Cyrl-BA"/>
        </w:rPr>
        <w:t xml:space="preserve"> </w:t>
      </w:r>
      <w:r w:rsidRPr="00E53521">
        <w:rPr>
          <w:rFonts w:ascii="Times New Roman" w:hAnsi="Times New Roman"/>
          <w:sz w:val="24"/>
          <w:szCs w:val="24"/>
          <w:lang w:val="sr-Cyrl-BA"/>
        </w:rPr>
        <w:t>(</w:t>
      </w:r>
      <w:r w:rsidR="00BD5717">
        <w:rPr>
          <w:rFonts w:ascii="Times New Roman" w:hAnsi="Times New Roman"/>
          <w:sz w:val="24"/>
          <w:szCs w:val="24"/>
          <w:lang w:val="sr-Cyrl-BA"/>
        </w:rPr>
        <w:t>član</w:t>
      </w:r>
      <w:r w:rsidRPr="00E53521">
        <w:rPr>
          <w:rFonts w:ascii="Times New Roman" w:hAnsi="Times New Roman"/>
          <w:sz w:val="24"/>
          <w:szCs w:val="24"/>
          <w:lang w:val="sr-Cyrl-BA"/>
        </w:rPr>
        <w:t xml:space="preserve"> 4. </w:t>
      </w:r>
      <w:r w:rsidR="00BD5717">
        <w:rPr>
          <w:rFonts w:ascii="Times New Roman" w:hAnsi="Times New Roman"/>
          <w:sz w:val="24"/>
          <w:szCs w:val="24"/>
          <w:lang w:val="sr-Cyrl-BA"/>
        </w:rPr>
        <w:t>stav</w:t>
      </w:r>
      <w:r w:rsidRPr="00E53521">
        <w:rPr>
          <w:rFonts w:ascii="Times New Roman" w:hAnsi="Times New Roman"/>
          <w:sz w:val="24"/>
          <w:szCs w:val="24"/>
          <w:lang w:val="sr-Cyrl-BA"/>
        </w:rPr>
        <w:t xml:space="preserve"> 6).</w:t>
      </w:r>
    </w:p>
    <w:p w14:paraId="52644CFE" w14:textId="5D8920E2" w:rsidR="00B7562D" w:rsidRPr="00E53521" w:rsidRDefault="00B7562D" w:rsidP="00AC1CE2">
      <w:pPr>
        <w:autoSpaceDE w:val="0"/>
        <w:autoSpaceDN w:val="0"/>
        <w:spacing w:after="0" w:line="240" w:lineRule="auto"/>
        <w:ind w:firstLine="720"/>
        <w:jc w:val="both"/>
        <w:rPr>
          <w:rFonts w:ascii="Times New Roman" w:hAnsi="Times New Roman"/>
          <w:sz w:val="24"/>
          <w:szCs w:val="24"/>
          <w:lang w:val="sr-Cyrl-BA"/>
        </w:rPr>
      </w:pPr>
      <w:r w:rsidRPr="00E53521">
        <w:rPr>
          <w:rFonts w:ascii="Times New Roman" w:hAnsi="Times New Roman"/>
          <w:sz w:val="24"/>
          <w:szCs w:val="24"/>
          <w:lang w:val="sr-Cyrl-BA"/>
        </w:rPr>
        <w:t xml:space="preserve">(2)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prekršaj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stava</w:t>
      </w:r>
      <w:r w:rsidRPr="00E53521">
        <w:rPr>
          <w:rFonts w:ascii="Times New Roman" w:hAnsi="Times New Roman"/>
          <w:sz w:val="24"/>
          <w:szCs w:val="24"/>
          <w:lang w:val="sr-Cyrl-BA"/>
        </w:rPr>
        <w:t xml:space="preserve"> 1.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kazniće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odgovorno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lice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drugog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lica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kaznom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Pr="00E53521">
        <w:rPr>
          <w:rFonts w:ascii="Times New Roman" w:hAnsi="Times New Roman"/>
          <w:sz w:val="24"/>
          <w:szCs w:val="24"/>
          <w:lang w:val="sr-Cyrl-BA"/>
        </w:rPr>
        <w:t xml:space="preserve"> 1.000 </w:t>
      </w:r>
      <w:r w:rsidR="00BD5717">
        <w:rPr>
          <w:rFonts w:ascii="Times New Roman" w:hAnsi="Times New Roman"/>
          <w:sz w:val="24"/>
          <w:szCs w:val="24"/>
          <w:lang w:val="sr-Cyrl-BA"/>
        </w:rPr>
        <w:t>KM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w:t>
      </w:r>
      <w:r w:rsidRPr="00E53521">
        <w:rPr>
          <w:rFonts w:ascii="Times New Roman" w:hAnsi="Times New Roman"/>
          <w:sz w:val="24"/>
          <w:szCs w:val="24"/>
          <w:lang w:val="sr-Cyrl-BA"/>
        </w:rPr>
        <w:t xml:space="preserve"> 5.000 </w:t>
      </w:r>
      <w:r w:rsidR="00BD5717">
        <w:rPr>
          <w:rFonts w:ascii="Times New Roman" w:hAnsi="Times New Roman"/>
          <w:sz w:val="24"/>
          <w:szCs w:val="24"/>
          <w:lang w:val="sr-Cyrl-BA"/>
        </w:rPr>
        <w:t>KM</w:t>
      </w:r>
      <w:r w:rsidRPr="00E53521">
        <w:rPr>
          <w:rFonts w:ascii="Times New Roman" w:hAnsi="Times New Roman"/>
          <w:sz w:val="24"/>
          <w:szCs w:val="24"/>
          <w:lang w:val="sr-Cyrl-BA"/>
        </w:rPr>
        <w:t>.</w:t>
      </w:r>
    </w:p>
    <w:p w14:paraId="4D2C1941" w14:textId="77777777" w:rsidR="00543B32" w:rsidRPr="00E53521" w:rsidRDefault="00543B32" w:rsidP="00AC1CE2">
      <w:pPr>
        <w:spacing w:after="0" w:line="240" w:lineRule="auto"/>
        <w:jc w:val="both"/>
        <w:rPr>
          <w:rFonts w:ascii="Times New Roman" w:hAnsi="Times New Roman"/>
          <w:sz w:val="24"/>
          <w:szCs w:val="24"/>
          <w:lang w:val="sr-Cyrl-BA" w:eastAsia="en-GB"/>
        </w:rPr>
      </w:pPr>
    </w:p>
    <w:p w14:paraId="01A87C9C" w14:textId="18DEE01A" w:rsidR="00A7508B" w:rsidRPr="00E53521" w:rsidRDefault="00BD5717" w:rsidP="00AC1CE2">
      <w:pPr>
        <w:spacing w:after="0" w:line="240" w:lineRule="auto"/>
        <w:jc w:val="center"/>
        <w:rPr>
          <w:rFonts w:ascii="Times New Roman" w:hAnsi="Times New Roman"/>
          <w:sz w:val="24"/>
          <w:szCs w:val="24"/>
          <w:lang w:val="sr-Cyrl-BA" w:eastAsia="en-GB"/>
        </w:rPr>
      </w:pPr>
      <w:r>
        <w:rPr>
          <w:rFonts w:ascii="Times New Roman" w:hAnsi="Times New Roman"/>
          <w:sz w:val="24"/>
          <w:szCs w:val="24"/>
          <w:lang w:val="sr-Cyrl-BA" w:eastAsia="en-GB"/>
        </w:rPr>
        <w:t>Prekršaji</w:t>
      </w:r>
      <w:r w:rsidR="00A7508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w:t>
      </w:r>
      <w:r w:rsidR="000B079E"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vezi</w:t>
      </w:r>
      <w:r w:rsidR="000B079E"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sa</w:t>
      </w:r>
      <w:r w:rsidR="00650266"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sticanjem</w:t>
      </w:r>
      <w:r w:rsidR="00650266"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kvalifikovanog</w:t>
      </w:r>
      <w:r w:rsidR="00650266"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učešća</w:t>
      </w:r>
    </w:p>
    <w:p w14:paraId="37C10C72" w14:textId="6E76D311" w:rsidR="00A7508B" w:rsidRPr="00E53521" w:rsidRDefault="00BD5717" w:rsidP="00AC1CE2">
      <w:pPr>
        <w:spacing w:after="0" w:line="240" w:lineRule="auto"/>
        <w:jc w:val="center"/>
        <w:rPr>
          <w:rFonts w:ascii="Times New Roman" w:hAnsi="Times New Roman"/>
          <w:sz w:val="24"/>
          <w:szCs w:val="24"/>
          <w:lang w:val="sr-Cyrl-BA" w:eastAsia="en-GB"/>
        </w:rPr>
      </w:pPr>
      <w:r>
        <w:rPr>
          <w:rFonts w:ascii="Times New Roman" w:hAnsi="Times New Roman"/>
          <w:sz w:val="24"/>
          <w:szCs w:val="24"/>
          <w:lang w:val="sr-Cyrl-BA" w:eastAsia="en-GB"/>
        </w:rPr>
        <w:t>Član</w:t>
      </w:r>
      <w:r w:rsidR="003D5FBE" w:rsidRPr="00E53521">
        <w:rPr>
          <w:rFonts w:ascii="Times New Roman" w:hAnsi="Times New Roman"/>
          <w:sz w:val="24"/>
          <w:szCs w:val="24"/>
          <w:lang w:val="sr-Cyrl-BA" w:eastAsia="en-GB"/>
        </w:rPr>
        <w:t xml:space="preserve"> </w:t>
      </w:r>
      <w:r w:rsidR="00416816" w:rsidRPr="00E53521">
        <w:rPr>
          <w:rFonts w:ascii="Times New Roman" w:hAnsi="Times New Roman"/>
          <w:sz w:val="24"/>
          <w:szCs w:val="24"/>
          <w:lang w:val="sr-Cyrl-BA" w:eastAsia="en-GB"/>
        </w:rPr>
        <w:t>6</w:t>
      </w:r>
      <w:r w:rsidR="002905AA" w:rsidRPr="00E53521">
        <w:rPr>
          <w:rFonts w:ascii="Times New Roman" w:hAnsi="Times New Roman"/>
          <w:sz w:val="24"/>
          <w:szCs w:val="24"/>
          <w:lang w:val="sr-Cyrl-BA" w:eastAsia="en-GB"/>
        </w:rPr>
        <w:t>3</w:t>
      </w:r>
      <w:r w:rsidR="003D5FBE" w:rsidRPr="00E53521">
        <w:rPr>
          <w:rFonts w:ascii="Times New Roman" w:hAnsi="Times New Roman"/>
          <w:sz w:val="24"/>
          <w:szCs w:val="24"/>
          <w:lang w:val="sr-Cyrl-BA" w:eastAsia="en-GB"/>
        </w:rPr>
        <w:t>.</w:t>
      </w:r>
    </w:p>
    <w:p w14:paraId="040730FE" w14:textId="77777777" w:rsidR="00A7508B" w:rsidRPr="00E53521" w:rsidRDefault="00A7508B" w:rsidP="00AC1CE2">
      <w:pPr>
        <w:spacing w:after="0" w:line="240" w:lineRule="auto"/>
        <w:ind w:firstLine="720"/>
        <w:jc w:val="center"/>
        <w:rPr>
          <w:rFonts w:ascii="Times New Roman" w:hAnsi="Times New Roman"/>
          <w:sz w:val="24"/>
          <w:szCs w:val="24"/>
          <w:lang w:val="sr-Cyrl-BA" w:eastAsia="en-GB"/>
        </w:rPr>
      </w:pPr>
    </w:p>
    <w:p w14:paraId="7CB18EF7" w14:textId="1D7DB55C" w:rsidR="001C2BCC" w:rsidRPr="00E53521" w:rsidRDefault="00BD5170" w:rsidP="00AC1CE2">
      <w:pPr>
        <w:spacing w:after="0" w:line="240" w:lineRule="auto"/>
        <w:ind w:firstLine="720"/>
        <w:jc w:val="both"/>
        <w:rPr>
          <w:rFonts w:ascii="Times New Roman" w:hAnsi="Times New Roman"/>
          <w:sz w:val="24"/>
          <w:szCs w:val="24"/>
          <w:lang w:val="sr-Cyrl-BA" w:eastAsia="en-GB"/>
        </w:rPr>
      </w:pPr>
      <w:r w:rsidRPr="00E53521">
        <w:rPr>
          <w:rFonts w:ascii="Times New Roman" w:hAnsi="Times New Roman"/>
          <w:sz w:val="24"/>
          <w:szCs w:val="24"/>
          <w:lang w:val="sr-Cyrl-BA" w:eastAsia="en-GB"/>
        </w:rPr>
        <w:t xml:space="preserve">(1) </w:t>
      </w:r>
      <w:r w:rsidR="00BD5717">
        <w:rPr>
          <w:rFonts w:ascii="Times New Roman" w:hAnsi="Times New Roman"/>
          <w:sz w:val="24"/>
          <w:szCs w:val="24"/>
          <w:lang w:val="sr-Cyrl-BA" w:eastAsia="en-GB"/>
        </w:rPr>
        <w:t>Novčanom</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kaznom</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od</w:t>
      </w:r>
      <w:r w:rsidR="00A7508B" w:rsidRPr="00E53521">
        <w:rPr>
          <w:rFonts w:ascii="Times New Roman" w:hAnsi="Times New Roman"/>
          <w:sz w:val="24"/>
          <w:szCs w:val="24"/>
          <w:lang w:val="sr-Cyrl-BA" w:eastAsia="en-GB"/>
        </w:rPr>
        <w:t xml:space="preserve"> 2.500 </w:t>
      </w:r>
      <w:r w:rsidR="00BD5717">
        <w:rPr>
          <w:rFonts w:ascii="Times New Roman" w:hAnsi="Times New Roman"/>
          <w:sz w:val="24"/>
          <w:szCs w:val="24"/>
          <w:lang w:val="sr-Cyrl-BA" w:eastAsia="en-GB"/>
        </w:rPr>
        <w:t>KM</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w:t>
      </w:r>
      <w:r w:rsidR="00A7508B" w:rsidRPr="00E53521">
        <w:rPr>
          <w:rFonts w:ascii="Times New Roman" w:hAnsi="Times New Roman"/>
          <w:sz w:val="24"/>
          <w:szCs w:val="24"/>
          <w:lang w:val="sr-Cyrl-BA" w:eastAsia="en-GB"/>
        </w:rPr>
        <w:t xml:space="preserve"> 12.500 </w:t>
      </w:r>
      <w:r w:rsidR="00BD5717">
        <w:rPr>
          <w:rFonts w:ascii="Times New Roman" w:hAnsi="Times New Roman"/>
          <w:sz w:val="24"/>
          <w:szCs w:val="24"/>
          <w:lang w:val="sr-Cyrl-BA" w:eastAsia="en-GB"/>
        </w:rPr>
        <w:t>KM</w:t>
      </w:r>
      <w:r w:rsidR="00C74B55"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kazniće</w:t>
      </w:r>
      <w:r w:rsidR="00C74B55"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se</w:t>
      </w:r>
      <w:r w:rsidR="00C74B55"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w:t>
      </w:r>
      <w:r w:rsidR="00C74B55"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prekršaj</w:t>
      </w:r>
      <w:r w:rsidR="00C74B55"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pravno</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lice</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ako</w:t>
      </w:r>
      <w:r w:rsidR="001C2BCC" w:rsidRPr="00E53521">
        <w:rPr>
          <w:rFonts w:ascii="Times New Roman" w:hAnsi="Times New Roman"/>
          <w:sz w:val="24"/>
          <w:szCs w:val="24"/>
          <w:lang w:val="sr-Cyrl-BA" w:eastAsia="en-GB"/>
        </w:rPr>
        <w:t>:</w:t>
      </w:r>
    </w:p>
    <w:p w14:paraId="7792F1C7" w14:textId="4ECCBC27" w:rsidR="00BD5170" w:rsidRPr="00E53521" w:rsidRDefault="00BD5717" w:rsidP="00AC1CE2">
      <w:pPr>
        <w:pStyle w:val="ListParagraph"/>
        <w:numPr>
          <w:ilvl w:val="0"/>
          <w:numId w:val="33"/>
        </w:numPr>
        <w:tabs>
          <w:tab w:val="left" w:pos="990"/>
        </w:tabs>
        <w:spacing w:after="0" w:line="240" w:lineRule="auto"/>
        <w:ind w:left="0" w:firstLine="720"/>
        <w:jc w:val="both"/>
        <w:rPr>
          <w:rFonts w:ascii="Times New Roman" w:hAnsi="Times New Roman" w:cs="Times New Roman"/>
          <w:sz w:val="24"/>
          <w:szCs w:val="24"/>
          <w:lang w:val="sr-Cyrl-BA" w:eastAsia="en-GB"/>
        </w:rPr>
      </w:pPr>
      <w:r>
        <w:rPr>
          <w:rFonts w:ascii="Times New Roman" w:hAnsi="Times New Roman" w:cs="Times New Roman"/>
          <w:sz w:val="24"/>
          <w:szCs w:val="24"/>
          <w:lang w:val="sr-Cyrl-BA" w:eastAsia="en-GB"/>
        </w:rPr>
        <w:t>stekne</w:t>
      </w:r>
      <w:r w:rsidR="00A7508B"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kvalifikovano</w:t>
      </w:r>
      <w:r w:rsidR="00A7508B"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učešće</w:t>
      </w:r>
      <w:r w:rsidR="00A7508B"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u</w:t>
      </w:r>
      <w:r w:rsidR="00A7508B"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društvu</w:t>
      </w:r>
      <w:r w:rsidR="00A7508B"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suprotno</w:t>
      </w:r>
      <w:r w:rsidR="00A7508B"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ovom</w:t>
      </w:r>
      <w:r w:rsidR="00A7508B"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zakonu</w:t>
      </w:r>
      <w:r w:rsidR="00A7508B"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član</w:t>
      </w:r>
      <w:r w:rsidR="00A7508B" w:rsidRPr="00E53521">
        <w:rPr>
          <w:rFonts w:ascii="Times New Roman" w:hAnsi="Times New Roman" w:cs="Times New Roman"/>
          <w:sz w:val="24"/>
          <w:szCs w:val="24"/>
          <w:lang w:val="sr-Cyrl-BA" w:eastAsia="en-GB"/>
        </w:rPr>
        <w:t xml:space="preserve"> 1</w:t>
      </w:r>
      <w:r w:rsidR="00416816" w:rsidRPr="00E53521">
        <w:rPr>
          <w:rFonts w:ascii="Times New Roman" w:hAnsi="Times New Roman" w:cs="Times New Roman"/>
          <w:sz w:val="24"/>
          <w:szCs w:val="24"/>
          <w:lang w:val="sr-Cyrl-BA" w:eastAsia="en-GB"/>
        </w:rPr>
        <w:t>8</w:t>
      </w:r>
      <w:r w:rsidR="00DC66C9"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st</w:t>
      </w:r>
      <w:r w:rsidR="00DC66C9" w:rsidRPr="00E53521">
        <w:rPr>
          <w:rFonts w:ascii="Times New Roman" w:hAnsi="Times New Roman" w:cs="Times New Roman"/>
          <w:sz w:val="24"/>
          <w:szCs w:val="24"/>
          <w:lang w:val="sr-Cyrl-BA" w:eastAsia="en-GB"/>
        </w:rPr>
        <w:t xml:space="preserve">. 1. </w:t>
      </w:r>
      <w:r>
        <w:rPr>
          <w:rFonts w:ascii="Times New Roman" w:hAnsi="Times New Roman" w:cs="Times New Roman"/>
          <w:sz w:val="24"/>
          <w:szCs w:val="24"/>
          <w:lang w:val="sr-Cyrl-BA" w:eastAsia="en-GB"/>
        </w:rPr>
        <w:t>do</w:t>
      </w:r>
      <w:r w:rsidR="00DC66C9" w:rsidRPr="00E53521">
        <w:rPr>
          <w:rFonts w:ascii="Times New Roman" w:hAnsi="Times New Roman" w:cs="Times New Roman"/>
          <w:sz w:val="24"/>
          <w:szCs w:val="24"/>
          <w:lang w:val="sr-Cyrl-BA" w:eastAsia="en-GB"/>
        </w:rPr>
        <w:t xml:space="preserve"> 3</w:t>
      </w:r>
      <w:r w:rsidR="00A7508B" w:rsidRPr="00E53521">
        <w:rPr>
          <w:rFonts w:ascii="Times New Roman" w:hAnsi="Times New Roman" w:cs="Times New Roman"/>
          <w:sz w:val="24"/>
          <w:szCs w:val="24"/>
          <w:lang w:val="sr-Cyrl-BA" w:eastAsia="en-GB"/>
        </w:rPr>
        <w:t>)</w:t>
      </w:r>
      <w:r w:rsidR="00BD5170" w:rsidRPr="00E53521">
        <w:rPr>
          <w:rFonts w:ascii="Times New Roman" w:hAnsi="Times New Roman" w:cs="Times New Roman"/>
          <w:sz w:val="24"/>
          <w:szCs w:val="24"/>
          <w:lang w:val="sr-Cyrl-BA" w:eastAsia="en-GB"/>
        </w:rPr>
        <w:t>,</w:t>
      </w:r>
    </w:p>
    <w:p w14:paraId="23D70A91" w14:textId="00A72637" w:rsidR="00BD5170" w:rsidRPr="00E53521" w:rsidRDefault="00BD5717" w:rsidP="00AC1CE2">
      <w:pPr>
        <w:pStyle w:val="ListParagraph"/>
        <w:numPr>
          <w:ilvl w:val="0"/>
          <w:numId w:val="33"/>
        </w:numPr>
        <w:tabs>
          <w:tab w:val="left" w:pos="990"/>
        </w:tabs>
        <w:spacing w:after="0" w:line="240" w:lineRule="auto"/>
        <w:ind w:left="0" w:firstLine="720"/>
        <w:jc w:val="both"/>
        <w:rPr>
          <w:rFonts w:ascii="Times New Roman" w:hAnsi="Times New Roman" w:cs="Times New Roman"/>
          <w:sz w:val="24"/>
          <w:szCs w:val="24"/>
          <w:lang w:val="sr-Cyrl-BA" w:eastAsia="en-GB"/>
        </w:rPr>
      </w:pPr>
      <w:r>
        <w:rPr>
          <w:rFonts w:ascii="Times New Roman" w:hAnsi="Times New Roman" w:cs="Times New Roman"/>
          <w:sz w:val="24"/>
          <w:szCs w:val="24"/>
          <w:lang w:val="sr-Cyrl-BA" w:eastAsia="en-GB"/>
        </w:rPr>
        <w:t>se</w:t>
      </w:r>
      <w:r w:rsidR="00BD5170"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u</w:t>
      </w:r>
      <w:r w:rsidR="00BD5170"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sticanju</w:t>
      </w:r>
      <w:r w:rsidR="00BD5170"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kvalifikovanog</w:t>
      </w:r>
      <w:r w:rsidR="00BD5170"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učešća</w:t>
      </w:r>
      <w:r w:rsidR="00BD5170"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ne</w:t>
      </w:r>
      <w:r w:rsidR="00BD5170"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pridržava</w:t>
      </w:r>
      <w:r w:rsidR="00BD5170"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zahtjeva</w:t>
      </w:r>
      <w:r w:rsidR="006B4860"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propisanih</w:t>
      </w:r>
      <w:r w:rsidR="00BD5170"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ovim</w:t>
      </w:r>
      <w:r w:rsidR="00BD5170"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zakonom</w:t>
      </w:r>
      <w:r w:rsidR="00BD5170" w:rsidRPr="00E53521">
        <w:rPr>
          <w:rFonts w:ascii="Times New Roman" w:hAnsi="Times New Roman" w:cs="Times New Roman"/>
          <w:sz w:val="24"/>
          <w:szCs w:val="24"/>
          <w:lang w:val="sr-Cyrl-BA" w:eastAsia="en-GB"/>
        </w:rPr>
        <w:t xml:space="preserve"> (</w:t>
      </w:r>
      <w:r>
        <w:rPr>
          <w:rFonts w:ascii="Times New Roman" w:hAnsi="Times New Roman" w:cs="Times New Roman"/>
          <w:sz w:val="24"/>
          <w:szCs w:val="24"/>
          <w:lang w:val="sr-Cyrl-BA" w:eastAsia="en-GB"/>
        </w:rPr>
        <w:t>član</w:t>
      </w:r>
      <w:r w:rsidR="00BD5170" w:rsidRPr="00E53521">
        <w:rPr>
          <w:rFonts w:ascii="Times New Roman" w:hAnsi="Times New Roman" w:cs="Times New Roman"/>
          <w:sz w:val="24"/>
          <w:szCs w:val="24"/>
          <w:lang w:val="sr-Cyrl-BA" w:eastAsia="en-GB"/>
        </w:rPr>
        <w:t xml:space="preserve"> 18. </w:t>
      </w:r>
      <w:r>
        <w:rPr>
          <w:rFonts w:ascii="Times New Roman" w:hAnsi="Times New Roman" w:cs="Times New Roman"/>
          <w:sz w:val="24"/>
          <w:szCs w:val="24"/>
          <w:lang w:val="sr-Cyrl-BA" w:eastAsia="en-GB"/>
        </w:rPr>
        <w:t>stav</w:t>
      </w:r>
      <w:r w:rsidR="00BD5170" w:rsidRPr="00E53521">
        <w:rPr>
          <w:rFonts w:ascii="Times New Roman" w:hAnsi="Times New Roman" w:cs="Times New Roman"/>
          <w:sz w:val="24"/>
          <w:szCs w:val="24"/>
          <w:lang w:val="sr-Cyrl-BA" w:eastAsia="en-GB"/>
        </w:rPr>
        <w:t xml:space="preserve"> 4).</w:t>
      </w:r>
    </w:p>
    <w:p w14:paraId="341B00C9" w14:textId="4EDF5ECD" w:rsidR="00A7508B" w:rsidRPr="00E53521" w:rsidRDefault="00067D44" w:rsidP="00AC1CE2">
      <w:pPr>
        <w:spacing w:after="0" w:line="240" w:lineRule="auto"/>
        <w:jc w:val="both"/>
        <w:rPr>
          <w:rFonts w:ascii="Times New Roman" w:hAnsi="Times New Roman"/>
          <w:sz w:val="24"/>
          <w:szCs w:val="24"/>
          <w:lang w:val="sr-Cyrl-BA" w:eastAsia="en-GB"/>
        </w:rPr>
      </w:pPr>
      <w:r w:rsidRPr="00E53521">
        <w:rPr>
          <w:rFonts w:ascii="Times New Roman" w:hAnsi="Times New Roman"/>
          <w:sz w:val="24"/>
          <w:szCs w:val="24"/>
          <w:lang w:val="sr-Cyrl-BA" w:eastAsia="en-GB"/>
        </w:rPr>
        <w:tab/>
      </w:r>
      <w:r w:rsidR="00A7508B" w:rsidRPr="00E53521">
        <w:rPr>
          <w:rFonts w:ascii="Times New Roman" w:hAnsi="Times New Roman"/>
          <w:sz w:val="24"/>
          <w:szCs w:val="24"/>
          <w:lang w:val="sr-Cyrl-BA" w:eastAsia="en-GB"/>
        </w:rPr>
        <w:t xml:space="preserve">(2) </w:t>
      </w:r>
      <w:r w:rsidR="00BD5717">
        <w:rPr>
          <w:rFonts w:ascii="Times New Roman" w:hAnsi="Times New Roman"/>
          <w:sz w:val="24"/>
          <w:szCs w:val="24"/>
          <w:lang w:val="sr-Cyrl-BA" w:eastAsia="en-GB"/>
        </w:rPr>
        <w:t>Za</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prekršaje</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stava</w:t>
      </w:r>
      <w:r w:rsidR="00A7508B" w:rsidRPr="00E53521">
        <w:rPr>
          <w:rFonts w:ascii="Times New Roman" w:hAnsi="Times New Roman"/>
          <w:sz w:val="24"/>
          <w:szCs w:val="24"/>
          <w:lang w:val="sr-Cyrl-BA" w:eastAsia="en-GB"/>
        </w:rPr>
        <w:t xml:space="preserve"> 1. </w:t>
      </w:r>
      <w:r w:rsidR="00BD5717">
        <w:rPr>
          <w:rFonts w:ascii="Times New Roman" w:hAnsi="Times New Roman"/>
          <w:sz w:val="24"/>
          <w:szCs w:val="24"/>
          <w:lang w:val="sr-Cyrl-BA" w:eastAsia="en-GB"/>
        </w:rPr>
        <w:t>ovog</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člana</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kazniće</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se</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00AB12B6"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odgovorno</w:t>
      </w:r>
      <w:r w:rsidR="00AD470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lice</w:t>
      </w:r>
      <w:r w:rsidR="00AD470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AD470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pravnom</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licu</w:t>
      </w:r>
      <w:r w:rsidR="00C74B55" w:rsidRPr="00E53521">
        <w:rPr>
          <w:rFonts w:ascii="Times New Roman" w:hAnsi="Times New Roman"/>
          <w:sz w:val="24"/>
          <w:szCs w:val="24"/>
          <w:lang w:val="sr-Cyrl-BA" w:eastAsia="en-GB"/>
        </w:rPr>
        <w:t>,</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novčanom</w:t>
      </w:r>
      <w:r w:rsidR="00A7508B"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kaznom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od</w:t>
      </w:r>
      <w:r w:rsidRPr="00E53521">
        <w:rPr>
          <w:rFonts w:ascii="Times New Roman" w:hAnsi="Times New Roman"/>
          <w:sz w:val="24"/>
          <w:szCs w:val="24"/>
          <w:lang w:val="sr-Cyrl-BA" w:eastAsia="en-GB"/>
        </w:rPr>
        <w:t xml:space="preserve"> 1.000 </w:t>
      </w:r>
      <w:r w:rsidR="00BD5717">
        <w:rPr>
          <w:rFonts w:ascii="Times New Roman" w:hAnsi="Times New Roman"/>
          <w:sz w:val="24"/>
          <w:szCs w:val="24"/>
          <w:lang w:val="sr-Cyrl-BA" w:eastAsia="en-GB"/>
        </w:rPr>
        <w:t>KM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w:t>
      </w:r>
      <w:r w:rsidRPr="00E53521">
        <w:rPr>
          <w:rFonts w:ascii="Times New Roman" w:hAnsi="Times New Roman"/>
          <w:sz w:val="24"/>
          <w:szCs w:val="24"/>
          <w:lang w:val="sr-Cyrl-BA" w:eastAsia="en-GB"/>
        </w:rPr>
        <w:t xml:space="preserve"> 5.000 </w:t>
      </w:r>
      <w:r w:rsidR="00BD5717">
        <w:rPr>
          <w:rFonts w:ascii="Times New Roman" w:hAnsi="Times New Roman"/>
          <w:sz w:val="24"/>
          <w:szCs w:val="24"/>
          <w:lang w:val="sr-Cyrl-BA" w:eastAsia="en-GB"/>
        </w:rPr>
        <w:t>KM</w:t>
      </w:r>
      <w:r w:rsidRPr="00E53521">
        <w:rPr>
          <w:rFonts w:ascii="Times New Roman" w:hAnsi="Times New Roman"/>
          <w:sz w:val="24"/>
          <w:szCs w:val="24"/>
          <w:lang w:val="sr-Cyrl-BA" w:eastAsia="en-GB"/>
        </w:rPr>
        <w:t>.</w:t>
      </w:r>
    </w:p>
    <w:p w14:paraId="2005466A" w14:textId="6AA0285A" w:rsidR="00F42084" w:rsidRPr="00E53521" w:rsidRDefault="00E128E2" w:rsidP="00AC1CE2">
      <w:pPr>
        <w:spacing w:after="0" w:line="240" w:lineRule="auto"/>
        <w:ind w:firstLine="720"/>
        <w:jc w:val="both"/>
        <w:rPr>
          <w:rFonts w:ascii="Times New Roman" w:hAnsi="Times New Roman"/>
          <w:sz w:val="24"/>
          <w:szCs w:val="24"/>
          <w:lang w:val="sr-Cyrl-BA" w:eastAsia="en-GB"/>
        </w:rPr>
      </w:pPr>
      <w:r w:rsidRPr="00E53521">
        <w:rPr>
          <w:rFonts w:ascii="Times New Roman" w:hAnsi="Times New Roman"/>
          <w:sz w:val="24"/>
          <w:szCs w:val="24"/>
          <w:lang w:val="sr-Cyrl-BA" w:eastAsia="en-GB"/>
        </w:rPr>
        <w:t xml:space="preserve">(3) </w:t>
      </w:r>
      <w:r w:rsidR="00BD5717">
        <w:rPr>
          <w:rFonts w:ascii="Times New Roman" w:hAnsi="Times New Roman"/>
          <w:sz w:val="24"/>
          <w:szCs w:val="24"/>
          <w:lang w:val="sr-Cyrl-BA" w:eastAsia="en-GB"/>
        </w:rPr>
        <w:t>Novčanom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kaznom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od</w:t>
      </w:r>
      <w:r w:rsidRPr="00E53521">
        <w:rPr>
          <w:rFonts w:ascii="Times New Roman" w:hAnsi="Times New Roman"/>
          <w:sz w:val="24"/>
          <w:szCs w:val="24"/>
          <w:lang w:val="sr-Cyrl-BA" w:eastAsia="en-GB"/>
        </w:rPr>
        <w:t xml:space="preserve"> 1.000 </w:t>
      </w:r>
      <w:r w:rsidR="00BD5717">
        <w:rPr>
          <w:rFonts w:ascii="Times New Roman" w:hAnsi="Times New Roman"/>
          <w:sz w:val="24"/>
          <w:szCs w:val="24"/>
          <w:lang w:val="sr-Cyrl-BA" w:eastAsia="en-GB"/>
        </w:rPr>
        <w:t>KM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w:t>
      </w:r>
      <w:r w:rsidRPr="00E53521">
        <w:rPr>
          <w:rFonts w:ascii="Times New Roman" w:hAnsi="Times New Roman"/>
          <w:sz w:val="24"/>
          <w:szCs w:val="24"/>
          <w:lang w:val="sr-Cyrl-BA" w:eastAsia="en-GB"/>
        </w:rPr>
        <w:t xml:space="preserve"> 5.000 </w:t>
      </w:r>
      <w:r w:rsidR="00BD5717">
        <w:rPr>
          <w:rFonts w:ascii="Times New Roman" w:hAnsi="Times New Roman"/>
          <w:sz w:val="24"/>
          <w:szCs w:val="24"/>
          <w:lang w:val="sr-Cyrl-BA" w:eastAsia="en-GB"/>
        </w:rPr>
        <w:t>KM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kazniće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prekršaj</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fizičko</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lice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ako</w:t>
      </w:r>
      <w:r w:rsidR="00F42084" w:rsidRPr="00E53521">
        <w:rPr>
          <w:rFonts w:ascii="Times New Roman" w:hAnsi="Times New Roman"/>
          <w:sz w:val="24"/>
          <w:szCs w:val="24"/>
          <w:lang w:val="sr-Cyrl-BA" w:eastAsia="en-GB"/>
        </w:rPr>
        <w:t>:</w:t>
      </w:r>
    </w:p>
    <w:p w14:paraId="28051D1C" w14:textId="588FE6D2" w:rsidR="006B4860" w:rsidRPr="00E53521" w:rsidRDefault="00F42084" w:rsidP="00AC1CE2">
      <w:pPr>
        <w:spacing w:after="0" w:line="240" w:lineRule="auto"/>
        <w:ind w:firstLine="720"/>
        <w:jc w:val="both"/>
        <w:rPr>
          <w:rFonts w:ascii="Times New Roman" w:hAnsi="Times New Roman"/>
          <w:sz w:val="24"/>
          <w:szCs w:val="24"/>
          <w:lang w:val="sr-Cyrl-BA" w:eastAsia="en-GB"/>
        </w:rPr>
      </w:pPr>
      <w:r w:rsidRPr="00E53521">
        <w:rPr>
          <w:rFonts w:ascii="Times New Roman" w:hAnsi="Times New Roman"/>
          <w:sz w:val="24"/>
          <w:szCs w:val="24"/>
          <w:lang w:val="sr-Cyrl-BA" w:eastAsia="en-GB"/>
        </w:rPr>
        <w:t>1)</w:t>
      </w:r>
      <w:r w:rsidR="00E128E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stekne</w:t>
      </w:r>
      <w:r w:rsidR="00E128E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kvalifikovano</w:t>
      </w:r>
      <w:r w:rsidR="00E128E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učešće</w:t>
      </w:r>
      <w:r w:rsidR="00E128E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E128E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društvu</w:t>
      </w:r>
      <w:r w:rsidR="00E128E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suprotno</w:t>
      </w:r>
      <w:r w:rsidR="00E128E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ovom</w:t>
      </w:r>
      <w:r w:rsidR="00E128E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zakonu</w:t>
      </w:r>
      <w:r w:rsidR="00E128E2"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član</w:t>
      </w:r>
      <w:r w:rsidR="00E128E2" w:rsidRPr="00E53521">
        <w:rPr>
          <w:rFonts w:ascii="Times New Roman" w:hAnsi="Times New Roman"/>
          <w:sz w:val="24"/>
          <w:szCs w:val="24"/>
          <w:lang w:val="sr-Cyrl-BA" w:eastAsia="en-GB"/>
        </w:rPr>
        <w:t xml:space="preserve"> 18</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st</w:t>
      </w:r>
      <w:r w:rsidRPr="00E53521">
        <w:rPr>
          <w:rFonts w:ascii="Times New Roman" w:hAnsi="Times New Roman"/>
          <w:sz w:val="24"/>
          <w:szCs w:val="24"/>
          <w:lang w:val="sr-Cyrl-BA" w:eastAsia="en-GB"/>
        </w:rPr>
        <w:t xml:space="preserve">. 1. </w:t>
      </w:r>
      <w:r w:rsidR="00BD5717">
        <w:rPr>
          <w:rFonts w:ascii="Times New Roman" w:hAnsi="Times New Roman"/>
          <w:sz w:val="24"/>
          <w:szCs w:val="24"/>
          <w:lang w:val="sr-Cyrl-BA" w:eastAsia="en-GB"/>
        </w:rPr>
        <w:t>do</w:t>
      </w:r>
      <w:r w:rsidRPr="00E53521">
        <w:rPr>
          <w:rFonts w:ascii="Times New Roman" w:hAnsi="Times New Roman"/>
          <w:sz w:val="24"/>
          <w:szCs w:val="24"/>
          <w:lang w:val="sr-Cyrl-BA" w:eastAsia="en-GB"/>
        </w:rPr>
        <w:t xml:space="preserve"> 3</w:t>
      </w:r>
      <w:r w:rsidR="00E128E2" w:rsidRPr="00E53521">
        <w:rPr>
          <w:rFonts w:ascii="Times New Roman" w:hAnsi="Times New Roman"/>
          <w:sz w:val="24"/>
          <w:szCs w:val="24"/>
          <w:lang w:val="sr-Cyrl-BA" w:eastAsia="en-GB"/>
        </w:rPr>
        <w:t>)</w:t>
      </w:r>
      <w:r w:rsidRPr="00E53521">
        <w:rPr>
          <w:rFonts w:ascii="Times New Roman" w:hAnsi="Times New Roman"/>
          <w:sz w:val="24"/>
          <w:szCs w:val="24"/>
          <w:lang w:val="sr-Cyrl-BA" w:eastAsia="en-GB"/>
        </w:rPr>
        <w:t>,</w:t>
      </w:r>
    </w:p>
    <w:p w14:paraId="057D2E98" w14:textId="6D522CF8" w:rsidR="006B4860" w:rsidRPr="00E53521" w:rsidRDefault="006B4860" w:rsidP="00AC1CE2">
      <w:pPr>
        <w:spacing w:after="0" w:line="240" w:lineRule="auto"/>
        <w:ind w:firstLine="720"/>
        <w:jc w:val="both"/>
        <w:rPr>
          <w:rFonts w:ascii="Times New Roman" w:hAnsi="Times New Roman"/>
          <w:sz w:val="24"/>
          <w:szCs w:val="24"/>
          <w:lang w:val="sr-Cyrl-BA" w:eastAsia="en-GB"/>
        </w:rPr>
      </w:pPr>
      <w:r w:rsidRPr="00E53521">
        <w:rPr>
          <w:rFonts w:ascii="Times New Roman" w:hAnsi="Times New Roman"/>
          <w:sz w:val="24"/>
          <w:szCs w:val="24"/>
          <w:lang w:val="sr-Cyrl-BA" w:eastAsia="en-GB"/>
        </w:rPr>
        <w:t xml:space="preserve">2) </w:t>
      </w:r>
      <w:r w:rsidR="00BD5717">
        <w:rPr>
          <w:rFonts w:ascii="Times New Roman" w:hAnsi="Times New Roman"/>
          <w:sz w:val="24"/>
          <w:szCs w:val="24"/>
          <w:lang w:val="sr-Cyrl-BA" w:eastAsia="en-GB"/>
        </w:rPr>
        <w:t>se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sticanju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kvalifikovanog</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učešća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pridržava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zahtjeva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propisanih</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ovim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zakonom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član</w:t>
      </w:r>
      <w:r w:rsidRPr="00E53521">
        <w:rPr>
          <w:rFonts w:ascii="Times New Roman" w:hAnsi="Times New Roman"/>
          <w:sz w:val="24"/>
          <w:szCs w:val="24"/>
          <w:lang w:val="sr-Cyrl-BA" w:eastAsia="en-GB"/>
        </w:rPr>
        <w:t xml:space="preserve"> 18. </w:t>
      </w:r>
      <w:r w:rsidR="00BD5717">
        <w:rPr>
          <w:rFonts w:ascii="Times New Roman" w:hAnsi="Times New Roman"/>
          <w:sz w:val="24"/>
          <w:szCs w:val="24"/>
          <w:lang w:val="sr-Cyrl-BA" w:eastAsia="en-GB"/>
        </w:rPr>
        <w:t>stav</w:t>
      </w:r>
      <w:r w:rsidRPr="00E53521">
        <w:rPr>
          <w:rFonts w:ascii="Times New Roman" w:hAnsi="Times New Roman"/>
          <w:sz w:val="24"/>
          <w:szCs w:val="24"/>
          <w:lang w:val="sr-Cyrl-BA" w:eastAsia="en-GB"/>
        </w:rPr>
        <w:t xml:space="preserve"> 4).</w:t>
      </w:r>
    </w:p>
    <w:p w14:paraId="57A69173" w14:textId="20DC0BBD" w:rsidR="000349F9" w:rsidRPr="00E53521" w:rsidRDefault="000349F9" w:rsidP="00AC1CE2">
      <w:pPr>
        <w:spacing w:after="0" w:line="240" w:lineRule="auto"/>
        <w:jc w:val="center"/>
        <w:rPr>
          <w:rFonts w:ascii="Times New Roman" w:eastAsiaTheme="minorHAnsi" w:hAnsi="Times New Roman"/>
          <w:sz w:val="24"/>
          <w:szCs w:val="24"/>
          <w:lang w:val="sr-Cyrl-BA"/>
        </w:rPr>
      </w:pPr>
    </w:p>
    <w:p w14:paraId="2F8B5DE9" w14:textId="40F5D5B8" w:rsidR="00A7508B"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Prekršajni</w:t>
      </w:r>
      <w:r w:rsidR="00A7508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postupak</w:t>
      </w:r>
    </w:p>
    <w:p w14:paraId="109E774F" w14:textId="079CD15C" w:rsidR="00A7508B" w:rsidRPr="00E53521" w:rsidRDefault="00BD5717" w:rsidP="00AC1CE2">
      <w:pPr>
        <w:spacing w:after="0" w:line="240" w:lineRule="auto"/>
        <w:jc w:val="center"/>
        <w:rPr>
          <w:rFonts w:ascii="Times New Roman" w:eastAsiaTheme="minorHAnsi" w:hAnsi="Times New Roman"/>
          <w:sz w:val="24"/>
          <w:szCs w:val="24"/>
          <w:lang w:val="sr-Cyrl-BA"/>
        </w:rPr>
      </w:pPr>
      <w:r>
        <w:rPr>
          <w:rFonts w:ascii="Times New Roman" w:eastAsiaTheme="minorHAnsi" w:hAnsi="Times New Roman"/>
          <w:sz w:val="24"/>
          <w:szCs w:val="24"/>
          <w:lang w:val="sr-Cyrl-BA"/>
        </w:rPr>
        <w:t>Član</w:t>
      </w:r>
      <w:r w:rsidR="003D5FBE" w:rsidRPr="00E53521">
        <w:rPr>
          <w:rFonts w:ascii="Times New Roman" w:eastAsiaTheme="minorHAnsi" w:hAnsi="Times New Roman"/>
          <w:sz w:val="24"/>
          <w:szCs w:val="24"/>
          <w:lang w:val="sr-Cyrl-BA"/>
        </w:rPr>
        <w:t xml:space="preserve"> 6</w:t>
      </w:r>
      <w:r w:rsidR="0077376A" w:rsidRPr="00E53521">
        <w:rPr>
          <w:rFonts w:ascii="Times New Roman" w:eastAsiaTheme="minorHAnsi" w:hAnsi="Times New Roman"/>
          <w:sz w:val="24"/>
          <w:szCs w:val="24"/>
          <w:lang w:val="sr-Cyrl-BA"/>
        </w:rPr>
        <w:t>4</w:t>
      </w:r>
      <w:r w:rsidR="003D5FBE" w:rsidRPr="00E53521">
        <w:rPr>
          <w:rFonts w:ascii="Times New Roman" w:eastAsiaTheme="minorHAnsi" w:hAnsi="Times New Roman"/>
          <w:sz w:val="24"/>
          <w:szCs w:val="24"/>
          <w:lang w:val="sr-Cyrl-BA"/>
        </w:rPr>
        <w:t>.</w:t>
      </w:r>
    </w:p>
    <w:p w14:paraId="2A53C600" w14:textId="77777777" w:rsidR="00A7508B" w:rsidRPr="00E53521" w:rsidRDefault="00A7508B" w:rsidP="00AC1CE2">
      <w:pPr>
        <w:spacing w:after="0" w:line="240" w:lineRule="auto"/>
        <w:jc w:val="both"/>
        <w:rPr>
          <w:rFonts w:ascii="Times New Roman" w:eastAsiaTheme="minorHAnsi" w:hAnsi="Times New Roman"/>
          <w:sz w:val="24"/>
          <w:szCs w:val="24"/>
          <w:lang w:val="sr-Cyrl-BA"/>
        </w:rPr>
      </w:pPr>
    </w:p>
    <w:p w14:paraId="6ADFBF98" w14:textId="1832F405" w:rsidR="00A7508B" w:rsidRPr="00E53521" w:rsidRDefault="00DF7F29"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A7508B" w:rsidRPr="00E53521">
        <w:rPr>
          <w:rFonts w:ascii="Times New Roman" w:eastAsiaTheme="minorHAnsi" w:hAnsi="Times New Roman"/>
          <w:sz w:val="24"/>
          <w:szCs w:val="24"/>
          <w:lang w:val="sr-Cyrl-BA"/>
        </w:rPr>
        <w:t xml:space="preserve">(1) </w:t>
      </w:r>
      <w:r w:rsidR="00BD5717">
        <w:rPr>
          <w:rFonts w:ascii="Times New Roman" w:eastAsiaTheme="minorHAnsi" w:hAnsi="Times New Roman"/>
          <w:sz w:val="24"/>
          <w:szCs w:val="24"/>
          <w:lang w:val="sr-Cyrl-BA"/>
        </w:rPr>
        <w:t>Prekršajni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postupak</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pokreće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vodi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propisima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kojima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prekršajni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postupak</w:t>
      </w:r>
      <w:r w:rsidR="00A7508B" w:rsidRPr="00E53521">
        <w:rPr>
          <w:rFonts w:ascii="Times New Roman" w:eastAsiaTheme="minorHAnsi" w:hAnsi="Times New Roman"/>
          <w:sz w:val="24"/>
          <w:szCs w:val="24"/>
          <w:lang w:val="sr-Cyrl-BA"/>
        </w:rPr>
        <w:t>.</w:t>
      </w:r>
    </w:p>
    <w:p w14:paraId="24C62301" w14:textId="56759BB2" w:rsidR="00A7508B" w:rsidRPr="00E53521" w:rsidRDefault="00DF7F29"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A7508B" w:rsidRPr="00E53521">
        <w:rPr>
          <w:rFonts w:ascii="Times New Roman" w:eastAsiaTheme="minorHAnsi" w:hAnsi="Times New Roman"/>
          <w:sz w:val="24"/>
          <w:szCs w:val="24"/>
          <w:lang w:val="sr-Cyrl-BA"/>
        </w:rPr>
        <w:t xml:space="preserve">(2) </w:t>
      </w:r>
      <w:r w:rsidR="00BD5717">
        <w:rPr>
          <w:rFonts w:ascii="Times New Roman" w:eastAsiaTheme="minorHAnsi" w:hAnsi="Times New Roman"/>
          <w:sz w:val="24"/>
          <w:szCs w:val="24"/>
          <w:lang w:val="sr-Cyrl-BA"/>
        </w:rPr>
        <w:t>Utvrđivanje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odgovornosti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izricanje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mjera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isključuje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utvrđivanje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odgovornosti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izricanje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mjera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utvrđenih</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drugim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zakonima</w:t>
      </w:r>
      <w:r w:rsidR="00A7508B" w:rsidRPr="00E53521">
        <w:rPr>
          <w:rFonts w:ascii="Times New Roman" w:eastAsiaTheme="minorHAnsi" w:hAnsi="Times New Roman"/>
          <w:sz w:val="24"/>
          <w:szCs w:val="24"/>
          <w:lang w:val="sr-Cyrl-BA"/>
        </w:rPr>
        <w:t>.</w:t>
      </w:r>
    </w:p>
    <w:p w14:paraId="6039AFB5" w14:textId="03D7DCA4" w:rsidR="00A7508B" w:rsidRPr="00E53521" w:rsidRDefault="00DF7F29" w:rsidP="00AC1CE2">
      <w:pPr>
        <w:spacing w:after="0" w:line="240" w:lineRule="auto"/>
        <w:jc w:val="both"/>
        <w:rPr>
          <w:rFonts w:ascii="Times New Roman" w:eastAsiaTheme="minorHAnsi" w:hAnsi="Times New Roman"/>
          <w:sz w:val="24"/>
          <w:szCs w:val="24"/>
          <w:lang w:val="sr-Cyrl-BA"/>
        </w:rPr>
      </w:pPr>
      <w:r w:rsidRPr="00E53521">
        <w:rPr>
          <w:rFonts w:ascii="Times New Roman" w:eastAsiaTheme="minorHAnsi" w:hAnsi="Times New Roman"/>
          <w:sz w:val="24"/>
          <w:szCs w:val="24"/>
          <w:lang w:val="sr-Cyrl-BA"/>
        </w:rPr>
        <w:tab/>
      </w:r>
      <w:r w:rsidR="00A7508B" w:rsidRPr="00E53521">
        <w:rPr>
          <w:rFonts w:ascii="Times New Roman" w:eastAsiaTheme="minorHAnsi" w:hAnsi="Times New Roman"/>
          <w:sz w:val="24"/>
          <w:szCs w:val="24"/>
          <w:lang w:val="sr-Cyrl-BA"/>
        </w:rPr>
        <w:t xml:space="preserve">(3) </w:t>
      </w:r>
      <w:r w:rsidR="00BD5717">
        <w:rPr>
          <w:rFonts w:ascii="Times New Roman" w:eastAsiaTheme="minorHAnsi" w:hAnsi="Times New Roman"/>
          <w:sz w:val="24"/>
          <w:szCs w:val="24"/>
          <w:lang w:val="sr-Cyrl-BA"/>
        </w:rPr>
        <w:t>Ako</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društvo</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svom</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izvršava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zadatke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preduzima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mjere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radnje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definisane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propisima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uređuju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sprečavanje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pranja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finansiranja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terorističkih</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aktivnosti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preduzima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mjere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obavještava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nadležne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sumnji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lastRenderedPageBreak/>
        <w:t>pranje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finansiranje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terorističkih</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aktivnosti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izdaje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prekršajne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naloge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pokreće</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prekršajni</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postupak</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7508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00A7508B" w:rsidRPr="00E53521">
        <w:rPr>
          <w:rFonts w:ascii="Times New Roman" w:eastAsiaTheme="minorHAnsi" w:hAnsi="Times New Roman"/>
          <w:sz w:val="24"/>
          <w:szCs w:val="24"/>
          <w:lang w:val="sr-Cyrl-BA"/>
        </w:rPr>
        <w:t>.</w:t>
      </w:r>
      <w:r w:rsidR="00F94163" w:rsidRPr="00E53521">
        <w:rPr>
          <w:rFonts w:ascii="Times New Roman" w:eastAsiaTheme="minorHAnsi" w:hAnsi="Times New Roman"/>
          <w:sz w:val="24"/>
          <w:szCs w:val="24"/>
          <w:lang w:val="sr-Cyrl-BA"/>
        </w:rPr>
        <w:t xml:space="preserve"> </w:t>
      </w:r>
    </w:p>
    <w:p w14:paraId="0BA04663" w14:textId="147409D8" w:rsidR="00D203BF" w:rsidRPr="00E53521" w:rsidRDefault="00D203BF" w:rsidP="00AC1CE2">
      <w:pPr>
        <w:spacing w:after="0" w:line="240" w:lineRule="auto"/>
        <w:rPr>
          <w:rFonts w:ascii="Times New Roman" w:eastAsiaTheme="minorHAnsi" w:hAnsi="Times New Roman"/>
          <w:b/>
          <w:sz w:val="24"/>
          <w:szCs w:val="24"/>
          <w:lang w:val="sr-Cyrl-BA"/>
        </w:rPr>
      </w:pPr>
    </w:p>
    <w:p w14:paraId="42AA6F72" w14:textId="77777777" w:rsidR="002905AA" w:rsidRPr="00E53521" w:rsidRDefault="002905AA" w:rsidP="00AC1CE2">
      <w:pPr>
        <w:spacing w:after="0" w:line="240" w:lineRule="auto"/>
        <w:rPr>
          <w:rFonts w:ascii="Times New Roman" w:eastAsiaTheme="minorHAnsi" w:hAnsi="Times New Roman"/>
          <w:b/>
          <w:sz w:val="24"/>
          <w:szCs w:val="24"/>
          <w:lang w:val="sr-Cyrl-BA"/>
        </w:rPr>
      </w:pPr>
    </w:p>
    <w:p w14:paraId="70C40F63" w14:textId="6DDC8B29" w:rsidR="00AA1DAA" w:rsidRPr="00E53521" w:rsidRDefault="00BD5717" w:rsidP="00AC1CE2">
      <w:pPr>
        <w:keepNext/>
        <w:keepLines/>
        <w:spacing w:after="0" w:line="240" w:lineRule="auto"/>
        <w:outlineLvl w:val="0"/>
        <w:rPr>
          <w:rFonts w:ascii="Times New Roman" w:hAnsi="Times New Roman"/>
          <w:b/>
          <w:sz w:val="24"/>
          <w:szCs w:val="24"/>
          <w:lang w:val="sr-Cyrl-BA"/>
        </w:rPr>
      </w:pPr>
      <w:r>
        <w:rPr>
          <w:rFonts w:ascii="Times New Roman" w:hAnsi="Times New Roman"/>
          <w:b/>
          <w:sz w:val="24"/>
          <w:szCs w:val="24"/>
          <w:lang w:val="sr-Cyrl-BA"/>
        </w:rPr>
        <w:t>GLAVA</w:t>
      </w:r>
      <w:r w:rsidR="00AA1DAA" w:rsidRPr="00E53521">
        <w:rPr>
          <w:rFonts w:ascii="Times New Roman" w:hAnsi="Times New Roman"/>
          <w:b/>
          <w:sz w:val="24"/>
          <w:szCs w:val="24"/>
          <w:lang w:val="sr-Cyrl-BA"/>
        </w:rPr>
        <w:t xml:space="preserve"> VI</w:t>
      </w:r>
    </w:p>
    <w:p w14:paraId="0E7CEB4F" w14:textId="36143357" w:rsidR="00AA1DAA" w:rsidRPr="00E53521" w:rsidRDefault="00BD5717" w:rsidP="00AC1CE2">
      <w:pPr>
        <w:keepNext/>
        <w:keepLines/>
        <w:spacing w:after="0" w:line="240" w:lineRule="auto"/>
        <w:outlineLvl w:val="0"/>
        <w:rPr>
          <w:rFonts w:ascii="Times New Roman" w:hAnsi="Times New Roman"/>
          <w:b/>
          <w:sz w:val="24"/>
          <w:szCs w:val="24"/>
          <w:lang w:val="sr-Cyrl-BA"/>
        </w:rPr>
      </w:pPr>
      <w:r>
        <w:rPr>
          <w:rFonts w:ascii="Times New Roman" w:hAnsi="Times New Roman"/>
          <w:b/>
          <w:sz w:val="24"/>
          <w:szCs w:val="24"/>
          <w:lang w:val="sr-Cyrl-BA"/>
        </w:rPr>
        <w:t>PRELAZNE</w:t>
      </w:r>
      <w:r w:rsidR="00AA1DAA" w:rsidRPr="00E53521">
        <w:rPr>
          <w:rFonts w:ascii="Times New Roman" w:hAnsi="Times New Roman"/>
          <w:b/>
          <w:sz w:val="24"/>
          <w:szCs w:val="24"/>
          <w:lang w:val="sr-Cyrl-BA"/>
        </w:rPr>
        <w:t xml:space="preserve"> </w:t>
      </w:r>
      <w:r>
        <w:rPr>
          <w:rFonts w:ascii="Times New Roman" w:hAnsi="Times New Roman"/>
          <w:b/>
          <w:sz w:val="24"/>
          <w:szCs w:val="24"/>
          <w:lang w:val="sr-Cyrl-BA"/>
        </w:rPr>
        <w:t>I</w:t>
      </w:r>
      <w:r w:rsidR="00AA1DAA" w:rsidRPr="00E53521">
        <w:rPr>
          <w:rFonts w:ascii="Times New Roman" w:hAnsi="Times New Roman"/>
          <w:b/>
          <w:sz w:val="24"/>
          <w:szCs w:val="24"/>
          <w:lang w:val="sr-Cyrl-BA"/>
        </w:rPr>
        <w:t xml:space="preserve"> </w:t>
      </w:r>
      <w:r>
        <w:rPr>
          <w:rFonts w:ascii="Times New Roman" w:hAnsi="Times New Roman"/>
          <w:b/>
          <w:sz w:val="24"/>
          <w:szCs w:val="24"/>
          <w:lang w:val="sr-Cyrl-BA"/>
        </w:rPr>
        <w:t>ZAVRŠNE</w:t>
      </w:r>
      <w:r w:rsidR="00AA1DAA" w:rsidRPr="00E53521">
        <w:rPr>
          <w:rFonts w:ascii="Times New Roman" w:hAnsi="Times New Roman"/>
          <w:b/>
          <w:sz w:val="24"/>
          <w:szCs w:val="24"/>
          <w:lang w:val="sr-Cyrl-BA"/>
        </w:rPr>
        <w:t xml:space="preserve"> </w:t>
      </w:r>
      <w:r>
        <w:rPr>
          <w:rFonts w:ascii="Times New Roman" w:hAnsi="Times New Roman"/>
          <w:b/>
          <w:sz w:val="24"/>
          <w:szCs w:val="24"/>
          <w:lang w:val="sr-Cyrl-BA"/>
        </w:rPr>
        <w:t>ODREDBE</w:t>
      </w:r>
    </w:p>
    <w:p w14:paraId="6F27BC79" w14:textId="77777777" w:rsidR="00D203BF" w:rsidRPr="00E53521" w:rsidRDefault="00D203BF" w:rsidP="00AC1CE2">
      <w:pPr>
        <w:keepNext/>
        <w:keepLines/>
        <w:spacing w:after="0" w:line="240" w:lineRule="auto"/>
        <w:jc w:val="center"/>
        <w:outlineLvl w:val="0"/>
        <w:rPr>
          <w:rFonts w:ascii="Times New Roman" w:hAnsi="Times New Roman"/>
          <w:sz w:val="24"/>
          <w:szCs w:val="24"/>
          <w:lang w:val="sr-Cyrl-BA"/>
        </w:rPr>
      </w:pPr>
    </w:p>
    <w:p w14:paraId="076F2820" w14:textId="0436E6D8" w:rsidR="00AA1DAA" w:rsidRPr="00E53521" w:rsidRDefault="00BD5717" w:rsidP="00AC1CE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Donošenje</w:t>
      </w:r>
      <w:r w:rsidR="00AA1DAA" w:rsidRPr="00E53521">
        <w:rPr>
          <w:rFonts w:ascii="Times New Roman" w:hAnsi="Times New Roman"/>
          <w:sz w:val="24"/>
          <w:szCs w:val="24"/>
          <w:lang w:val="sr-Cyrl-BA"/>
        </w:rPr>
        <w:t xml:space="preserve"> </w:t>
      </w:r>
      <w:r>
        <w:rPr>
          <w:rFonts w:ascii="Times New Roman" w:hAnsi="Times New Roman"/>
          <w:sz w:val="24"/>
          <w:szCs w:val="24"/>
          <w:lang w:val="sr-Cyrl-BA"/>
        </w:rPr>
        <w:t>podzakonskih</w:t>
      </w:r>
      <w:r w:rsidR="00AA1DAA" w:rsidRPr="00E53521">
        <w:rPr>
          <w:rFonts w:ascii="Times New Roman" w:hAnsi="Times New Roman"/>
          <w:sz w:val="24"/>
          <w:szCs w:val="24"/>
          <w:lang w:val="sr-Cyrl-BA"/>
        </w:rPr>
        <w:t xml:space="preserve"> </w:t>
      </w:r>
      <w:r>
        <w:rPr>
          <w:rFonts w:ascii="Times New Roman" w:hAnsi="Times New Roman"/>
          <w:sz w:val="24"/>
          <w:szCs w:val="24"/>
          <w:lang w:val="sr-Cyrl-BA"/>
        </w:rPr>
        <w:t>akata</w:t>
      </w:r>
    </w:p>
    <w:p w14:paraId="12A8AC62" w14:textId="122D4F5D" w:rsidR="00AA1DAA" w:rsidRPr="00E53521" w:rsidRDefault="00BD5717" w:rsidP="00AC1CE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Član</w:t>
      </w:r>
      <w:r w:rsidR="003D5FBE" w:rsidRPr="00E53521">
        <w:rPr>
          <w:rFonts w:ascii="Times New Roman" w:hAnsi="Times New Roman"/>
          <w:sz w:val="24"/>
          <w:szCs w:val="24"/>
          <w:lang w:val="sr-Cyrl-BA"/>
        </w:rPr>
        <w:t xml:space="preserve"> 6</w:t>
      </w:r>
      <w:r w:rsidR="0077376A" w:rsidRPr="00E53521">
        <w:rPr>
          <w:rFonts w:ascii="Times New Roman" w:hAnsi="Times New Roman"/>
          <w:sz w:val="24"/>
          <w:szCs w:val="24"/>
          <w:lang w:val="sr-Cyrl-BA"/>
        </w:rPr>
        <w:t>5</w:t>
      </w:r>
      <w:r w:rsidR="003D5FBE" w:rsidRPr="00E53521">
        <w:rPr>
          <w:rFonts w:ascii="Times New Roman" w:hAnsi="Times New Roman"/>
          <w:sz w:val="24"/>
          <w:szCs w:val="24"/>
          <w:lang w:val="sr-Cyrl-BA"/>
        </w:rPr>
        <w:t>.</w:t>
      </w:r>
    </w:p>
    <w:p w14:paraId="08323C52" w14:textId="77777777" w:rsidR="00AA1DAA" w:rsidRPr="00E53521" w:rsidRDefault="00AA1DAA" w:rsidP="00AC1CE2">
      <w:pPr>
        <w:spacing w:after="0" w:line="240" w:lineRule="auto"/>
        <w:ind w:firstLine="720"/>
        <w:jc w:val="both"/>
        <w:rPr>
          <w:rFonts w:ascii="Times New Roman" w:eastAsiaTheme="minorHAnsi" w:hAnsi="Times New Roman"/>
          <w:sz w:val="24"/>
          <w:szCs w:val="24"/>
          <w:lang w:val="sr-Cyrl-BA"/>
        </w:rPr>
      </w:pPr>
    </w:p>
    <w:p w14:paraId="0A40DB53" w14:textId="191C19D3" w:rsidR="00AA1DAA" w:rsidRPr="00E53521" w:rsidRDefault="00BD5717" w:rsidP="00AC1CE2">
      <w:pPr>
        <w:spacing w:after="0" w:line="240" w:lineRule="auto"/>
        <w:ind w:firstLine="720"/>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Agencija</w:t>
      </w:r>
      <w:r w:rsidR="00BB2B7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donosi</w:t>
      </w:r>
      <w:r w:rsidR="00BB2B7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podzakonske</w:t>
      </w:r>
      <w:r w:rsidR="00BB2B7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akte</w:t>
      </w:r>
      <w:r w:rsidR="00BB2B7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propisane</w:t>
      </w:r>
      <w:r w:rsidR="00BB2B7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ovim</w:t>
      </w:r>
      <w:r w:rsidR="00BB2B7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zakonom</w:t>
      </w:r>
      <w:r w:rsidR="00BB2B7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BB2B7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roku</w:t>
      </w:r>
      <w:r w:rsidR="00BB2B7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w:t>
      </w:r>
      <w:r w:rsidR="00BB2B7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šest</w:t>
      </w:r>
      <w:r w:rsidR="004F3727"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mjeseca</w:t>
      </w:r>
      <w:r w:rsidR="00BB2B7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w:t>
      </w:r>
      <w:r w:rsidR="00BB2B7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dana</w:t>
      </w:r>
      <w:r w:rsidR="00BB2B7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njegovog</w:t>
      </w:r>
      <w:r w:rsidR="00B07B77"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stupanja</w:t>
      </w:r>
      <w:r w:rsidR="00BB2B7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w:t>
      </w:r>
      <w:r w:rsidR="00BB2B7A"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snagu</w:t>
      </w:r>
      <w:r w:rsidR="00BB2B7A" w:rsidRPr="00E53521">
        <w:rPr>
          <w:rFonts w:ascii="Times New Roman" w:eastAsiaTheme="minorHAnsi" w:hAnsi="Times New Roman"/>
          <w:sz w:val="24"/>
          <w:szCs w:val="24"/>
          <w:lang w:val="sr-Cyrl-BA"/>
        </w:rPr>
        <w:t>.</w:t>
      </w:r>
    </w:p>
    <w:p w14:paraId="35E8DE5E" w14:textId="77777777" w:rsidR="00D203BF" w:rsidRPr="00E53521" w:rsidRDefault="00D203BF" w:rsidP="00AC1CE2">
      <w:pPr>
        <w:spacing w:after="0" w:line="240" w:lineRule="auto"/>
        <w:jc w:val="both"/>
        <w:rPr>
          <w:rFonts w:ascii="Times New Roman" w:eastAsiaTheme="minorHAnsi" w:hAnsi="Times New Roman"/>
          <w:sz w:val="24"/>
          <w:szCs w:val="24"/>
          <w:lang w:val="sr-Cyrl-BA"/>
        </w:rPr>
      </w:pPr>
    </w:p>
    <w:p w14:paraId="752AC834" w14:textId="4C60D821" w:rsidR="00AA1DAA" w:rsidRPr="00E53521" w:rsidRDefault="00BD5717" w:rsidP="00AC1CE2">
      <w:pPr>
        <w:autoSpaceDE w:val="0"/>
        <w:autoSpaceDN w:val="0"/>
        <w:adjustRightInd w:val="0"/>
        <w:spacing w:after="0" w:line="240" w:lineRule="auto"/>
        <w:jc w:val="center"/>
        <w:rPr>
          <w:rFonts w:ascii="Times New Roman" w:eastAsiaTheme="minorHAnsi" w:hAnsi="Times New Roman"/>
          <w:sz w:val="24"/>
          <w:szCs w:val="24"/>
          <w:lang w:val="sr-Cyrl-BA"/>
        </w:rPr>
      </w:pPr>
      <w:r>
        <w:rPr>
          <w:rFonts w:ascii="Times New Roman" w:eastAsiaTheme="minorHAnsi" w:hAnsi="Times New Roman"/>
          <w:bCs/>
          <w:sz w:val="24"/>
          <w:szCs w:val="24"/>
          <w:lang w:val="sr-Cyrl-BA"/>
        </w:rPr>
        <w:t>Stupanje</w:t>
      </w:r>
      <w:r w:rsidR="00AA1DAA" w:rsidRPr="00E53521">
        <w:rPr>
          <w:rFonts w:ascii="Times New Roman" w:eastAsiaTheme="minorHAnsi" w:hAnsi="Times New Roman"/>
          <w:bCs/>
          <w:sz w:val="24"/>
          <w:szCs w:val="24"/>
          <w:lang w:val="sr-Cyrl-BA"/>
        </w:rPr>
        <w:t xml:space="preserve"> </w:t>
      </w:r>
      <w:r>
        <w:rPr>
          <w:rFonts w:ascii="Times New Roman" w:eastAsiaTheme="minorHAnsi" w:hAnsi="Times New Roman"/>
          <w:bCs/>
          <w:sz w:val="24"/>
          <w:szCs w:val="24"/>
          <w:lang w:val="sr-Cyrl-BA"/>
        </w:rPr>
        <w:t>na</w:t>
      </w:r>
      <w:r w:rsidR="00AA1DAA" w:rsidRPr="00E53521">
        <w:rPr>
          <w:rFonts w:ascii="Times New Roman" w:eastAsiaTheme="minorHAnsi" w:hAnsi="Times New Roman"/>
          <w:bCs/>
          <w:sz w:val="24"/>
          <w:szCs w:val="24"/>
          <w:lang w:val="sr-Cyrl-BA"/>
        </w:rPr>
        <w:t xml:space="preserve"> </w:t>
      </w:r>
      <w:r>
        <w:rPr>
          <w:rFonts w:ascii="Times New Roman" w:eastAsiaTheme="minorHAnsi" w:hAnsi="Times New Roman"/>
          <w:bCs/>
          <w:sz w:val="24"/>
          <w:szCs w:val="24"/>
          <w:lang w:val="sr-Cyrl-BA"/>
        </w:rPr>
        <w:t>snagu</w:t>
      </w:r>
    </w:p>
    <w:p w14:paraId="054F76EB" w14:textId="53506BB1" w:rsidR="00AA1DAA" w:rsidRPr="00E53521" w:rsidRDefault="00BD5717" w:rsidP="00AC1CE2">
      <w:pPr>
        <w:autoSpaceDE w:val="0"/>
        <w:autoSpaceDN w:val="0"/>
        <w:adjustRightInd w:val="0"/>
        <w:spacing w:after="0" w:line="240" w:lineRule="auto"/>
        <w:jc w:val="center"/>
        <w:rPr>
          <w:rFonts w:ascii="Times New Roman" w:eastAsiaTheme="minorHAnsi" w:hAnsi="Times New Roman"/>
          <w:bCs/>
          <w:sz w:val="24"/>
          <w:szCs w:val="24"/>
          <w:lang w:val="sr-Cyrl-BA"/>
        </w:rPr>
      </w:pPr>
      <w:r>
        <w:rPr>
          <w:rFonts w:ascii="Times New Roman" w:eastAsiaTheme="minorHAnsi" w:hAnsi="Times New Roman"/>
          <w:bCs/>
          <w:sz w:val="24"/>
          <w:szCs w:val="24"/>
          <w:lang w:val="sr-Cyrl-BA"/>
        </w:rPr>
        <w:t>Član</w:t>
      </w:r>
      <w:r w:rsidR="00AA1DAA" w:rsidRPr="00E53521">
        <w:rPr>
          <w:rFonts w:ascii="Times New Roman" w:eastAsiaTheme="minorHAnsi" w:hAnsi="Times New Roman"/>
          <w:bCs/>
          <w:sz w:val="24"/>
          <w:szCs w:val="24"/>
          <w:lang w:val="sr-Cyrl-BA"/>
        </w:rPr>
        <w:t xml:space="preserve"> </w:t>
      </w:r>
      <w:r w:rsidR="003D5FBE" w:rsidRPr="00E53521">
        <w:rPr>
          <w:rFonts w:ascii="Times New Roman" w:eastAsiaTheme="minorHAnsi" w:hAnsi="Times New Roman"/>
          <w:bCs/>
          <w:sz w:val="24"/>
          <w:szCs w:val="24"/>
          <w:lang w:val="sr-Cyrl-BA"/>
        </w:rPr>
        <w:t>6</w:t>
      </w:r>
      <w:r w:rsidR="0077376A" w:rsidRPr="00E53521">
        <w:rPr>
          <w:rFonts w:ascii="Times New Roman" w:eastAsiaTheme="minorHAnsi" w:hAnsi="Times New Roman"/>
          <w:bCs/>
          <w:sz w:val="24"/>
          <w:szCs w:val="24"/>
          <w:lang w:val="sr-Cyrl-BA"/>
        </w:rPr>
        <w:t>6</w:t>
      </w:r>
      <w:r w:rsidR="003D5FBE" w:rsidRPr="00E53521">
        <w:rPr>
          <w:rFonts w:ascii="Times New Roman" w:eastAsiaTheme="minorHAnsi" w:hAnsi="Times New Roman"/>
          <w:bCs/>
          <w:sz w:val="24"/>
          <w:szCs w:val="24"/>
          <w:lang w:val="sr-Cyrl-BA"/>
        </w:rPr>
        <w:t>.</w:t>
      </w:r>
    </w:p>
    <w:p w14:paraId="5491CAF2" w14:textId="77777777" w:rsidR="00AA1DAA" w:rsidRPr="00E53521" w:rsidRDefault="00AA1DAA" w:rsidP="00AC1CE2">
      <w:pPr>
        <w:autoSpaceDE w:val="0"/>
        <w:autoSpaceDN w:val="0"/>
        <w:adjustRightInd w:val="0"/>
        <w:spacing w:after="0" w:line="240" w:lineRule="auto"/>
        <w:jc w:val="center"/>
        <w:rPr>
          <w:rFonts w:ascii="Times New Roman" w:eastAsiaTheme="minorHAnsi" w:hAnsi="Times New Roman"/>
          <w:bCs/>
          <w:sz w:val="24"/>
          <w:szCs w:val="24"/>
          <w:lang w:val="sr-Cyrl-BA"/>
        </w:rPr>
      </w:pPr>
    </w:p>
    <w:p w14:paraId="042E0932" w14:textId="2E48E738" w:rsidR="00AA1DAA" w:rsidRPr="00E53521" w:rsidRDefault="00DF7F29" w:rsidP="00AC1CE2">
      <w:pPr>
        <w:spacing w:after="0" w:line="240" w:lineRule="auto"/>
        <w:jc w:val="both"/>
        <w:rPr>
          <w:rFonts w:ascii="Times New Roman" w:eastAsia="Times New Roman" w:hAnsi="Times New Roman"/>
          <w:sz w:val="24"/>
          <w:szCs w:val="24"/>
          <w:lang w:val="sr-Cyrl-BA" w:eastAsia="bs-Latn-BA"/>
        </w:rPr>
      </w:pPr>
      <w:r w:rsidRPr="00E53521">
        <w:rPr>
          <w:rFonts w:ascii="Times New Roman" w:eastAsia="Times New Roman" w:hAnsi="Times New Roman"/>
          <w:sz w:val="24"/>
          <w:szCs w:val="24"/>
          <w:lang w:val="sr-Cyrl-BA" w:eastAsia="bs-Latn-BA"/>
        </w:rPr>
        <w:tab/>
      </w:r>
      <w:r w:rsidR="00BD5717">
        <w:rPr>
          <w:rFonts w:ascii="Times New Roman" w:eastAsia="Times New Roman" w:hAnsi="Times New Roman"/>
          <w:sz w:val="24"/>
          <w:szCs w:val="24"/>
          <w:lang w:val="sr-Cyrl-BA" w:eastAsia="bs-Latn-BA"/>
        </w:rPr>
        <w:t>Ovaj</w:t>
      </w:r>
      <w:r w:rsidR="00E8574A"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zakon</w:t>
      </w:r>
      <w:r w:rsidR="00E8574A"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se</w:t>
      </w:r>
      <w:r w:rsidR="00E8574A"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objavljuje</w:t>
      </w:r>
      <w:r w:rsidR="00E8574A"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u</w:t>
      </w:r>
      <w:r w:rsidR="00E8574A"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Službenom</w:t>
      </w:r>
      <w:r w:rsidR="00E8574A"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glasniku</w:t>
      </w:r>
      <w:r w:rsidR="00E8574A"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Republike</w:t>
      </w:r>
      <w:r w:rsidR="00E8574A"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Srpske</w:t>
      </w:r>
      <w:r w:rsidR="00E8574A"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a</w:t>
      </w:r>
      <w:r w:rsidR="00E8574A"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stupa</w:t>
      </w:r>
      <w:r w:rsidR="00E8574A"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na</w:t>
      </w:r>
      <w:r w:rsidR="00E8574A"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snagu</w:t>
      </w:r>
      <w:r w:rsidR="00E8574A"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šest</w:t>
      </w:r>
      <w:r w:rsidR="00E73CE2"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mjeseci</w:t>
      </w:r>
      <w:r w:rsidR="00E8574A"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od</w:t>
      </w:r>
      <w:r w:rsidR="00E8574A"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dana</w:t>
      </w:r>
      <w:r w:rsidR="00E8574A"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njegovog</w:t>
      </w:r>
      <w:r w:rsidR="00F42084" w:rsidRPr="00E53521">
        <w:rPr>
          <w:rFonts w:ascii="Times New Roman" w:eastAsia="Times New Roman" w:hAnsi="Times New Roman"/>
          <w:sz w:val="24"/>
          <w:szCs w:val="24"/>
          <w:lang w:val="sr-Cyrl-BA" w:eastAsia="bs-Latn-BA"/>
        </w:rPr>
        <w:t xml:space="preserve"> </w:t>
      </w:r>
      <w:r w:rsidR="00BD5717">
        <w:rPr>
          <w:rFonts w:ascii="Times New Roman" w:eastAsia="Times New Roman" w:hAnsi="Times New Roman"/>
          <w:sz w:val="24"/>
          <w:szCs w:val="24"/>
          <w:lang w:val="sr-Cyrl-BA" w:eastAsia="bs-Latn-BA"/>
        </w:rPr>
        <w:t>objavljivanja</w:t>
      </w:r>
      <w:r w:rsidR="00E8574A" w:rsidRPr="00E53521">
        <w:rPr>
          <w:rFonts w:ascii="Times New Roman" w:eastAsia="Times New Roman" w:hAnsi="Times New Roman"/>
          <w:sz w:val="24"/>
          <w:szCs w:val="24"/>
          <w:lang w:val="sr-Cyrl-BA" w:eastAsia="bs-Latn-BA"/>
        </w:rPr>
        <w:t>.</w:t>
      </w:r>
    </w:p>
    <w:p w14:paraId="7776EE25" w14:textId="0D801488" w:rsidR="00BF78A9" w:rsidRPr="00E53521" w:rsidRDefault="00BF78A9" w:rsidP="00AC1CE2">
      <w:pPr>
        <w:tabs>
          <w:tab w:val="center" w:pos="7920"/>
        </w:tabs>
        <w:spacing w:after="0" w:line="240" w:lineRule="auto"/>
        <w:jc w:val="both"/>
        <w:rPr>
          <w:rFonts w:ascii="Times New Roman" w:eastAsia="Times New Roman" w:hAnsi="Times New Roman"/>
          <w:sz w:val="24"/>
          <w:szCs w:val="24"/>
          <w:lang w:val="sr-Cyrl-BA" w:eastAsia="bs-Latn-BA"/>
        </w:rPr>
      </w:pPr>
    </w:p>
    <w:p w14:paraId="05A062C7" w14:textId="77777777" w:rsidR="00B1411C" w:rsidRPr="00E53521" w:rsidRDefault="00B1411C" w:rsidP="00AC1CE2">
      <w:pPr>
        <w:tabs>
          <w:tab w:val="center" w:pos="7920"/>
        </w:tabs>
        <w:spacing w:after="0" w:line="240" w:lineRule="auto"/>
        <w:jc w:val="both"/>
        <w:rPr>
          <w:rFonts w:ascii="Times New Roman" w:eastAsia="Times New Roman" w:hAnsi="Times New Roman"/>
          <w:sz w:val="24"/>
          <w:szCs w:val="24"/>
          <w:lang w:val="sr-Cyrl-BA" w:eastAsia="bs-Latn-BA"/>
        </w:rPr>
      </w:pPr>
    </w:p>
    <w:p w14:paraId="6C63050F" w14:textId="158B00EE" w:rsidR="00AA1DAA" w:rsidRPr="00E53521" w:rsidRDefault="00BD5717" w:rsidP="00AC1CE2">
      <w:pPr>
        <w:tabs>
          <w:tab w:val="center" w:pos="7560"/>
        </w:tabs>
        <w:spacing w:after="0" w:line="240" w:lineRule="auto"/>
        <w:jc w:val="both"/>
        <w:rPr>
          <w:rFonts w:ascii="Times New Roman" w:eastAsia="Times New Roman" w:hAnsi="Times New Roman"/>
          <w:sz w:val="24"/>
          <w:szCs w:val="24"/>
          <w:lang w:val="sr-Cyrl-BA" w:eastAsia="bs-Latn-BA"/>
        </w:rPr>
      </w:pPr>
      <w:r>
        <w:rPr>
          <w:rFonts w:ascii="Times New Roman" w:eastAsia="Times New Roman" w:hAnsi="Times New Roman"/>
          <w:sz w:val="24"/>
          <w:szCs w:val="24"/>
          <w:lang w:val="sr-Cyrl-BA" w:eastAsia="bs-Latn-BA"/>
        </w:rPr>
        <w:t>Broj</w:t>
      </w:r>
      <w:r w:rsidR="00AA1DAA" w:rsidRPr="00E53521">
        <w:rPr>
          <w:rFonts w:ascii="Times New Roman" w:eastAsia="Times New Roman" w:hAnsi="Times New Roman"/>
          <w:sz w:val="24"/>
          <w:szCs w:val="24"/>
          <w:lang w:val="sr-Cyrl-BA" w:eastAsia="bs-Latn-BA"/>
        </w:rPr>
        <w:t>:</w:t>
      </w:r>
      <w:r w:rsidR="00AA1DAA" w:rsidRPr="00E53521">
        <w:rPr>
          <w:rFonts w:ascii="Times New Roman" w:eastAsia="Times New Roman" w:hAnsi="Times New Roman"/>
          <w:sz w:val="24"/>
          <w:szCs w:val="24"/>
          <w:lang w:val="sr-Cyrl-BA" w:eastAsia="bs-Latn-BA"/>
        </w:rPr>
        <w:tab/>
      </w:r>
      <w:r>
        <w:rPr>
          <w:rFonts w:ascii="Times New Roman" w:eastAsia="Times New Roman" w:hAnsi="Times New Roman"/>
          <w:sz w:val="24"/>
          <w:szCs w:val="24"/>
          <w:lang w:val="sr-Cyrl-BA" w:eastAsia="bs-Latn-BA"/>
        </w:rPr>
        <w:t>PREDSJEDNIK</w:t>
      </w:r>
    </w:p>
    <w:p w14:paraId="1F8E4A0B" w14:textId="0A870BA8" w:rsidR="00AA1DAA" w:rsidRPr="00E53521" w:rsidRDefault="00BD5717" w:rsidP="00AC1CE2">
      <w:pPr>
        <w:tabs>
          <w:tab w:val="center" w:pos="7560"/>
        </w:tabs>
        <w:spacing w:after="0" w:line="240" w:lineRule="auto"/>
        <w:jc w:val="both"/>
        <w:rPr>
          <w:rFonts w:ascii="Times New Roman" w:eastAsia="Times New Roman" w:hAnsi="Times New Roman"/>
          <w:sz w:val="24"/>
          <w:szCs w:val="24"/>
          <w:lang w:val="sr-Cyrl-BA" w:eastAsia="bs-Latn-BA"/>
        </w:rPr>
      </w:pPr>
      <w:r>
        <w:rPr>
          <w:rFonts w:ascii="Times New Roman" w:eastAsia="Times New Roman" w:hAnsi="Times New Roman"/>
          <w:sz w:val="24"/>
          <w:szCs w:val="24"/>
          <w:lang w:val="sr-Cyrl-BA" w:eastAsia="bs-Latn-BA"/>
        </w:rPr>
        <w:t>Datum</w:t>
      </w:r>
      <w:r w:rsidR="00AA1DAA" w:rsidRPr="00E53521">
        <w:rPr>
          <w:rFonts w:ascii="Times New Roman" w:eastAsia="Times New Roman" w:hAnsi="Times New Roman"/>
          <w:sz w:val="24"/>
          <w:szCs w:val="24"/>
          <w:lang w:val="sr-Cyrl-BA" w:eastAsia="bs-Latn-BA"/>
        </w:rPr>
        <w:t>:</w:t>
      </w:r>
      <w:r w:rsidR="00AA1DAA" w:rsidRPr="00E53521">
        <w:rPr>
          <w:rFonts w:ascii="Times New Roman" w:eastAsia="Times New Roman" w:hAnsi="Times New Roman"/>
          <w:sz w:val="24"/>
          <w:szCs w:val="24"/>
          <w:lang w:val="sr-Cyrl-BA" w:eastAsia="bs-Latn-BA"/>
        </w:rPr>
        <w:tab/>
      </w:r>
      <w:r>
        <w:rPr>
          <w:rFonts w:ascii="Times New Roman" w:eastAsia="Times New Roman" w:hAnsi="Times New Roman"/>
          <w:sz w:val="24"/>
          <w:szCs w:val="24"/>
          <w:lang w:val="sr-Cyrl-BA" w:eastAsia="bs-Latn-BA"/>
        </w:rPr>
        <w:t>NARODNE</w:t>
      </w:r>
      <w:r w:rsidR="00AA1DAA" w:rsidRPr="00E53521">
        <w:rPr>
          <w:rFonts w:ascii="Times New Roman" w:eastAsia="Times New Roman" w:hAnsi="Times New Roman"/>
          <w:sz w:val="24"/>
          <w:szCs w:val="24"/>
          <w:lang w:val="sr-Cyrl-BA" w:eastAsia="bs-Latn-BA"/>
        </w:rPr>
        <w:t xml:space="preserve"> </w:t>
      </w:r>
      <w:r>
        <w:rPr>
          <w:rFonts w:ascii="Times New Roman" w:eastAsia="Times New Roman" w:hAnsi="Times New Roman"/>
          <w:sz w:val="24"/>
          <w:szCs w:val="24"/>
          <w:lang w:val="sr-Cyrl-BA" w:eastAsia="bs-Latn-BA"/>
        </w:rPr>
        <w:t>SKUPŠTINE</w:t>
      </w:r>
    </w:p>
    <w:p w14:paraId="4B6D8C41" w14:textId="77777777" w:rsidR="00AD470B" w:rsidRPr="00E53521" w:rsidRDefault="00AD470B" w:rsidP="00AC1CE2">
      <w:pPr>
        <w:tabs>
          <w:tab w:val="center" w:pos="7560"/>
        </w:tabs>
        <w:spacing w:after="0" w:line="240" w:lineRule="auto"/>
        <w:rPr>
          <w:rFonts w:ascii="Times New Roman" w:eastAsia="Times New Roman" w:hAnsi="Times New Roman"/>
          <w:sz w:val="24"/>
          <w:szCs w:val="24"/>
          <w:lang w:val="sr-Cyrl-BA"/>
        </w:rPr>
      </w:pPr>
    </w:p>
    <w:p w14:paraId="3A8F1ED2" w14:textId="4E88956F" w:rsidR="00D203BF" w:rsidRPr="00E53521" w:rsidRDefault="000349F9" w:rsidP="00AC1CE2">
      <w:pPr>
        <w:tabs>
          <w:tab w:val="center" w:pos="7560"/>
        </w:tabs>
        <w:spacing w:after="0" w:line="240" w:lineRule="auto"/>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rPr>
        <w:tab/>
      </w:r>
      <w:r w:rsidR="00BD5717">
        <w:rPr>
          <w:rFonts w:ascii="Times New Roman" w:eastAsia="Times New Roman" w:hAnsi="Times New Roman"/>
          <w:sz w:val="24"/>
          <w:szCs w:val="24"/>
          <w:lang w:val="sr-Cyrl-BA"/>
        </w:rPr>
        <w:t>Nenad</w:t>
      </w:r>
      <w:r w:rsidR="00AA1DAA"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Stevandić</w:t>
      </w:r>
    </w:p>
    <w:p w14:paraId="6EAA6C05" w14:textId="1AFEFA99" w:rsidR="00147DBB" w:rsidRPr="00E53521" w:rsidRDefault="00147DBB" w:rsidP="00AC1CE2">
      <w:pPr>
        <w:spacing w:after="0" w:line="240" w:lineRule="auto"/>
        <w:rPr>
          <w:rFonts w:ascii="Times New Roman" w:eastAsia="Times New Roman" w:hAnsi="Times New Roman"/>
          <w:sz w:val="24"/>
          <w:szCs w:val="24"/>
          <w:lang w:val="sr-Cyrl-BA"/>
        </w:rPr>
      </w:pPr>
    </w:p>
    <w:p w14:paraId="42E07FF2" w14:textId="399941E1" w:rsidR="00147DBB" w:rsidRPr="00E53521" w:rsidRDefault="00147DBB" w:rsidP="00AC1CE2">
      <w:pPr>
        <w:spacing w:after="0" w:line="240" w:lineRule="auto"/>
        <w:rPr>
          <w:rFonts w:ascii="Times New Roman" w:eastAsia="Times New Roman" w:hAnsi="Times New Roman"/>
          <w:sz w:val="24"/>
          <w:szCs w:val="24"/>
          <w:lang w:val="sr-Cyrl-BA"/>
        </w:rPr>
      </w:pPr>
    </w:p>
    <w:p w14:paraId="47811BD8" w14:textId="3F1615C5" w:rsidR="00147DBB" w:rsidRPr="00E53521" w:rsidRDefault="00147DBB" w:rsidP="00AC1CE2">
      <w:pPr>
        <w:spacing w:after="0" w:line="240" w:lineRule="auto"/>
        <w:rPr>
          <w:rFonts w:ascii="Times New Roman" w:eastAsia="Times New Roman" w:hAnsi="Times New Roman"/>
          <w:sz w:val="24"/>
          <w:szCs w:val="24"/>
          <w:lang w:val="sr-Cyrl-BA"/>
        </w:rPr>
      </w:pPr>
    </w:p>
    <w:p w14:paraId="4D4DFA69" w14:textId="438C71CD" w:rsidR="00147DBB" w:rsidRPr="00E53521" w:rsidRDefault="00147DBB" w:rsidP="00AC1CE2">
      <w:pPr>
        <w:spacing w:after="0" w:line="240" w:lineRule="auto"/>
        <w:rPr>
          <w:rFonts w:ascii="Times New Roman" w:eastAsia="Times New Roman" w:hAnsi="Times New Roman"/>
          <w:sz w:val="24"/>
          <w:szCs w:val="24"/>
          <w:lang w:val="sr-Cyrl-BA"/>
        </w:rPr>
      </w:pPr>
    </w:p>
    <w:p w14:paraId="7DF68F46" w14:textId="76E36D68" w:rsidR="00147DBB" w:rsidRPr="00E53521" w:rsidRDefault="00147DBB" w:rsidP="00AC1CE2">
      <w:pPr>
        <w:spacing w:after="0" w:line="240" w:lineRule="auto"/>
        <w:rPr>
          <w:rFonts w:ascii="Times New Roman" w:eastAsia="Times New Roman" w:hAnsi="Times New Roman"/>
          <w:sz w:val="24"/>
          <w:szCs w:val="24"/>
          <w:lang w:val="sr-Cyrl-BA"/>
        </w:rPr>
      </w:pPr>
    </w:p>
    <w:p w14:paraId="0DE92E16" w14:textId="4599CCD8" w:rsidR="00147DBB" w:rsidRPr="00E53521" w:rsidRDefault="00147DBB" w:rsidP="00AC1CE2">
      <w:pPr>
        <w:spacing w:after="0" w:line="240" w:lineRule="auto"/>
        <w:rPr>
          <w:rFonts w:ascii="Times New Roman" w:eastAsia="Times New Roman" w:hAnsi="Times New Roman"/>
          <w:sz w:val="24"/>
          <w:szCs w:val="24"/>
          <w:lang w:val="sr-Cyrl-BA"/>
        </w:rPr>
      </w:pPr>
    </w:p>
    <w:p w14:paraId="385465EB" w14:textId="18D6ADFB" w:rsidR="00147DBB" w:rsidRPr="00E53521" w:rsidRDefault="00147DBB" w:rsidP="00AC1CE2">
      <w:pPr>
        <w:spacing w:after="0" w:line="240" w:lineRule="auto"/>
        <w:rPr>
          <w:rFonts w:ascii="Times New Roman" w:eastAsia="Times New Roman" w:hAnsi="Times New Roman"/>
          <w:sz w:val="24"/>
          <w:szCs w:val="24"/>
          <w:lang w:val="sr-Cyrl-BA"/>
        </w:rPr>
      </w:pPr>
    </w:p>
    <w:p w14:paraId="74ED8A1F" w14:textId="0B46110E" w:rsidR="00147DBB" w:rsidRPr="00E53521" w:rsidRDefault="00147DBB" w:rsidP="00AC1CE2">
      <w:pPr>
        <w:tabs>
          <w:tab w:val="left" w:pos="5055"/>
        </w:tabs>
        <w:spacing w:after="0" w:line="240" w:lineRule="auto"/>
        <w:rPr>
          <w:rFonts w:ascii="Times New Roman" w:eastAsia="Times New Roman" w:hAnsi="Times New Roman"/>
          <w:sz w:val="24"/>
          <w:szCs w:val="24"/>
          <w:lang w:val="sr-Cyrl-BA"/>
        </w:rPr>
      </w:pPr>
    </w:p>
    <w:p w14:paraId="08058744" w14:textId="77777777" w:rsidR="00811CF0" w:rsidRPr="00E53521" w:rsidRDefault="00811CF0" w:rsidP="00AC1CE2">
      <w:pPr>
        <w:spacing w:after="0" w:line="240" w:lineRule="auto"/>
        <w:rPr>
          <w:rFonts w:ascii="Times New Roman" w:eastAsia="Times New Roman" w:hAnsi="Times New Roman"/>
          <w:b/>
          <w:sz w:val="24"/>
          <w:szCs w:val="24"/>
          <w:lang w:val="sr-Cyrl-BA"/>
        </w:rPr>
      </w:pPr>
      <w:r w:rsidRPr="00E53521">
        <w:rPr>
          <w:rFonts w:ascii="Times New Roman" w:eastAsia="Times New Roman" w:hAnsi="Times New Roman"/>
          <w:b/>
          <w:sz w:val="24"/>
          <w:szCs w:val="24"/>
          <w:lang w:val="sr-Cyrl-BA"/>
        </w:rPr>
        <w:br w:type="page"/>
      </w:r>
    </w:p>
    <w:p w14:paraId="57D8BCD3" w14:textId="6DA971F5" w:rsidR="00147DBB" w:rsidRPr="00E53521" w:rsidRDefault="005E6431" w:rsidP="00AC1CE2">
      <w:pPr>
        <w:tabs>
          <w:tab w:val="center" w:pos="7920"/>
        </w:tabs>
        <w:spacing w:after="0" w:line="240" w:lineRule="auto"/>
        <w:jc w:val="center"/>
        <w:rPr>
          <w:rFonts w:ascii="Times New Roman" w:eastAsia="Times New Roman" w:hAnsi="Times New Roman"/>
          <w:b/>
          <w:sz w:val="24"/>
          <w:szCs w:val="24"/>
          <w:lang w:val="sr-Cyrl-BA"/>
        </w:rPr>
      </w:pPr>
      <w:r>
        <w:rPr>
          <w:rFonts w:ascii="Times New Roman" w:eastAsia="Times New Roman" w:hAnsi="Times New Roman"/>
          <w:b/>
          <w:sz w:val="24"/>
          <w:szCs w:val="24"/>
          <w:lang w:val="sr-Cyrl-BA"/>
        </w:rPr>
        <w:lastRenderedPageBreak/>
        <w:t>OBRAZLOŽENJE</w:t>
      </w:r>
    </w:p>
    <w:p w14:paraId="30D0C458" w14:textId="40B2BD58" w:rsidR="00147DBB" w:rsidRPr="00E53521" w:rsidRDefault="005E6431" w:rsidP="00AC1CE2">
      <w:pPr>
        <w:tabs>
          <w:tab w:val="center" w:pos="7920"/>
        </w:tabs>
        <w:spacing w:after="0" w:line="240" w:lineRule="auto"/>
        <w:jc w:val="center"/>
        <w:rPr>
          <w:rFonts w:ascii="Times New Roman" w:eastAsia="Times New Roman" w:hAnsi="Times New Roman"/>
          <w:b/>
          <w:sz w:val="24"/>
          <w:szCs w:val="24"/>
          <w:lang w:val="sr-Cyrl-BA"/>
        </w:rPr>
      </w:pPr>
      <w:r>
        <w:rPr>
          <w:rFonts w:ascii="Times New Roman" w:eastAsia="Times New Roman" w:hAnsi="Times New Roman"/>
          <w:b/>
          <w:sz w:val="24"/>
          <w:szCs w:val="24"/>
          <w:lang w:val="sr-Cyrl-BA"/>
        </w:rPr>
        <w:t>PRIJEDLOGA</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ZAKONA</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O</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ELEKTRONSKOM</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NOVCU</w:t>
      </w:r>
    </w:p>
    <w:p w14:paraId="540927B4" w14:textId="599D5007" w:rsidR="00147DBB" w:rsidRPr="00E53521" w:rsidRDefault="00147DBB" w:rsidP="00AC1CE2">
      <w:pPr>
        <w:tabs>
          <w:tab w:val="center" w:pos="7920"/>
        </w:tabs>
        <w:spacing w:after="0" w:line="240" w:lineRule="auto"/>
        <w:rPr>
          <w:rFonts w:ascii="Times New Roman" w:eastAsia="Times New Roman" w:hAnsi="Times New Roman"/>
          <w:b/>
          <w:sz w:val="24"/>
          <w:szCs w:val="24"/>
          <w:lang w:val="sr-Cyrl-BA"/>
        </w:rPr>
      </w:pPr>
    </w:p>
    <w:p w14:paraId="0314079F" w14:textId="77777777" w:rsidR="000349F9" w:rsidRPr="00E53521" w:rsidRDefault="000349F9" w:rsidP="00AC1CE2">
      <w:pPr>
        <w:tabs>
          <w:tab w:val="center" w:pos="7920"/>
        </w:tabs>
        <w:spacing w:after="0" w:line="240" w:lineRule="auto"/>
        <w:rPr>
          <w:rFonts w:ascii="Times New Roman" w:eastAsia="Times New Roman" w:hAnsi="Times New Roman"/>
          <w:b/>
          <w:sz w:val="24"/>
          <w:szCs w:val="24"/>
          <w:lang w:val="sr-Cyrl-BA"/>
        </w:rPr>
      </w:pPr>
    </w:p>
    <w:p w14:paraId="7E450605" w14:textId="758ABB14" w:rsidR="00147DBB" w:rsidRPr="00E53521" w:rsidRDefault="005E6431" w:rsidP="00AC1CE2">
      <w:pPr>
        <w:tabs>
          <w:tab w:val="left" w:pos="360"/>
        </w:tabs>
        <w:spacing w:after="0" w:line="240" w:lineRule="auto"/>
        <w:jc w:val="both"/>
        <w:rPr>
          <w:rFonts w:ascii="Times New Roman" w:eastAsia="Times New Roman" w:hAnsi="Times New Roman"/>
          <w:b/>
          <w:sz w:val="24"/>
          <w:szCs w:val="24"/>
          <w:lang w:val="sr-Cyrl-BA"/>
        </w:rPr>
      </w:pPr>
      <w:r w:rsidRPr="00E53521">
        <w:rPr>
          <w:rFonts w:ascii="Times New Roman" w:eastAsia="Times New Roman" w:hAnsi="Times New Roman"/>
          <w:b/>
          <w:sz w:val="24"/>
          <w:szCs w:val="24"/>
          <w:lang w:val="sr-Cyrl-BA"/>
        </w:rPr>
        <w:t xml:space="preserve">I </w:t>
      </w:r>
      <w:r w:rsidRPr="00E53521">
        <w:rPr>
          <w:rFonts w:ascii="Times New Roman" w:eastAsia="Times New Roman" w:hAnsi="Times New Roman"/>
          <w:b/>
          <w:sz w:val="24"/>
          <w:szCs w:val="24"/>
          <w:lang w:val="sr-Cyrl-BA"/>
        </w:rPr>
        <w:tab/>
      </w:r>
      <w:r>
        <w:rPr>
          <w:rFonts w:ascii="Times New Roman" w:eastAsia="Times New Roman" w:hAnsi="Times New Roman"/>
          <w:b/>
          <w:sz w:val="24"/>
          <w:szCs w:val="24"/>
          <w:lang w:val="sr-Cyrl-BA"/>
        </w:rPr>
        <w:t>USTAVNI</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OSNOV</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ZA</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DONOŠENJE</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ZAKONA</w:t>
      </w:r>
    </w:p>
    <w:p w14:paraId="3904E1A8" w14:textId="77777777" w:rsidR="00147DBB" w:rsidRPr="00E53521" w:rsidRDefault="00147DBB" w:rsidP="00AC1CE2">
      <w:pPr>
        <w:spacing w:after="0" w:line="240" w:lineRule="auto"/>
        <w:jc w:val="both"/>
        <w:rPr>
          <w:rFonts w:ascii="Times New Roman" w:eastAsia="Times New Roman" w:hAnsi="Times New Roman"/>
          <w:sz w:val="24"/>
          <w:szCs w:val="24"/>
          <w:lang w:val="sr-Cyrl-BA"/>
        </w:rPr>
      </w:pPr>
    </w:p>
    <w:p w14:paraId="0B51BCFB" w14:textId="5AB9D90F" w:rsidR="00147DBB" w:rsidRPr="00E53521" w:rsidRDefault="00147DBB" w:rsidP="00AC1CE2">
      <w:pPr>
        <w:tabs>
          <w:tab w:val="left" w:pos="284"/>
        </w:tabs>
        <w:spacing w:after="0" w:line="240" w:lineRule="auto"/>
        <w:jc w:val="both"/>
        <w:rPr>
          <w:rFonts w:ascii="Times New Roman" w:hAnsi="Times New Roman"/>
          <w:sz w:val="24"/>
          <w:szCs w:val="24"/>
          <w:lang w:val="sr-Cyrl-BA"/>
        </w:rPr>
      </w:pPr>
      <w:r w:rsidRPr="00E53521">
        <w:rPr>
          <w:rFonts w:ascii="Times New Roman" w:eastAsia="Times New Roman" w:hAnsi="Times New Roman"/>
          <w:sz w:val="24"/>
          <w:szCs w:val="24"/>
          <w:lang w:val="sr-Cyrl-BA"/>
        </w:rPr>
        <w:tab/>
      </w:r>
      <w:r w:rsidRPr="00E53521">
        <w:rPr>
          <w:rFonts w:ascii="Times New Roman" w:eastAsia="Times New Roman" w:hAnsi="Times New Roman"/>
          <w:sz w:val="24"/>
          <w:szCs w:val="24"/>
          <w:lang w:val="sr-Cyrl-BA"/>
        </w:rPr>
        <w:tab/>
      </w:r>
      <w:r w:rsidR="00BD5717">
        <w:rPr>
          <w:rFonts w:ascii="Times New Roman" w:eastAsia="Times New Roman" w:hAnsi="Times New Roman"/>
          <w:sz w:val="24"/>
          <w:szCs w:val="24"/>
          <w:lang w:val="sr-Cyrl-BA"/>
        </w:rPr>
        <w:t>Ustavni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osnov</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donošenje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ovog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zakona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sadržan</w:t>
      </w:r>
      <w:r w:rsidRPr="00E53521">
        <w:rPr>
          <w:rFonts w:ascii="Times New Roman" w:eastAsia="Times New Roman" w:hAnsi="Times New Roman"/>
          <w:sz w:val="24"/>
          <w:szCs w:val="24"/>
          <w:lang w:val="sr-Cyrl-BA"/>
        </w:rPr>
        <w:t xml:space="preserve"> je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hAnsi="Times New Roman"/>
          <w:sz w:val="24"/>
          <w:szCs w:val="24"/>
          <w:lang w:val="sr-Cyrl-BA"/>
        </w:rPr>
        <w:t>Amandmanu</w:t>
      </w:r>
      <w:r w:rsidRPr="00E53521">
        <w:rPr>
          <w:rFonts w:ascii="Times New Roman" w:hAnsi="Times New Roman"/>
          <w:sz w:val="24"/>
          <w:szCs w:val="24"/>
          <w:lang w:val="sr-Cyrl-BA"/>
        </w:rPr>
        <w:t xml:space="preserve"> XXXII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Pr="00E53521">
        <w:rPr>
          <w:rFonts w:ascii="Times New Roman" w:hAnsi="Times New Roman"/>
          <w:sz w:val="24"/>
          <w:szCs w:val="24"/>
          <w:lang w:val="sr-Cyrl-BA"/>
        </w:rPr>
        <w:t xml:space="preserve"> 68. </w:t>
      </w:r>
      <w:r w:rsidR="00BD5717">
        <w:rPr>
          <w:rFonts w:ascii="Times New Roman" w:hAnsi="Times New Roman"/>
          <w:sz w:val="24"/>
          <w:szCs w:val="24"/>
          <w:lang w:val="sr-Cyrl-BA"/>
        </w:rPr>
        <w:t>t</w:t>
      </w:r>
      <w:r w:rsidRPr="00E53521">
        <w:rPr>
          <w:rFonts w:ascii="Times New Roman" w:hAnsi="Times New Roman"/>
          <w:sz w:val="24"/>
          <w:szCs w:val="24"/>
          <w:lang w:val="sr-Cyrl-BA"/>
        </w:rPr>
        <w:t xml:space="preserve">. 6, 7.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18. </w:t>
      </w:r>
      <w:r w:rsidR="00BD5717">
        <w:rPr>
          <w:rFonts w:ascii="Times New Roman" w:hAnsi="Times New Roman"/>
          <w:sz w:val="24"/>
          <w:szCs w:val="24"/>
          <w:lang w:val="sr-Cyrl-BA"/>
        </w:rPr>
        <w:t>Ustava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između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ostalog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uređuje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obezbjeđuje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svojinske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obligacione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odnose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zaštitu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svih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oblika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svojine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položaj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preduzeća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drugih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organizacija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bankarski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sistem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druge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odnose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interesa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Republiku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Takođe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članu</w:t>
      </w:r>
      <w:r w:rsidRPr="00E53521">
        <w:rPr>
          <w:rFonts w:ascii="Times New Roman" w:hAnsi="Times New Roman"/>
          <w:sz w:val="24"/>
          <w:szCs w:val="24"/>
          <w:lang w:val="sr-Cyrl-BA"/>
        </w:rPr>
        <w:t xml:space="preserve"> 53. </w:t>
      </w:r>
      <w:r w:rsidR="00BD5717">
        <w:rPr>
          <w:rFonts w:ascii="Times New Roman" w:hAnsi="Times New Roman"/>
          <w:sz w:val="24"/>
          <w:szCs w:val="24"/>
          <w:lang w:val="sr-Cyrl-BA"/>
        </w:rPr>
        <w:t>Ustava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obezbjeđuje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zaštitu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potrošača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Pored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navedenog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članu</w:t>
      </w:r>
      <w:r w:rsidRPr="00E53521">
        <w:rPr>
          <w:rFonts w:ascii="Times New Roman" w:hAnsi="Times New Roman"/>
          <w:sz w:val="24"/>
          <w:szCs w:val="24"/>
          <w:lang w:val="sr-Cyrl-BA"/>
        </w:rPr>
        <w:t xml:space="preserve"> 70. </w:t>
      </w:r>
      <w:r w:rsidR="00BD5717">
        <w:rPr>
          <w:rFonts w:ascii="Times New Roman" w:hAnsi="Times New Roman"/>
          <w:sz w:val="24"/>
          <w:szCs w:val="24"/>
          <w:lang w:val="sr-Cyrl-BA"/>
        </w:rPr>
        <w:t>tačka</w:t>
      </w:r>
      <w:r w:rsidRPr="00E53521">
        <w:rPr>
          <w:rFonts w:ascii="Times New Roman" w:hAnsi="Times New Roman"/>
          <w:sz w:val="24"/>
          <w:szCs w:val="24"/>
          <w:lang w:val="sr-Cyrl-BA"/>
        </w:rPr>
        <w:t xml:space="preserve"> 2. </w:t>
      </w:r>
      <w:r w:rsidR="00BD5717">
        <w:rPr>
          <w:rFonts w:ascii="Times New Roman" w:hAnsi="Times New Roman"/>
          <w:sz w:val="24"/>
          <w:szCs w:val="24"/>
          <w:lang w:val="sr-Cyrl-BA"/>
        </w:rPr>
        <w:t>Ustava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Narodna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skupština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donosi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druge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opšte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akte</w:t>
      </w:r>
      <w:r w:rsidRPr="00E53521">
        <w:rPr>
          <w:rFonts w:ascii="Times New Roman" w:hAnsi="Times New Roman"/>
          <w:sz w:val="24"/>
          <w:szCs w:val="24"/>
          <w:lang w:val="sr-Cyrl-BA"/>
        </w:rPr>
        <w:t xml:space="preserve">. </w:t>
      </w:r>
    </w:p>
    <w:p w14:paraId="59CB9F95" w14:textId="77777777" w:rsidR="00147DBB" w:rsidRPr="00E53521" w:rsidRDefault="00147DBB" w:rsidP="00AC1CE2">
      <w:pPr>
        <w:spacing w:after="0" w:line="240" w:lineRule="auto"/>
        <w:ind w:firstLine="720"/>
        <w:jc w:val="both"/>
        <w:rPr>
          <w:rFonts w:ascii="Times New Roman" w:eastAsia="Times New Roman" w:hAnsi="Times New Roman"/>
          <w:sz w:val="24"/>
          <w:szCs w:val="24"/>
          <w:lang w:val="sr-Cyrl-BA"/>
        </w:rPr>
      </w:pPr>
    </w:p>
    <w:p w14:paraId="252C744E" w14:textId="5E1D4F2E" w:rsidR="00147DBB" w:rsidRPr="00E53521" w:rsidRDefault="00147DBB" w:rsidP="00AC1CE2">
      <w:pPr>
        <w:tabs>
          <w:tab w:val="left" w:pos="360"/>
        </w:tabs>
        <w:spacing w:after="0" w:line="240" w:lineRule="auto"/>
        <w:jc w:val="both"/>
        <w:rPr>
          <w:rFonts w:ascii="Times New Roman" w:hAnsi="Times New Roman"/>
          <w:b/>
          <w:sz w:val="24"/>
          <w:szCs w:val="24"/>
          <w:lang w:val="sr-Cyrl-BA"/>
        </w:rPr>
      </w:pPr>
      <w:r w:rsidRPr="00E53521">
        <w:rPr>
          <w:rFonts w:ascii="Times New Roman" w:hAnsi="Times New Roman"/>
          <w:b/>
          <w:sz w:val="24"/>
          <w:szCs w:val="24"/>
          <w:lang w:val="sr-Cyrl-BA"/>
        </w:rPr>
        <w:t>II</w:t>
      </w:r>
      <w:r w:rsidRPr="00E53521">
        <w:rPr>
          <w:rFonts w:ascii="Times New Roman" w:hAnsi="Times New Roman"/>
          <w:b/>
          <w:sz w:val="24"/>
          <w:szCs w:val="24"/>
          <w:lang w:val="sr-Cyrl-BA"/>
        </w:rPr>
        <w:tab/>
      </w:r>
      <w:r w:rsidR="00BD5717">
        <w:rPr>
          <w:rFonts w:ascii="Times New Roman" w:hAnsi="Times New Roman"/>
          <w:b/>
          <w:sz w:val="24"/>
          <w:szCs w:val="24"/>
          <w:lang w:val="sr-Cyrl-BA"/>
        </w:rPr>
        <w:t>USKLAĐENOST</w:t>
      </w:r>
      <w:r w:rsidR="000349F9" w:rsidRPr="00E53521">
        <w:rPr>
          <w:rFonts w:ascii="Times New Roman" w:hAnsi="Times New Roman"/>
          <w:b/>
          <w:sz w:val="24"/>
          <w:szCs w:val="24"/>
          <w:lang w:val="sr-Cyrl-BA"/>
        </w:rPr>
        <w:t xml:space="preserve"> </w:t>
      </w:r>
      <w:r w:rsidR="00BD5717">
        <w:rPr>
          <w:rFonts w:ascii="Times New Roman" w:hAnsi="Times New Roman"/>
          <w:b/>
          <w:sz w:val="24"/>
          <w:szCs w:val="24"/>
          <w:lang w:val="sr-Cyrl-BA"/>
        </w:rPr>
        <w:t>SA</w:t>
      </w:r>
      <w:r w:rsidR="000349F9" w:rsidRPr="00E53521">
        <w:rPr>
          <w:rFonts w:ascii="Times New Roman" w:hAnsi="Times New Roman"/>
          <w:b/>
          <w:sz w:val="24"/>
          <w:szCs w:val="24"/>
          <w:lang w:val="sr-Cyrl-BA"/>
        </w:rPr>
        <w:t xml:space="preserve"> </w:t>
      </w:r>
      <w:r w:rsidR="00BD5717">
        <w:rPr>
          <w:rFonts w:ascii="Times New Roman" w:hAnsi="Times New Roman"/>
          <w:b/>
          <w:sz w:val="24"/>
          <w:szCs w:val="24"/>
          <w:lang w:val="sr-Cyrl-BA"/>
        </w:rPr>
        <w:t>USTAVOM</w:t>
      </w:r>
      <w:r w:rsidR="000349F9" w:rsidRPr="00E53521">
        <w:rPr>
          <w:rFonts w:ascii="Times New Roman" w:hAnsi="Times New Roman"/>
          <w:b/>
          <w:sz w:val="24"/>
          <w:szCs w:val="24"/>
          <w:lang w:val="sr-Cyrl-BA"/>
        </w:rPr>
        <w:t xml:space="preserve">, </w:t>
      </w:r>
      <w:r w:rsidR="00BD5717">
        <w:rPr>
          <w:rFonts w:ascii="Times New Roman" w:hAnsi="Times New Roman"/>
          <w:b/>
          <w:sz w:val="24"/>
          <w:szCs w:val="24"/>
          <w:lang w:val="sr-Cyrl-BA"/>
        </w:rPr>
        <w:t>PRAVNIM</w:t>
      </w:r>
      <w:r w:rsidR="000349F9" w:rsidRPr="00E53521">
        <w:rPr>
          <w:rFonts w:ascii="Times New Roman" w:hAnsi="Times New Roman"/>
          <w:b/>
          <w:sz w:val="24"/>
          <w:szCs w:val="24"/>
          <w:lang w:val="sr-Cyrl-BA"/>
        </w:rPr>
        <w:t xml:space="preserve"> </w:t>
      </w:r>
      <w:r w:rsidR="00BD5717">
        <w:rPr>
          <w:rFonts w:ascii="Times New Roman" w:hAnsi="Times New Roman"/>
          <w:b/>
          <w:sz w:val="24"/>
          <w:szCs w:val="24"/>
          <w:lang w:val="sr-Cyrl-BA"/>
        </w:rPr>
        <w:t>SISTEMOM</w:t>
      </w:r>
      <w:r w:rsidR="000349F9" w:rsidRPr="00E53521">
        <w:rPr>
          <w:rFonts w:ascii="Times New Roman" w:hAnsi="Times New Roman"/>
          <w:b/>
          <w:sz w:val="24"/>
          <w:szCs w:val="24"/>
          <w:lang w:val="sr-Cyrl-BA"/>
        </w:rPr>
        <w:t xml:space="preserve"> </w:t>
      </w:r>
      <w:r w:rsidR="00BD5717">
        <w:rPr>
          <w:rFonts w:ascii="Times New Roman" w:hAnsi="Times New Roman"/>
          <w:b/>
          <w:sz w:val="24"/>
          <w:szCs w:val="24"/>
          <w:lang w:val="sr-Cyrl-BA"/>
        </w:rPr>
        <w:t>I</w:t>
      </w:r>
      <w:r w:rsidR="000349F9" w:rsidRPr="00E53521">
        <w:rPr>
          <w:rFonts w:ascii="Times New Roman" w:hAnsi="Times New Roman"/>
          <w:b/>
          <w:sz w:val="24"/>
          <w:szCs w:val="24"/>
          <w:lang w:val="sr-Cyrl-BA"/>
        </w:rPr>
        <w:t xml:space="preserve"> </w:t>
      </w:r>
      <w:r w:rsidR="00BD5717">
        <w:rPr>
          <w:rFonts w:ascii="Times New Roman" w:hAnsi="Times New Roman"/>
          <w:b/>
          <w:sz w:val="24"/>
          <w:szCs w:val="24"/>
          <w:lang w:val="sr-Cyrl-BA"/>
        </w:rPr>
        <w:t>PRAVILIMA</w:t>
      </w:r>
      <w:r w:rsidRPr="00E53521">
        <w:rPr>
          <w:rFonts w:ascii="Times New Roman" w:hAnsi="Times New Roman"/>
          <w:b/>
          <w:sz w:val="24"/>
          <w:szCs w:val="24"/>
          <w:lang w:val="sr-Cyrl-BA"/>
        </w:rPr>
        <w:t xml:space="preserve"> </w:t>
      </w:r>
      <w:r w:rsidR="00BD5717">
        <w:rPr>
          <w:rFonts w:ascii="Times New Roman" w:hAnsi="Times New Roman"/>
          <w:b/>
          <w:sz w:val="24"/>
          <w:szCs w:val="24"/>
          <w:lang w:val="sr-Cyrl-BA"/>
        </w:rPr>
        <w:t>NORMATIVNOPRAVNE</w:t>
      </w:r>
      <w:r w:rsidRPr="00E53521">
        <w:rPr>
          <w:rFonts w:ascii="Times New Roman" w:hAnsi="Times New Roman"/>
          <w:b/>
          <w:sz w:val="24"/>
          <w:szCs w:val="24"/>
          <w:lang w:val="sr-Cyrl-BA"/>
        </w:rPr>
        <w:t xml:space="preserve"> </w:t>
      </w:r>
      <w:r w:rsidR="00BD5717">
        <w:rPr>
          <w:rFonts w:ascii="Times New Roman" w:hAnsi="Times New Roman"/>
          <w:b/>
          <w:sz w:val="24"/>
          <w:szCs w:val="24"/>
          <w:lang w:val="sr-Cyrl-BA"/>
        </w:rPr>
        <w:t>TEHNIKE</w:t>
      </w:r>
    </w:p>
    <w:p w14:paraId="7A460867" w14:textId="6BBD4EED" w:rsidR="000A0E17" w:rsidRPr="00E53521" w:rsidRDefault="000A0E17" w:rsidP="00AC1CE2">
      <w:pPr>
        <w:tabs>
          <w:tab w:val="left" w:pos="360"/>
        </w:tabs>
        <w:spacing w:after="0" w:line="240" w:lineRule="auto"/>
        <w:jc w:val="both"/>
        <w:rPr>
          <w:rFonts w:ascii="Times New Roman" w:hAnsi="Times New Roman"/>
          <w:b/>
          <w:sz w:val="24"/>
          <w:szCs w:val="24"/>
          <w:lang w:val="sr-Cyrl-BA"/>
        </w:rPr>
      </w:pPr>
    </w:p>
    <w:p w14:paraId="7671B596" w14:textId="0547CD39" w:rsidR="00860848" w:rsidRPr="00E53521" w:rsidRDefault="000A0E17" w:rsidP="00860848">
      <w:pPr>
        <w:spacing w:after="0" w:line="240" w:lineRule="auto"/>
        <w:jc w:val="both"/>
        <w:rPr>
          <w:rFonts w:ascii="Times New Roman" w:hAnsi="Times New Roman"/>
          <w:sz w:val="24"/>
          <w:szCs w:val="24"/>
          <w:lang w:val="sr-Cyrl-BA"/>
        </w:rPr>
      </w:pPr>
      <w:r w:rsidRPr="00E53521">
        <w:rPr>
          <w:rFonts w:ascii="Times New Roman" w:hAnsi="Times New Roman"/>
          <w:b/>
          <w:sz w:val="24"/>
          <w:szCs w:val="24"/>
          <w:lang w:val="sr-Cyrl-BA"/>
        </w:rPr>
        <w:tab/>
      </w:r>
      <w:r w:rsidR="00BD5717">
        <w:rPr>
          <w:rFonts w:ascii="Times New Roman" w:hAnsi="Times New Roman"/>
          <w:sz w:val="24"/>
          <w:szCs w:val="24"/>
          <w:lang w:val="sr-Cyrl-BA"/>
        </w:rPr>
        <w:t>Prema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Mišljenju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Republičkog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sekretarijata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zakonodavstvo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broj</w:t>
      </w:r>
      <w:r w:rsidRPr="00E53521">
        <w:rPr>
          <w:rFonts w:ascii="Times New Roman" w:hAnsi="Times New Roman"/>
          <w:sz w:val="24"/>
          <w:szCs w:val="24"/>
          <w:lang w:val="sr-Cyrl-BA"/>
        </w:rPr>
        <w:t xml:space="preserve">: 22.03-020-2932/23 </w:t>
      </w:r>
      <w:r w:rsidR="00BD5717">
        <w:rPr>
          <w:rFonts w:ascii="Times New Roman" w:hAnsi="Times New Roman"/>
          <w:sz w:val="24"/>
          <w:szCs w:val="24"/>
          <w:lang w:val="sr-Cyrl-BA"/>
        </w:rPr>
        <w:t>od</w:t>
      </w:r>
      <w:r w:rsidRPr="00E53521">
        <w:rPr>
          <w:rFonts w:ascii="Times New Roman" w:hAnsi="Times New Roman"/>
          <w:sz w:val="24"/>
          <w:szCs w:val="24"/>
          <w:lang w:val="sr-Cyrl-BA"/>
        </w:rPr>
        <w:t xml:space="preserve"> 16. </w:t>
      </w:r>
      <w:r w:rsidR="00BD5717">
        <w:rPr>
          <w:rFonts w:ascii="Times New Roman" w:hAnsi="Times New Roman"/>
          <w:sz w:val="24"/>
          <w:szCs w:val="24"/>
          <w:lang w:val="sr-Cyrl-BA"/>
        </w:rPr>
        <w:t>novembra</w:t>
      </w:r>
      <w:r w:rsidRPr="00E53521">
        <w:rPr>
          <w:rFonts w:ascii="Times New Roman" w:hAnsi="Times New Roman"/>
          <w:sz w:val="24"/>
          <w:szCs w:val="24"/>
          <w:lang w:val="sr-Cyrl-BA"/>
        </w:rPr>
        <w:t xml:space="preserve"> 2023. </w:t>
      </w:r>
      <w:r w:rsidR="00BD5717">
        <w:rPr>
          <w:rFonts w:ascii="Times New Roman" w:hAnsi="Times New Roman"/>
          <w:sz w:val="24"/>
          <w:szCs w:val="24"/>
          <w:lang w:val="sr-Cyrl-BA"/>
        </w:rPr>
        <w:t>godine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ustavni</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osnov</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donošenje</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ovog</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sadržan</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Amandmanu</w:t>
      </w:r>
      <w:r w:rsidR="00860848" w:rsidRPr="00E53521">
        <w:rPr>
          <w:rFonts w:ascii="Times New Roman" w:hAnsi="Times New Roman"/>
          <w:sz w:val="24"/>
          <w:szCs w:val="24"/>
          <w:lang w:val="sr-Cyrl-BA"/>
        </w:rPr>
        <w:t xml:space="preserve"> XXXII </w:t>
      </w:r>
      <w:r w:rsidR="00BD5717">
        <w:rPr>
          <w:rFonts w:ascii="Times New Roman" w:hAnsi="Times New Roman"/>
          <w:sz w:val="24"/>
          <w:szCs w:val="24"/>
          <w:lang w:val="sr-Cyrl-BA"/>
        </w:rPr>
        <w:t>na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00860848" w:rsidRPr="00E53521">
        <w:rPr>
          <w:rFonts w:ascii="Times New Roman" w:hAnsi="Times New Roman"/>
          <w:sz w:val="24"/>
          <w:szCs w:val="24"/>
          <w:lang w:val="sr-Cyrl-BA"/>
        </w:rPr>
        <w:t xml:space="preserve"> 68. </w:t>
      </w:r>
      <w:r w:rsidR="00BD5717">
        <w:rPr>
          <w:rFonts w:ascii="Times New Roman" w:hAnsi="Times New Roman"/>
          <w:sz w:val="24"/>
          <w:szCs w:val="24"/>
          <w:lang w:val="sr-Cyrl-BA"/>
        </w:rPr>
        <w:t>t</w:t>
      </w:r>
      <w:r w:rsidR="00860848" w:rsidRPr="00E53521">
        <w:rPr>
          <w:rFonts w:ascii="Times New Roman" w:hAnsi="Times New Roman"/>
          <w:sz w:val="24"/>
          <w:szCs w:val="24"/>
          <w:lang w:val="sr-Cyrl-BA"/>
        </w:rPr>
        <w:t xml:space="preserve">. 6, 7. </w:t>
      </w:r>
      <w:r w:rsidR="00BD5717">
        <w:rPr>
          <w:rFonts w:ascii="Times New Roman" w:hAnsi="Times New Roman"/>
          <w:sz w:val="24"/>
          <w:szCs w:val="24"/>
          <w:lang w:val="sr-Cyrl-BA"/>
        </w:rPr>
        <w:t>i</w:t>
      </w:r>
      <w:r w:rsidR="00860848" w:rsidRPr="00E53521">
        <w:rPr>
          <w:rFonts w:ascii="Times New Roman" w:hAnsi="Times New Roman"/>
          <w:sz w:val="24"/>
          <w:szCs w:val="24"/>
          <w:lang w:val="sr-Cyrl-BA"/>
        </w:rPr>
        <w:t xml:space="preserve"> 18. </w:t>
      </w:r>
      <w:r w:rsidR="00BD5717">
        <w:rPr>
          <w:rFonts w:ascii="Times New Roman" w:hAnsi="Times New Roman"/>
          <w:sz w:val="24"/>
          <w:szCs w:val="24"/>
          <w:lang w:val="sr-Cyrl-BA"/>
        </w:rPr>
        <w:t>Ustava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prema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kojima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Republika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između</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ostalog</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uređuje</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obezbjeđuje</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svojinske</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obligacione</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odnose</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zaštitu</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svih</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oblika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svojine</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pravni</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položaj</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preduzeća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drugih</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organizacija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bankarski</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sistem</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druge</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odnose</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interesa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Republiku</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Takođe</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prema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članu</w:t>
      </w:r>
      <w:r w:rsidR="00860848" w:rsidRPr="00E53521">
        <w:rPr>
          <w:rFonts w:ascii="Times New Roman" w:hAnsi="Times New Roman"/>
          <w:sz w:val="24"/>
          <w:szCs w:val="24"/>
          <w:lang w:val="sr-Cyrl-BA"/>
        </w:rPr>
        <w:t xml:space="preserve"> 53. </w:t>
      </w:r>
      <w:r w:rsidR="00BD5717">
        <w:rPr>
          <w:rFonts w:ascii="Times New Roman" w:hAnsi="Times New Roman"/>
          <w:sz w:val="24"/>
          <w:szCs w:val="24"/>
          <w:lang w:val="sr-Cyrl-BA"/>
        </w:rPr>
        <w:t>Ustava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Republika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obezbjeđuje</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zaštitu</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potrošača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Pored</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navedenog</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prema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članu</w:t>
      </w:r>
      <w:r w:rsidR="00860848" w:rsidRPr="00E53521">
        <w:rPr>
          <w:rFonts w:ascii="Times New Roman" w:hAnsi="Times New Roman"/>
          <w:sz w:val="24"/>
          <w:szCs w:val="24"/>
          <w:lang w:val="sr-Cyrl-BA"/>
        </w:rPr>
        <w:t xml:space="preserve"> 70. </w:t>
      </w:r>
      <w:r w:rsidR="00BD5717">
        <w:rPr>
          <w:rFonts w:ascii="Times New Roman" w:hAnsi="Times New Roman"/>
          <w:sz w:val="24"/>
          <w:szCs w:val="24"/>
          <w:lang w:val="sr-Cyrl-BA"/>
        </w:rPr>
        <w:t>tačka</w:t>
      </w:r>
      <w:r w:rsidR="00860848" w:rsidRPr="00E53521">
        <w:rPr>
          <w:rFonts w:ascii="Times New Roman" w:hAnsi="Times New Roman"/>
          <w:sz w:val="24"/>
          <w:szCs w:val="24"/>
          <w:lang w:val="sr-Cyrl-BA"/>
        </w:rPr>
        <w:t xml:space="preserve"> 2. </w:t>
      </w:r>
      <w:r w:rsidR="00BD5717">
        <w:rPr>
          <w:rFonts w:ascii="Times New Roman" w:hAnsi="Times New Roman"/>
          <w:sz w:val="24"/>
          <w:szCs w:val="24"/>
          <w:lang w:val="sr-Cyrl-BA"/>
        </w:rPr>
        <w:t>Ustava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Narodna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skupština</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donosi</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zakone</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druge</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propise</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opšte</w:t>
      </w:r>
      <w:r w:rsidR="00860848" w:rsidRPr="00E53521">
        <w:rPr>
          <w:rFonts w:ascii="Times New Roman" w:hAnsi="Times New Roman"/>
          <w:sz w:val="24"/>
          <w:szCs w:val="24"/>
          <w:lang w:val="sr-Cyrl-BA"/>
        </w:rPr>
        <w:t xml:space="preserve"> </w:t>
      </w:r>
      <w:r w:rsidR="00BD5717">
        <w:rPr>
          <w:rFonts w:ascii="Times New Roman" w:hAnsi="Times New Roman"/>
          <w:sz w:val="24"/>
          <w:szCs w:val="24"/>
          <w:lang w:val="sr-Cyrl-BA"/>
        </w:rPr>
        <w:t>akte</w:t>
      </w:r>
      <w:r w:rsidR="00860848" w:rsidRPr="00E53521">
        <w:rPr>
          <w:rFonts w:ascii="Times New Roman" w:hAnsi="Times New Roman"/>
          <w:sz w:val="24"/>
          <w:szCs w:val="24"/>
          <w:lang w:val="sr-Cyrl-BA"/>
        </w:rPr>
        <w:t xml:space="preserve">. </w:t>
      </w:r>
    </w:p>
    <w:p w14:paraId="03502FA3" w14:textId="54788107" w:rsidR="00860848" w:rsidRPr="00E53521" w:rsidRDefault="00860848" w:rsidP="00860848">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BD5717">
        <w:rPr>
          <w:rFonts w:ascii="Times New Roman" w:hAnsi="Times New Roman"/>
          <w:sz w:val="24"/>
          <w:szCs w:val="24"/>
          <w:lang w:val="sr-Cyrl-BA"/>
        </w:rPr>
        <w:t>Ovaj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sekretarijat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Nacrt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aktom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broj</w:t>
      </w:r>
      <w:r w:rsidRPr="00E53521">
        <w:rPr>
          <w:rFonts w:ascii="Times New Roman" w:hAnsi="Times New Roman"/>
          <w:sz w:val="24"/>
          <w:szCs w:val="24"/>
          <w:lang w:val="sr-Cyrl-BA"/>
        </w:rPr>
        <w:t xml:space="preserve">: 22.03-020-1321/23 </w:t>
      </w:r>
      <w:r w:rsidR="00BD5717">
        <w:rPr>
          <w:rFonts w:ascii="Times New Roman" w:hAnsi="Times New Roman"/>
          <w:sz w:val="24"/>
          <w:szCs w:val="24"/>
          <w:lang w:val="sr-Cyrl-BA"/>
        </w:rPr>
        <w:t>od</w:t>
      </w:r>
      <w:r w:rsidRPr="00E53521">
        <w:rPr>
          <w:rFonts w:ascii="Times New Roman" w:hAnsi="Times New Roman"/>
          <w:sz w:val="24"/>
          <w:szCs w:val="24"/>
          <w:lang w:val="sr-Cyrl-BA"/>
        </w:rPr>
        <w:t xml:space="preserve"> 17. </w:t>
      </w:r>
      <w:r w:rsidR="00BD5717">
        <w:rPr>
          <w:rFonts w:ascii="Times New Roman" w:hAnsi="Times New Roman"/>
          <w:sz w:val="24"/>
          <w:szCs w:val="24"/>
          <w:lang w:val="sr-Cyrl-BA"/>
        </w:rPr>
        <w:t>maja</w:t>
      </w:r>
      <w:r w:rsidRPr="00E53521">
        <w:rPr>
          <w:rFonts w:ascii="Times New Roman" w:hAnsi="Times New Roman"/>
          <w:sz w:val="24"/>
          <w:szCs w:val="24"/>
          <w:lang w:val="sr-Cyrl-BA"/>
        </w:rPr>
        <w:t xml:space="preserve"> 2023. </w:t>
      </w:r>
      <w:r w:rsidR="00BD5717">
        <w:rPr>
          <w:rFonts w:ascii="Times New Roman" w:hAnsi="Times New Roman"/>
          <w:sz w:val="24"/>
          <w:szCs w:val="24"/>
          <w:lang w:val="sr-Cyrl-BA"/>
        </w:rPr>
        <w:t>godine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pozitivno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mišljenje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Narodna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skupština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Nacrt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usvojila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Četvrtoj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redovnoj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sjednici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održanoj</w:t>
      </w:r>
      <w:r w:rsidRPr="00E53521">
        <w:rPr>
          <w:rFonts w:ascii="Times New Roman" w:hAnsi="Times New Roman"/>
          <w:sz w:val="24"/>
          <w:szCs w:val="24"/>
          <w:lang w:val="sr-Cyrl-BA"/>
        </w:rPr>
        <w:t xml:space="preserve"> 18. </w:t>
      </w:r>
      <w:r w:rsidR="00BD5717">
        <w:rPr>
          <w:rFonts w:ascii="Times New Roman" w:hAnsi="Times New Roman"/>
          <w:sz w:val="24"/>
          <w:szCs w:val="24"/>
          <w:lang w:val="sr-Cyrl-BA"/>
        </w:rPr>
        <w:t>jula</w:t>
      </w:r>
      <w:r w:rsidRPr="00E53521">
        <w:rPr>
          <w:rFonts w:ascii="Times New Roman" w:hAnsi="Times New Roman"/>
          <w:sz w:val="24"/>
          <w:szCs w:val="24"/>
          <w:lang w:val="sr-Cyrl-BA"/>
        </w:rPr>
        <w:t xml:space="preserve"> 2023. </w:t>
      </w:r>
      <w:r w:rsidR="00BD5717">
        <w:rPr>
          <w:rFonts w:ascii="Times New Roman" w:hAnsi="Times New Roman"/>
          <w:sz w:val="24"/>
          <w:szCs w:val="24"/>
          <w:lang w:val="sr-Cyrl-BA"/>
        </w:rPr>
        <w:t>godine</w:t>
      </w:r>
      <w:r w:rsidRPr="00E53521">
        <w:rPr>
          <w:rFonts w:ascii="Times New Roman" w:hAnsi="Times New Roman"/>
          <w:sz w:val="24"/>
          <w:szCs w:val="24"/>
          <w:lang w:val="sr-Cyrl-BA"/>
        </w:rPr>
        <w:t xml:space="preserve">. </w:t>
      </w:r>
    </w:p>
    <w:p w14:paraId="3640224F" w14:textId="0B6DB284" w:rsidR="00860848" w:rsidRPr="00E53521" w:rsidRDefault="00860848" w:rsidP="00860848">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BD5717">
        <w:rPr>
          <w:rFonts w:ascii="Times New Roman" w:hAnsi="Times New Roman"/>
          <w:sz w:val="24"/>
          <w:szCs w:val="24"/>
          <w:lang w:val="sr-Cyrl-BA"/>
        </w:rPr>
        <w:t>Izmjenama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unutrašnjem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prometu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sistem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Srpske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uveden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pojam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usluge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oblasti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prometa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vezi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bilo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neophodno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uspostaviti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pretpostavke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razvoj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trgovine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Republici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Srpskoj</w:t>
      </w:r>
      <w:r w:rsidRPr="00E53521">
        <w:rPr>
          <w:rFonts w:ascii="Times New Roman" w:hAnsi="Times New Roman"/>
          <w:sz w:val="24"/>
          <w:szCs w:val="24"/>
          <w:lang w:val="sr-Cyrl-BA"/>
        </w:rPr>
        <w:t>.</w:t>
      </w:r>
    </w:p>
    <w:p w14:paraId="5570FCFA" w14:textId="02B46FBD" w:rsidR="00860848" w:rsidRPr="00E53521" w:rsidRDefault="00860848" w:rsidP="00860848">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BD5717">
        <w:rPr>
          <w:rFonts w:ascii="Times New Roman" w:hAnsi="Times New Roman"/>
          <w:sz w:val="24"/>
          <w:szCs w:val="24"/>
          <w:lang w:val="sr-Cyrl-BA"/>
        </w:rPr>
        <w:t>Najznačajnije</w:t>
      </w:r>
      <w:r w:rsidR="004612C2" w:rsidRPr="00E53521">
        <w:rPr>
          <w:rFonts w:ascii="Times New Roman" w:hAnsi="Times New Roman"/>
          <w:sz w:val="24"/>
          <w:szCs w:val="24"/>
          <w:lang w:val="sr-Cyrl-BA"/>
        </w:rPr>
        <w:t xml:space="preserve"> </w:t>
      </w:r>
      <w:r w:rsidR="00BD5717">
        <w:rPr>
          <w:rFonts w:ascii="Times New Roman" w:hAnsi="Times New Roman"/>
          <w:sz w:val="24"/>
          <w:szCs w:val="24"/>
          <w:lang w:val="sr-Cyrl-BA"/>
        </w:rPr>
        <w:t>razlike</w:t>
      </w:r>
      <w:r w:rsidR="004612C2" w:rsidRPr="00E53521">
        <w:rPr>
          <w:rFonts w:ascii="Times New Roman" w:hAnsi="Times New Roman"/>
          <w:sz w:val="24"/>
          <w:szCs w:val="24"/>
          <w:lang w:val="sr-Cyrl-BA"/>
        </w:rPr>
        <w:t xml:space="preserve"> </w:t>
      </w:r>
      <w:r w:rsidR="00BD5717">
        <w:rPr>
          <w:rFonts w:ascii="Times New Roman" w:hAnsi="Times New Roman"/>
          <w:sz w:val="24"/>
          <w:szCs w:val="24"/>
          <w:lang w:val="sr-Cyrl-BA"/>
        </w:rPr>
        <w:t>Prijedloga</w:t>
      </w:r>
      <w:r w:rsidR="004612C2"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4612C2" w:rsidRPr="00E53521">
        <w:rPr>
          <w:rFonts w:ascii="Times New Roman" w:hAnsi="Times New Roman"/>
          <w:sz w:val="24"/>
          <w:szCs w:val="24"/>
          <w:lang w:val="sr-Cyrl-BA"/>
        </w:rPr>
        <w:t xml:space="preserve"> </w:t>
      </w:r>
      <w:r w:rsidR="00BD5717">
        <w:rPr>
          <w:rFonts w:ascii="Times New Roman" w:hAnsi="Times New Roman"/>
          <w:sz w:val="24"/>
          <w:szCs w:val="24"/>
          <w:lang w:val="sr-Cyrl-BA"/>
        </w:rPr>
        <w:t>odnosu</w:t>
      </w:r>
      <w:r w:rsidR="004612C2"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004612C2" w:rsidRPr="00E53521">
        <w:rPr>
          <w:rFonts w:ascii="Times New Roman" w:hAnsi="Times New Roman"/>
          <w:sz w:val="24"/>
          <w:szCs w:val="24"/>
          <w:lang w:val="sr-Cyrl-BA"/>
        </w:rPr>
        <w:t xml:space="preserve"> </w:t>
      </w:r>
      <w:r w:rsidR="00BD5717">
        <w:rPr>
          <w:rFonts w:ascii="Times New Roman" w:hAnsi="Times New Roman"/>
          <w:sz w:val="24"/>
          <w:szCs w:val="24"/>
          <w:lang w:val="sr-Cyrl-BA"/>
        </w:rPr>
        <w:t>Nacrt</w:t>
      </w:r>
      <w:r w:rsidR="004612C2" w:rsidRPr="00E53521">
        <w:rPr>
          <w:rFonts w:ascii="Times New Roman" w:hAnsi="Times New Roman"/>
          <w:sz w:val="24"/>
          <w:szCs w:val="24"/>
          <w:lang w:val="sr-Cyrl-BA"/>
        </w:rPr>
        <w:t xml:space="preserve"> </w:t>
      </w:r>
      <w:r w:rsidR="00BD5717">
        <w:rPr>
          <w:rFonts w:ascii="Times New Roman" w:hAnsi="Times New Roman"/>
          <w:sz w:val="24"/>
          <w:szCs w:val="24"/>
          <w:lang w:val="sr-Cyrl-BA"/>
        </w:rPr>
        <w:t>ovog</w:t>
      </w:r>
      <w:r w:rsidR="004612C2"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004612C2" w:rsidRPr="00E53521">
        <w:rPr>
          <w:rFonts w:ascii="Times New Roman" w:hAnsi="Times New Roman"/>
          <w:sz w:val="24"/>
          <w:szCs w:val="24"/>
          <w:lang w:val="sr-Cyrl-BA"/>
        </w:rPr>
        <w: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rezultat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skupštinske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rasprave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dodatnih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konsultacija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relevantnim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subjektima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oblasti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ogledaju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tome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uvedena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pojma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imalac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fizičko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lice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distributer</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prosječni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neiskorišćeni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nekoliko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pojmova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dodatno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precizirano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ciljem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lakše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primjene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w:t>
      </w:r>
    </w:p>
    <w:p w14:paraId="6AA5F037" w14:textId="1EAD2044" w:rsidR="00860848" w:rsidRPr="00E53521" w:rsidRDefault="00860848" w:rsidP="00860848">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uređuje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vrijednost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smatra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povećan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iznos</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vrijednosti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koristi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izvršenje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transakcije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vrši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pružalac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komunikacionih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mreža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tako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iznos</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pojedinačne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transakcije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prelazi</w:t>
      </w:r>
      <w:r w:rsidRPr="00E53521">
        <w:rPr>
          <w:rFonts w:ascii="Times New Roman" w:hAnsi="Times New Roman"/>
          <w:sz w:val="24"/>
          <w:szCs w:val="24"/>
          <w:lang w:val="sr-Cyrl-BA"/>
        </w:rPr>
        <w:t xml:space="preserve"> 100 </w:t>
      </w:r>
      <w:r w:rsidR="00BD5717">
        <w:rPr>
          <w:rFonts w:ascii="Times New Roman" w:hAnsi="Times New Roman"/>
          <w:sz w:val="24"/>
          <w:szCs w:val="24"/>
          <w:lang w:val="sr-Cyrl-BA"/>
        </w:rPr>
        <w:t>KM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ukupan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mjesečni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iznos</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transakcija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pojedinog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korisnika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prelazi</w:t>
      </w:r>
      <w:r w:rsidRPr="00E53521">
        <w:rPr>
          <w:rFonts w:ascii="Times New Roman" w:hAnsi="Times New Roman"/>
          <w:sz w:val="24"/>
          <w:szCs w:val="24"/>
          <w:lang w:val="sr-Cyrl-BA"/>
        </w:rPr>
        <w:t xml:space="preserve"> 600 </w:t>
      </w:r>
      <w:r w:rsidR="00BD5717">
        <w:rPr>
          <w:rFonts w:ascii="Times New Roman" w:hAnsi="Times New Roman"/>
          <w:sz w:val="24"/>
          <w:szCs w:val="24"/>
          <w:lang w:val="sr-Cyrl-BA"/>
        </w:rPr>
        <w:t>KM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Takođe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obaveza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licima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instrumente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ograničenoj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mreži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pohranjena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vrijednost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smatra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obavijeste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ukupan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iznos</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transakcija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tokom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prethodnih</w:t>
      </w:r>
      <w:r w:rsidRPr="00E53521">
        <w:rPr>
          <w:rFonts w:ascii="Times New Roman" w:hAnsi="Times New Roman"/>
          <w:sz w:val="24"/>
          <w:szCs w:val="24"/>
          <w:lang w:val="sr-Cyrl-BA"/>
        </w:rPr>
        <w:t xml:space="preserve"> 12 </w:t>
      </w:r>
      <w:r w:rsidR="00BD5717">
        <w:rPr>
          <w:rFonts w:ascii="Times New Roman" w:hAnsi="Times New Roman"/>
          <w:sz w:val="24"/>
          <w:szCs w:val="24"/>
          <w:lang w:val="sr-Cyrl-BA"/>
        </w:rPr>
        <w:t>mjeseci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pređe</w:t>
      </w:r>
      <w:r w:rsidRPr="00E53521">
        <w:rPr>
          <w:rFonts w:ascii="Times New Roman" w:hAnsi="Times New Roman"/>
          <w:sz w:val="24"/>
          <w:szCs w:val="24"/>
          <w:lang w:val="sr-Cyrl-BA"/>
        </w:rPr>
        <w:t xml:space="preserve"> 2.000.000 </w:t>
      </w:r>
      <w:r w:rsidR="00BD5717">
        <w:rPr>
          <w:rFonts w:ascii="Times New Roman" w:hAnsi="Times New Roman"/>
          <w:sz w:val="24"/>
          <w:szCs w:val="24"/>
          <w:lang w:val="sr-Cyrl-BA"/>
        </w:rPr>
        <w:t>KM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dostave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obavještenje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ukupnoj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vrijednosti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transakcija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izvršenih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tokom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prethodnih</w:t>
      </w:r>
      <w:r w:rsidRPr="00E53521">
        <w:rPr>
          <w:rFonts w:ascii="Times New Roman" w:hAnsi="Times New Roman"/>
          <w:sz w:val="24"/>
          <w:szCs w:val="24"/>
          <w:lang w:val="sr-Cyrl-BA"/>
        </w:rPr>
        <w:t xml:space="preserve"> 12 </w:t>
      </w:r>
      <w:r w:rsidR="00BD5717">
        <w:rPr>
          <w:rFonts w:ascii="Times New Roman" w:hAnsi="Times New Roman"/>
          <w:sz w:val="24"/>
          <w:szCs w:val="24"/>
          <w:lang w:val="sr-Cyrl-BA"/>
        </w:rPr>
        <w:t>mjeseci</w:t>
      </w:r>
      <w:r w:rsidRPr="00E53521">
        <w:rPr>
          <w:rFonts w:ascii="Times New Roman" w:hAnsi="Times New Roman"/>
          <w:sz w:val="24"/>
          <w:szCs w:val="24"/>
          <w:lang w:val="sr-Cyrl-BA"/>
        </w:rPr>
        <w:t>.</w:t>
      </w:r>
    </w:p>
    <w:p w14:paraId="7AFD4F4F" w14:textId="231D5ACB" w:rsidR="00860848" w:rsidRPr="00E53521" w:rsidRDefault="00860848" w:rsidP="00860848">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BD5717">
        <w:rPr>
          <w:rFonts w:ascii="Times New Roman" w:hAnsi="Times New Roman"/>
          <w:sz w:val="24"/>
          <w:szCs w:val="24"/>
          <w:lang w:val="sr-Cyrl-BA"/>
        </w:rPr>
        <w:t>Precizirane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odnose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mikrokreditno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izdavaoca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uređuje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zaštita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imalaca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Dopunjena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odnosi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otkup</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tako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izdavalac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dužan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izvrši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ovaj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otkup</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imaoca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podnesen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nakon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isteka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pet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godina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prestanka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važenja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ugovora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w:t>
      </w:r>
    </w:p>
    <w:p w14:paraId="62D88807" w14:textId="2AFE0399" w:rsidR="00860848" w:rsidRPr="00E53521" w:rsidRDefault="00860848" w:rsidP="00860848">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lastRenderedPageBreak/>
        <w:tab/>
      </w:r>
      <w:r w:rsidR="00BD5717">
        <w:rPr>
          <w:rFonts w:ascii="Times New Roman" w:hAnsi="Times New Roman"/>
          <w:sz w:val="24"/>
          <w:szCs w:val="24"/>
          <w:lang w:val="sr-Cyrl-BA"/>
        </w:rPr>
        <w:t>Proširena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ovlašćenja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bankarstvo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način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može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zahtijevati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hibridnog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osnivanje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posebnog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lica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ukazuje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Takođe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može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lica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namjerava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stekne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kvalifikovano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učešće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hibridnom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cijeni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primjene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pojedinih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odredaba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vršenju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nadzora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pored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već</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propisanih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mjera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može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izreći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mjeru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privremene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obustave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izvršavanja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transakcija</w:t>
      </w:r>
      <w:r w:rsidRPr="00E53521">
        <w:rPr>
          <w:rFonts w:ascii="Times New Roman" w:hAnsi="Times New Roman"/>
          <w:sz w:val="24"/>
          <w:szCs w:val="24"/>
          <w:lang w:val="sr-Cyrl-BA"/>
        </w:rPr>
        <w:t>.</w:t>
      </w:r>
    </w:p>
    <w:p w14:paraId="27E757F9" w14:textId="744A3C97" w:rsidR="00860848" w:rsidRPr="00E53521" w:rsidRDefault="00860848" w:rsidP="00860848">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BD5717">
        <w:rPr>
          <w:rFonts w:ascii="Times New Roman" w:hAnsi="Times New Roman"/>
          <w:sz w:val="24"/>
          <w:szCs w:val="24"/>
          <w:lang w:val="sr-Cyrl-BA"/>
        </w:rPr>
        <w:t>Pored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navedenog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dopunjene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prekršajne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usklađene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izvršenim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izmjenama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dopunama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prijedloga</w:t>
      </w:r>
      <w:r w:rsidRPr="00E53521">
        <w:rPr>
          <w:rFonts w:ascii="Times New Roman" w:hAnsi="Times New Roman"/>
          <w:sz w:val="24"/>
          <w:szCs w:val="24"/>
          <w:lang w:val="sr-Cyrl-BA"/>
        </w:rPr>
        <w:t xml:space="preserve">. </w:t>
      </w:r>
    </w:p>
    <w:p w14:paraId="7126C6B8" w14:textId="08FD28ED" w:rsidR="00860848" w:rsidRPr="00E53521" w:rsidRDefault="00860848" w:rsidP="00860848">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BD5717">
        <w:rPr>
          <w:rFonts w:ascii="Times New Roman" w:hAnsi="Times New Roman"/>
          <w:sz w:val="24"/>
          <w:szCs w:val="24"/>
          <w:lang w:val="sr-Cyrl-BA"/>
        </w:rPr>
        <w:t>Ostale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razlike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nisu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suštinske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prirode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odnose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jezičko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tehničko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poboljšanje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pojedinih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odredaba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p>
    <w:p w14:paraId="77A263D2" w14:textId="716AD894" w:rsidR="00860848" w:rsidRPr="00E53521" w:rsidRDefault="00BD5717" w:rsidP="00E53521">
      <w:pPr>
        <w:spacing w:after="0" w:line="240" w:lineRule="auto"/>
        <w:jc w:val="both"/>
        <w:rPr>
          <w:rFonts w:ascii="Times New Roman" w:hAnsi="Times New Roman"/>
          <w:sz w:val="24"/>
          <w:szCs w:val="24"/>
          <w:lang w:val="sr-Cyrl-BA"/>
        </w:rPr>
      </w:pPr>
      <w:r>
        <w:rPr>
          <w:rFonts w:ascii="Times New Roman" w:hAnsi="Times New Roman"/>
          <w:sz w:val="24"/>
          <w:szCs w:val="24"/>
          <w:lang w:val="sr-Cyrl-BA"/>
        </w:rPr>
        <w:t>Ovaj</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sekretarijat</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uputio</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je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određene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sugestije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koje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su</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se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odnosile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na</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poboljšanje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formulacija</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i</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usklađivanje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teksta</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Zakona</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sa</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pravnim</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sistemom</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Republike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a</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koje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je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obrađivač</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prihvatio</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i</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ugradio</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u</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ovaj</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tekst</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te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konstatuje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da</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je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ovaj</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prijedlog</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usklađen</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sa</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Pravilima</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za</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izradu</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zakona</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i</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drugih</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propisa</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Republike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Srpske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Službeni</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glasnik</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Republike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Srpske</w:t>
      </w:r>
      <w:r w:rsidR="00860848" w:rsidRPr="00E53521">
        <w:rPr>
          <w:rFonts w:ascii="Times New Roman" w:hAnsi="Times New Roman"/>
          <w:sz w:val="24"/>
          <w:szCs w:val="24"/>
          <w:lang w:val="sr-Cyrl-BA"/>
        </w:rPr>
        <w:t xml:space="preserve">“, </w:t>
      </w:r>
      <w:r>
        <w:rPr>
          <w:rFonts w:ascii="Times New Roman" w:hAnsi="Times New Roman"/>
          <w:sz w:val="24"/>
          <w:szCs w:val="24"/>
          <w:lang w:val="sr-Cyrl-BA"/>
        </w:rPr>
        <w:t>broj</w:t>
      </w:r>
      <w:r w:rsidR="00860848" w:rsidRPr="00E53521">
        <w:rPr>
          <w:rFonts w:ascii="Times New Roman" w:hAnsi="Times New Roman"/>
          <w:sz w:val="24"/>
          <w:szCs w:val="24"/>
          <w:lang w:val="sr-Cyrl-BA"/>
        </w:rPr>
        <w:t xml:space="preserve"> 24/14).</w:t>
      </w:r>
    </w:p>
    <w:p w14:paraId="5889CF82" w14:textId="468726E4" w:rsidR="000A0E17" w:rsidRPr="00E53521" w:rsidRDefault="00860848" w:rsidP="00E53521">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BD5717">
        <w:rPr>
          <w:rFonts w:ascii="Times New Roman" w:hAnsi="Times New Roman"/>
          <w:sz w:val="24"/>
          <w:szCs w:val="24"/>
          <w:lang w:val="sr-Cyrl-BA"/>
        </w:rPr>
        <w:t>Budući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Republički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sekretarijat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zakonodavstvo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utvrdio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ovaj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prijedlog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usklađen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Ustavom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pravnim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sistemom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Pravilima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izradu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drugih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Srpske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mišljenja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smo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Prijedlog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može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uputiti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dalje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razmatranje</w:t>
      </w:r>
      <w:r w:rsidRPr="00E53521">
        <w:rPr>
          <w:rFonts w:ascii="Times New Roman" w:hAnsi="Times New Roman"/>
          <w:sz w:val="24"/>
          <w:szCs w:val="24"/>
          <w:lang w:val="sr-Cyrl-BA"/>
        </w:rPr>
        <w:t>.</w:t>
      </w:r>
    </w:p>
    <w:p w14:paraId="35768ACF" w14:textId="77777777" w:rsidR="00147DBB" w:rsidRPr="00E53521" w:rsidRDefault="00147DBB" w:rsidP="00E53521">
      <w:pPr>
        <w:tabs>
          <w:tab w:val="left" w:pos="284"/>
        </w:tabs>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p>
    <w:p w14:paraId="1FB80310" w14:textId="792DC8A0" w:rsidR="00147DBB" w:rsidRPr="00E53521" w:rsidRDefault="00147DBB" w:rsidP="00E53521">
      <w:pPr>
        <w:tabs>
          <w:tab w:val="left" w:pos="360"/>
        </w:tabs>
        <w:spacing w:after="0" w:line="240" w:lineRule="auto"/>
        <w:jc w:val="both"/>
        <w:rPr>
          <w:rFonts w:ascii="Times New Roman" w:hAnsi="Times New Roman"/>
          <w:b/>
          <w:sz w:val="24"/>
          <w:szCs w:val="24"/>
          <w:lang w:val="sr-Cyrl-BA"/>
        </w:rPr>
      </w:pPr>
      <w:r w:rsidRPr="00E53521">
        <w:rPr>
          <w:rFonts w:ascii="Times New Roman" w:hAnsi="Times New Roman"/>
          <w:b/>
          <w:sz w:val="24"/>
          <w:szCs w:val="24"/>
          <w:lang w:val="sr-Cyrl-BA"/>
        </w:rPr>
        <w:t>III</w:t>
      </w:r>
      <w:r w:rsidRPr="00E53521">
        <w:rPr>
          <w:rFonts w:ascii="Times New Roman" w:hAnsi="Times New Roman"/>
          <w:b/>
          <w:sz w:val="24"/>
          <w:szCs w:val="24"/>
          <w:lang w:val="sr-Cyrl-BA"/>
        </w:rPr>
        <w:tab/>
      </w:r>
      <w:r w:rsidR="00BD5717">
        <w:rPr>
          <w:rFonts w:ascii="Times New Roman" w:hAnsi="Times New Roman"/>
          <w:b/>
          <w:sz w:val="24"/>
          <w:szCs w:val="24"/>
          <w:lang w:val="sr-Cyrl-BA"/>
        </w:rPr>
        <w:t>USKLAĐENOST</w:t>
      </w:r>
      <w:r w:rsidRPr="00E53521">
        <w:rPr>
          <w:rFonts w:ascii="Times New Roman" w:hAnsi="Times New Roman"/>
          <w:b/>
          <w:sz w:val="24"/>
          <w:szCs w:val="24"/>
          <w:lang w:val="sr-Cyrl-BA"/>
        </w:rPr>
        <w:t xml:space="preserve"> </w:t>
      </w:r>
      <w:r w:rsidR="00BD5717">
        <w:rPr>
          <w:rFonts w:ascii="Times New Roman" w:hAnsi="Times New Roman"/>
          <w:b/>
          <w:sz w:val="24"/>
          <w:szCs w:val="24"/>
          <w:lang w:val="sr-Cyrl-BA"/>
        </w:rPr>
        <w:t>SA</w:t>
      </w:r>
      <w:r w:rsidRPr="00E53521">
        <w:rPr>
          <w:rFonts w:ascii="Times New Roman" w:hAnsi="Times New Roman"/>
          <w:b/>
          <w:sz w:val="24"/>
          <w:szCs w:val="24"/>
          <w:lang w:val="sr-Cyrl-BA"/>
        </w:rPr>
        <w:t xml:space="preserve"> </w:t>
      </w:r>
      <w:r w:rsidR="00BD5717">
        <w:rPr>
          <w:rFonts w:ascii="Times New Roman" w:hAnsi="Times New Roman"/>
          <w:b/>
          <w:sz w:val="24"/>
          <w:szCs w:val="24"/>
          <w:lang w:val="sr-Cyrl-BA"/>
        </w:rPr>
        <w:t>PRAVNIM</w:t>
      </w:r>
      <w:r w:rsidR="005A0858" w:rsidRPr="00E53521">
        <w:rPr>
          <w:rFonts w:ascii="Times New Roman" w:hAnsi="Times New Roman"/>
          <w:b/>
          <w:sz w:val="24"/>
          <w:szCs w:val="24"/>
          <w:lang w:val="sr-Cyrl-BA"/>
        </w:rPr>
        <w:t xml:space="preserve"> </w:t>
      </w:r>
      <w:r w:rsidR="00BD5717">
        <w:rPr>
          <w:rFonts w:ascii="Times New Roman" w:hAnsi="Times New Roman"/>
          <w:b/>
          <w:sz w:val="24"/>
          <w:szCs w:val="24"/>
          <w:lang w:val="sr-Cyrl-BA"/>
        </w:rPr>
        <w:t>PORETKOM</w:t>
      </w:r>
      <w:r w:rsidR="005A0858" w:rsidRPr="00E53521">
        <w:rPr>
          <w:rFonts w:ascii="Times New Roman" w:hAnsi="Times New Roman"/>
          <w:b/>
          <w:sz w:val="24"/>
          <w:szCs w:val="24"/>
          <w:lang w:val="sr-Cyrl-BA"/>
        </w:rPr>
        <w:t xml:space="preserve"> </w:t>
      </w:r>
      <w:r w:rsidR="00BD5717">
        <w:rPr>
          <w:rFonts w:ascii="Times New Roman" w:hAnsi="Times New Roman"/>
          <w:b/>
          <w:sz w:val="24"/>
          <w:szCs w:val="24"/>
          <w:lang w:val="sr-Cyrl-BA"/>
        </w:rPr>
        <w:t>EVROPSKE</w:t>
      </w:r>
      <w:r w:rsidR="005A0858" w:rsidRPr="00E53521">
        <w:rPr>
          <w:rFonts w:ascii="Times New Roman" w:hAnsi="Times New Roman"/>
          <w:b/>
          <w:sz w:val="24"/>
          <w:szCs w:val="24"/>
          <w:lang w:val="sr-Cyrl-BA"/>
        </w:rPr>
        <w:t xml:space="preserve"> </w:t>
      </w:r>
      <w:r w:rsidR="00BD5717">
        <w:rPr>
          <w:rFonts w:ascii="Times New Roman" w:hAnsi="Times New Roman"/>
          <w:b/>
          <w:sz w:val="24"/>
          <w:szCs w:val="24"/>
          <w:lang w:val="sr-Cyrl-BA"/>
        </w:rPr>
        <w:t>UNIJE</w:t>
      </w:r>
    </w:p>
    <w:p w14:paraId="433C1F04" w14:textId="747EB324" w:rsidR="005A0858" w:rsidRPr="00E53521" w:rsidRDefault="005A0858" w:rsidP="00E53521">
      <w:pPr>
        <w:tabs>
          <w:tab w:val="left" w:pos="360"/>
        </w:tabs>
        <w:spacing w:after="0" w:line="240" w:lineRule="auto"/>
        <w:jc w:val="both"/>
        <w:rPr>
          <w:rFonts w:ascii="Times New Roman" w:hAnsi="Times New Roman"/>
          <w:b/>
          <w:sz w:val="24"/>
          <w:szCs w:val="24"/>
          <w:lang w:val="sr-Cyrl-BA"/>
        </w:rPr>
      </w:pPr>
    </w:p>
    <w:p w14:paraId="5D5DB78A" w14:textId="784E0CA9" w:rsidR="00E53521" w:rsidRPr="00E53521" w:rsidRDefault="00BD5717" w:rsidP="00E53521">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Prema</w:t>
      </w:r>
      <w:r w:rsidR="005A0858" w:rsidRPr="00E53521">
        <w:rPr>
          <w:rFonts w:ascii="Times New Roman" w:hAnsi="Times New Roman"/>
          <w:sz w:val="24"/>
          <w:szCs w:val="24"/>
          <w:lang w:val="sr-Cyrl-BA"/>
        </w:rPr>
        <w:t xml:space="preserve"> </w:t>
      </w:r>
      <w:r>
        <w:rPr>
          <w:rFonts w:ascii="Times New Roman" w:hAnsi="Times New Roman"/>
          <w:sz w:val="24"/>
          <w:szCs w:val="24"/>
          <w:lang w:val="sr-Cyrl-BA"/>
        </w:rPr>
        <w:t>Mišljenju</w:t>
      </w:r>
      <w:r w:rsidR="005A0858" w:rsidRPr="00E53521">
        <w:rPr>
          <w:rFonts w:ascii="Times New Roman" w:hAnsi="Times New Roman"/>
          <w:sz w:val="24"/>
          <w:szCs w:val="24"/>
          <w:lang w:val="sr-Cyrl-BA"/>
        </w:rPr>
        <w:t xml:space="preserve"> </w:t>
      </w:r>
      <w:r>
        <w:rPr>
          <w:rFonts w:ascii="Times New Roman" w:hAnsi="Times New Roman"/>
          <w:sz w:val="24"/>
          <w:szCs w:val="24"/>
          <w:lang w:val="sr-Cyrl-BA"/>
        </w:rPr>
        <w:t>Ministarstva</w:t>
      </w:r>
      <w:r w:rsidR="005A0858" w:rsidRPr="00E53521">
        <w:rPr>
          <w:rFonts w:ascii="Times New Roman" w:hAnsi="Times New Roman"/>
          <w:sz w:val="24"/>
          <w:szCs w:val="24"/>
          <w:lang w:val="sr-Cyrl-BA"/>
        </w:rPr>
        <w:t xml:space="preserve"> </w:t>
      </w:r>
      <w:r>
        <w:rPr>
          <w:rFonts w:ascii="Times New Roman" w:hAnsi="Times New Roman"/>
          <w:sz w:val="24"/>
          <w:szCs w:val="24"/>
          <w:lang w:val="sr-Cyrl-BA"/>
        </w:rPr>
        <w:t>za</w:t>
      </w:r>
      <w:r w:rsidR="005A0858" w:rsidRPr="00E53521">
        <w:rPr>
          <w:rFonts w:ascii="Times New Roman" w:hAnsi="Times New Roman"/>
          <w:sz w:val="24"/>
          <w:szCs w:val="24"/>
          <w:lang w:val="sr-Cyrl-BA"/>
        </w:rPr>
        <w:t xml:space="preserve"> </w:t>
      </w:r>
      <w:r>
        <w:rPr>
          <w:rFonts w:ascii="Times New Roman" w:hAnsi="Times New Roman"/>
          <w:sz w:val="24"/>
          <w:szCs w:val="24"/>
          <w:lang w:val="sr-Cyrl-BA"/>
        </w:rPr>
        <w:t>evropske</w:t>
      </w:r>
      <w:r w:rsidR="005A0858" w:rsidRPr="00E53521">
        <w:rPr>
          <w:rFonts w:ascii="Times New Roman" w:hAnsi="Times New Roman"/>
          <w:sz w:val="24"/>
          <w:szCs w:val="24"/>
          <w:lang w:val="sr-Cyrl-BA"/>
        </w:rPr>
        <w:t xml:space="preserve"> </w:t>
      </w:r>
      <w:r>
        <w:rPr>
          <w:rFonts w:ascii="Times New Roman" w:hAnsi="Times New Roman"/>
          <w:sz w:val="24"/>
          <w:szCs w:val="24"/>
          <w:lang w:val="sr-Cyrl-BA"/>
        </w:rPr>
        <w:t>integracije</w:t>
      </w:r>
      <w:r w:rsidR="005A0858" w:rsidRPr="00E53521">
        <w:rPr>
          <w:rFonts w:ascii="Times New Roman" w:hAnsi="Times New Roman"/>
          <w:sz w:val="24"/>
          <w:szCs w:val="24"/>
          <w:lang w:val="sr-Cyrl-BA"/>
        </w:rPr>
        <w:t xml:space="preserve"> </w:t>
      </w:r>
      <w:r>
        <w:rPr>
          <w:rFonts w:ascii="Times New Roman" w:hAnsi="Times New Roman"/>
          <w:sz w:val="24"/>
          <w:szCs w:val="24"/>
          <w:lang w:val="sr-Cyrl-BA"/>
        </w:rPr>
        <w:t>i</w:t>
      </w:r>
      <w:r w:rsidR="005A0858" w:rsidRPr="00E53521">
        <w:rPr>
          <w:rFonts w:ascii="Times New Roman" w:hAnsi="Times New Roman"/>
          <w:sz w:val="24"/>
          <w:szCs w:val="24"/>
          <w:lang w:val="sr-Cyrl-BA"/>
        </w:rPr>
        <w:t xml:space="preserve"> </w:t>
      </w:r>
      <w:r>
        <w:rPr>
          <w:rFonts w:ascii="Times New Roman" w:hAnsi="Times New Roman"/>
          <w:sz w:val="24"/>
          <w:szCs w:val="24"/>
          <w:lang w:val="sr-Cyrl-BA"/>
        </w:rPr>
        <w:t>međunarodnu</w:t>
      </w:r>
      <w:r w:rsidR="005A0858" w:rsidRPr="00E53521">
        <w:rPr>
          <w:rFonts w:ascii="Times New Roman" w:hAnsi="Times New Roman"/>
          <w:sz w:val="24"/>
          <w:szCs w:val="24"/>
          <w:lang w:val="sr-Cyrl-BA"/>
        </w:rPr>
        <w:t xml:space="preserve"> </w:t>
      </w:r>
      <w:r>
        <w:rPr>
          <w:rFonts w:ascii="Times New Roman" w:hAnsi="Times New Roman"/>
          <w:sz w:val="24"/>
          <w:szCs w:val="24"/>
          <w:lang w:val="sr-Cyrl-BA"/>
        </w:rPr>
        <w:t>saradnju</w:t>
      </w:r>
      <w:r w:rsidR="005A0858" w:rsidRPr="00E53521">
        <w:rPr>
          <w:rFonts w:ascii="Times New Roman" w:hAnsi="Times New Roman"/>
          <w:sz w:val="24"/>
          <w:szCs w:val="24"/>
          <w:lang w:val="sr-Cyrl-BA"/>
        </w:rPr>
        <w:t xml:space="preserve">, </w:t>
      </w:r>
      <w:r>
        <w:rPr>
          <w:rFonts w:ascii="Times New Roman" w:hAnsi="Times New Roman"/>
          <w:sz w:val="24"/>
          <w:szCs w:val="24"/>
          <w:lang w:val="sr-Cyrl-BA"/>
        </w:rPr>
        <w:t>broj</w:t>
      </w:r>
      <w:r w:rsidR="005A0858" w:rsidRPr="00E53521">
        <w:rPr>
          <w:rFonts w:ascii="Times New Roman" w:hAnsi="Times New Roman"/>
          <w:sz w:val="24"/>
          <w:szCs w:val="24"/>
          <w:lang w:val="sr-Cyrl-BA"/>
        </w:rPr>
        <w:t>:</w:t>
      </w:r>
      <w:r w:rsidR="00E53521" w:rsidRPr="00E53521">
        <w:rPr>
          <w:rFonts w:ascii="Times New Roman" w:hAnsi="Times New Roman"/>
          <w:sz w:val="24"/>
          <w:szCs w:val="24"/>
          <w:lang w:val="sr-Cyrl-BA"/>
        </w:rPr>
        <w:t xml:space="preserve"> 17.03-020-3000/23 </w:t>
      </w:r>
      <w:r>
        <w:rPr>
          <w:rFonts w:ascii="Times New Roman" w:hAnsi="Times New Roman"/>
          <w:sz w:val="24"/>
          <w:szCs w:val="24"/>
          <w:lang w:val="sr-Cyrl-BA"/>
        </w:rPr>
        <w:t>od</w:t>
      </w:r>
      <w:r w:rsidR="00E53521" w:rsidRPr="00E53521">
        <w:rPr>
          <w:rFonts w:ascii="Times New Roman" w:hAnsi="Times New Roman"/>
          <w:sz w:val="24"/>
          <w:szCs w:val="24"/>
          <w:lang w:val="sr-Cyrl-BA"/>
        </w:rPr>
        <w:t xml:space="preserve"> 20. </w:t>
      </w:r>
      <w:r>
        <w:rPr>
          <w:rFonts w:ascii="Times New Roman" w:hAnsi="Times New Roman"/>
          <w:sz w:val="24"/>
          <w:szCs w:val="24"/>
          <w:lang w:val="sr-Cyrl-BA"/>
        </w:rPr>
        <w:t>novembra</w:t>
      </w:r>
      <w:r w:rsidR="00E53521" w:rsidRPr="00E53521">
        <w:rPr>
          <w:rFonts w:ascii="Times New Roman" w:hAnsi="Times New Roman"/>
          <w:sz w:val="24"/>
          <w:szCs w:val="24"/>
          <w:lang w:val="sr-Cyrl-BA"/>
        </w:rPr>
        <w:t xml:space="preserve"> 2023. </w:t>
      </w:r>
      <w:r>
        <w:rPr>
          <w:rFonts w:ascii="Times New Roman" w:hAnsi="Times New Roman"/>
          <w:sz w:val="24"/>
          <w:szCs w:val="24"/>
          <w:lang w:val="sr-Cyrl-BA"/>
        </w:rPr>
        <w:t>godine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nakon</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uvida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propise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Evropske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unije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EU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analize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Prijedloga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zakona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elektronskom</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novcu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daljem</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tekstu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Prijedlog</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ustanovljeni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su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obavezujući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izvori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prava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EU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relevantni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za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predmet</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uređivanja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dostavljenog</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prijedloga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Predlagač</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je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iste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uzeo</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obzir</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prilikom</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njegove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izrade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zbog</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čega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Izjavi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usklađenosti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stoji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ocjena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Djelimično</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usklađeno</w:t>
      </w:r>
      <w:r w:rsidR="00E53521" w:rsidRPr="00E53521">
        <w:rPr>
          <w:rFonts w:ascii="Times New Roman" w:hAnsi="Times New Roman"/>
          <w:sz w:val="24"/>
          <w:szCs w:val="24"/>
          <w:lang w:val="sr-Cyrl-BA"/>
        </w:rPr>
        <w:t>“.</w:t>
      </w:r>
    </w:p>
    <w:p w14:paraId="6F5717A6" w14:textId="09E6F927" w:rsidR="00E53521" w:rsidRPr="00E53521" w:rsidRDefault="00BD5717" w:rsidP="00E53521">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Prijedlog</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uređuje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pojam</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poslove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izdavanja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izdavaoce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uslove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za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osnivanje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poslovanje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prestanak</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rada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društva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za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izdavanje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nadzor</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nad</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obavljanjem</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poslova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izdavanja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te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zaštitu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prava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interesa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imalaca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E53521" w:rsidRPr="00E53521">
        <w:rPr>
          <w:rFonts w:ascii="Times New Roman" w:hAnsi="Times New Roman"/>
          <w:sz w:val="24"/>
          <w:szCs w:val="24"/>
          <w:lang w:val="sr-Cyrl-BA"/>
        </w:rPr>
        <w:t>.</w:t>
      </w:r>
    </w:p>
    <w:p w14:paraId="7708E159" w14:textId="652C5D27" w:rsidR="00E53521" w:rsidRPr="00E53521" w:rsidRDefault="00BD5717" w:rsidP="00E53521">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Predlagač</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je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prilikom</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izrade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većoj</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mjeri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vršio</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usklađivanje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sa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odredbama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Direktive</w:t>
      </w:r>
      <w:r w:rsidR="00E53521" w:rsidRPr="00E53521">
        <w:rPr>
          <w:rFonts w:ascii="Times New Roman" w:hAnsi="Times New Roman"/>
          <w:sz w:val="24"/>
          <w:szCs w:val="24"/>
          <w:lang w:val="sr-Cyrl-BA"/>
        </w:rPr>
        <w:t xml:space="preserve"> 2009/110/</w:t>
      </w:r>
      <w:r>
        <w:rPr>
          <w:rFonts w:ascii="Times New Roman" w:hAnsi="Times New Roman"/>
          <w:sz w:val="24"/>
          <w:szCs w:val="24"/>
          <w:lang w:val="sr-Cyrl-BA"/>
        </w:rPr>
        <w:t>EZ</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Evropskog</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parlamenta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Savjeta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od</w:t>
      </w:r>
      <w:r w:rsidR="00E53521" w:rsidRPr="00E53521">
        <w:rPr>
          <w:rFonts w:ascii="Times New Roman" w:hAnsi="Times New Roman"/>
          <w:sz w:val="24"/>
          <w:szCs w:val="24"/>
          <w:lang w:val="sr-Cyrl-BA"/>
        </w:rPr>
        <w:t xml:space="preserve"> 16. </w:t>
      </w:r>
      <w:r>
        <w:rPr>
          <w:rFonts w:ascii="Times New Roman" w:hAnsi="Times New Roman"/>
          <w:sz w:val="24"/>
          <w:szCs w:val="24"/>
          <w:lang w:val="sr-Cyrl-BA"/>
        </w:rPr>
        <w:t>septembra</w:t>
      </w:r>
      <w:r w:rsidR="00E53521" w:rsidRPr="00E53521">
        <w:rPr>
          <w:rFonts w:ascii="Times New Roman" w:hAnsi="Times New Roman"/>
          <w:sz w:val="24"/>
          <w:szCs w:val="24"/>
          <w:lang w:val="sr-Cyrl-BA"/>
        </w:rPr>
        <w:t xml:space="preserve"> 2009. </w:t>
      </w:r>
      <w:r>
        <w:rPr>
          <w:rFonts w:ascii="Times New Roman" w:hAnsi="Times New Roman"/>
          <w:sz w:val="24"/>
          <w:szCs w:val="24"/>
          <w:lang w:val="sr-Cyrl-BA"/>
        </w:rPr>
        <w:t>godine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osnivanju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obavljanju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djelatnosti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bonitetnom</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nadzoru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poslovanja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institucija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za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elektronski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novac</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te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izmjeni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direktiva</w:t>
      </w:r>
      <w:r w:rsidR="00E53521" w:rsidRPr="00E53521">
        <w:rPr>
          <w:rFonts w:ascii="Times New Roman" w:hAnsi="Times New Roman"/>
          <w:sz w:val="24"/>
          <w:szCs w:val="24"/>
          <w:lang w:val="sr-Cyrl-BA"/>
        </w:rPr>
        <w:t xml:space="preserve"> 2005/60/</w:t>
      </w:r>
      <w:r>
        <w:rPr>
          <w:rFonts w:ascii="Times New Roman" w:hAnsi="Times New Roman"/>
          <w:sz w:val="24"/>
          <w:szCs w:val="24"/>
          <w:lang w:val="sr-Cyrl-BA"/>
        </w:rPr>
        <w:t>EZ</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w:t>
      </w:r>
      <w:r w:rsidR="00E53521" w:rsidRPr="00E53521">
        <w:rPr>
          <w:rFonts w:ascii="Times New Roman" w:hAnsi="Times New Roman"/>
          <w:sz w:val="24"/>
          <w:szCs w:val="24"/>
          <w:lang w:val="sr-Cyrl-BA"/>
        </w:rPr>
        <w:t xml:space="preserve"> 2006/48/</w:t>
      </w:r>
      <w:r>
        <w:rPr>
          <w:rFonts w:ascii="Times New Roman" w:hAnsi="Times New Roman"/>
          <w:sz w:val="24"/>
          <w:szCs w:val="24"/>
          <w:lang w:val="sr-Cyrl-BA"/>
        </w:rPr>
        <w:t>EZ</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stavljanju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van</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snage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Direktive</w:t>
      </w:r>
      <w:r w:rsidR="00E53521" w:rsidRPr="00E53521">
        <w:rPr>
          <w:rFonts w:ascii="Times New Roman" w:hAnsi="Times New Roman"/>
          <w:sz w:val="24"/>
          <w:szCs w:val="24"/>
          <w:lang w:val="sr-Cyrl-BA"/>
        </w:rPr>
        <w:t xml:space="preserve"> 2000/46/</w:t>
      </w:r>
      <w:r>
        <w:rPr>
          <w:rFonts w:ascii="Times New Roman" w:hAnsi="Times New Roman"/>
          <w:sz w:val="24"/>
          <w:szCs w:val="24"/>
          <w:lang w:val="sr-Cyrl-BA"/>
        </w:rPr>
        <w:t>EZ</w:t>
      </w:r>
      <w:r w:rsidR="00E53521" w:rsidRPr="00E53521">
        <w:rPr>
          <w:rStyle w:val="FootnoteReference"/>
          <w:rFonts w:ascii="Times New Roman" w:hAnsi="Times New Roman"/>
          <w:sz w:val="24"/>
          <w:szCs w:val="24"/>
          <w:lang w:val="sr-Cyrl-BA"/>
        </w:rPr>
        <w:footnoteReference w:id="1"/>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Direktive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EU</w:t>
      </w:r>
      <w:r w:rsidR="00E53521" w:rsidRPr="00E53521">
        <w:rPr>
          <w:rFonts w:ascii="Times New Roman" w:hAnsi="Times New Roman"/>
          <w:sz w:val="24"/>
          <w:szCs w:val="24"/>
          <w:lang w:val="sr-Cyrl-BA"/>
        </w:rPr>
        <w:t xml:space="preserve">) 2015/2366 </w:t>
      </w:r>
      <w:r>
        <w:rPr>
          <w:rFonts w:ascii="Times New Roman" w:hAnsi="Times New Roman"/>
          <w:sz w:val="24"/>
          <w:szCs w:val="24"/>
          <w:lang w:val="sr-Cyrl-BA"/>
        </w:rPr>
        <w:t>Evropskog</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parlamenta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Savjeta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od</w:t>
      </w:r>
      <w:r w:rsidR="00E53521" w:rsidRPr="00E53521">
        <w:rPr>
          <w:rFonts w:ascii="Times New Roman" w:hAnsi="Times New Roman"/>
          <w:sz w:val="24"/>
          <w:szCs w:val="24"/>
          <w:lang w:val="sr-Cyrl-BA"/>
        </w:rPr>
        <w:t xml:space="preserve"> 25. </w:t>
      </w:r>
      <w:r>
        <w:rPr>
          <w:rFonts w:ascii="Times New Roman" w:hAnsi="Times New Roman"/>
          <w:sz w:val="24"/>
          <w:szCs w:val="24"/>
          <w:lang w:val="sr-Cyrl-BA"/>
        </w:rPr>
        <w:t>novembra</w:t>
      </w:r>
      <w:r w:rsidR="00E53521" w:rsidRPr="00E53521">
        <w:rPr>
          <w:rFonts w:ascii="Times New Roman" w:hAnsi="Times New Roman"/>
          <w:sz w:val="24"/>
          <w:szCs w:val="24"/>
          <w:lang w:val="sr-Cyrl-BA"/>
        </w:rPr>
        <w:t xml:space="preserve"> 2015. </w:t>
      </w:r>
      <w:r>
        <w:rPr>
          <w:rFonts w:ascii="Times New Roman" w:hAnsi="Times New Roman"/>
          <w:sz w:val="24"/>
          <w:szCs w:val="24"/>
          <w:lang w:val="sr-Cyrl-BA"/>
        </w:rPr>
        <w:t>godine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platnim</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uslugama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na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unutrašnjem</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tržištu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izmjeni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direktiva</w:t>
      </w:r>
      <w:r w:rsidR="00E53521" w:rsidRPr="00E53521">
        <w:rPr>
          <w:rFonts w:ascii="Times New Roman" w:hAnsi="Times New Roman"/>
          <w:sz w:val="24"/>
          <w:szCs w:val="24"/>
          <w:lang w:val="sr-Cyrl-BA"/>
        </w:rPr>
        <w:t xml:space="preserve"> 2002/65/</w:t>
      </w:r>
      <w:r>
        <w:rPr>
          <w:rFonts w:ascii="Times New Roman" w:hAnsi="Times New Roman"/>
          <w:sz w:val="24"/>
          <w:szCs w:val="24"/>
          <w:lang w:val="sr-Cyrl-BA"/>
        </w:rPr>
        <w:t>EZ</w:t>
      </w:r>
      <w:r w:rsidR="00E53521" w:rsidRPr="00E53521">
        <w:rPr>
          <w:rFonts w:ascii="Times New Roman" w:hAnsi="Times New Roman"/>
          <w:sz w:val="24"/>
          <w:szCs w:val="24"/>
          <w:lang w:val="sr-Cyrl-BA"/>
        </w:rPr>
        <w:t>, 2009/110/</w:t>
      </w:r>
      <w:r>
        <w:rPr>
          <w:rFonts w:ascii="Times New Roman" w:hAnsi="Times New Roman"/>
          <w:sz w:val="24"/>
          <w:szCs w:val="24"/>
          <w:lang w:val="sr-Cyrl-BA"/>
        </w:rPr>
        <w:t>EZ</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w:t>
      </w:r>
      <w:r w:rsidR="00E53521" w:rsidRPr="00E53521">
        <w:rPr>
          <w:rFonts w:ascii="Times New Roman" w:hAnsi="Times New Roman"/>
          <w:sz w:val="24"/>
          <w:szCs w:val="24"/>
          <w:lang w:val="sr-Cyrl-BA"/>
        </w:rPr>
        <w:t xml:space="preserve"> 2013/36/</w:t>
      </w:r>
      <w:r>
        <w:rPr>
          <w:rFonts w:ascii="Times New Roman" w:hAnsi="Times New Roman"/>
          <w:sz w:val="24"/>
          <w:szCs w:val="24"/>
          <w:lang w:val="sr-Cyrl-BA"/>
        </w:rPr>
        <w:t>EU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te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Regulative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EU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br</w:t>
      </w:r>
      <w:r w:rsidR="00E53521" w:rsidRPr="00E53521">
        <w:rPr>
          <w:rFonts w:ascii="Times New Roman" w:hAnsi="Times New Roman"/>
          <w:sz w:val="24"/>
          <w:szCs w:val="24"/>
          <w:lang w:val="sr-Cyrl-BA"/>
        </w:rPr>
        <w:t xml:space="preserve">. 1093/2010 </w:t>
      </w:r>
      <w:r>
        <w:rPr>
          <w:rFonts w:ascii="Times New Roman" w:hAnsi="Times New Roman"/>
          <w:sz w:val="24"/>
          <w:szCs w:val="24"/>
          <w:lang w:val="sr-Cyrl-BA"/>
        </w:rPr>
        <w:t>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stavljanju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van</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snage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Direktive</w:t>
      </w:r>
      <w:r w:rsidR="00E53521" w:rsidRPr="00E53521">
        <w:rPr>
          <w:rFonts w:ascii="Times New Roman" w:hAnsi="Times New Roman"/>
          <w:sz w:val="24"/>
          <w:szCs w:val="24"/>
          <w:lang w:val="sr-Cyrl-BA"/>
        </w:rPr>
        <w:t xml:space="preserve"> 2007/64/</w:t>
      </w:r>
      <w:r>
        <w:rPr>
          <w:rFonts w:ascii="Times New Roman" w:hAnsi="Times New Roman"/>
          <w:sz w:val="24"/>
          <w:szCs w:val="24"/>
          <w:lang w:val="sr-Cyrl-BA"/>
        </w:rPr>
        <w:t>EZ</w:t>
      </w:r>
      <w:r w:rsidR="00E53521" w:rsidRPr="00E53521">
        <w:rPr>
          <w:rStyle w:val="FootnoteReference"/>
          <w:rFonts w:ascii="Times New Roman" w:hAnsi="Times New Roman"/>
          <w:sz w:val="24"/>
          <w:szCs w:val="24"/>
          <w:lang w:val="sr-Cyrl-BA"/>
        </w:rPr>
        <w:footnoteReference w:id="2"/>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Pravni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osnov</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za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donošenje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navedenih</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izvora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prava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EU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sadržan</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je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Ugovoru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funkcionisanju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EU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to</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članu</w:t>
      </w:r>
      <w:r w:rsidR="00E53521" w:rsidRPr="00E53521">
        <w:rPr>
          <w:rFonts w:ascii="Times New Roman" w:hAnsi="Times New Roman"/>
          <w:sz w:val="24"/>
          <w:szCs w:val="24"/>
          <w:lang w:val="sr-Cyrl-BA"/>
        </w:rPr>
        <w:t xml:space="preserve"> 114. </w:t>
      </w:r>
      <w:r>
        <w:rPr>
          <w:rFonts w:ascii="Times New Roman" w:hAnsi="Times New Roman"/>
          <w:sz w:val="24"/>
          <w:szCs w:val="24"/>
          <w:lang w:val="sr-Cyrl-BA"/>
        </w:rPr>
        <w:t>koji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se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odnosi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na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pravila</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konkurencije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oporezivanje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i</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usklađivanje</w:t>
      </w:r>
      <w:r w:rsidR="00E53521" w:rsidRPr="00E53521">
        <w:rPr>
          <w:rFonts w:ascii="Times New Roman" w:hAnsi="Times New Roman"/>
          <w:sz w:val="24"/>
          <w:szCs w:val="24"/>
          <w:lang w:val="sr-Cyrl-BA"/>
        </w:rPr>
        <w:t xml:space="preserve"> </w:t>
      </w:r>
      <w:r>
        <w:rPr>
          <w:rFonts w:ascii="Times New Roman" w:hAnsi="Times New Roman"/>
          <w:sz w:val="24"/>
          <w:szCs w:val="24"/>
          <w:lang w:val="sr-Cyrl-BA"/>
        </w:rPr>
        <w:t>zakonodavstva</w:t>
      </w:r>
      <w:r w:rsidR="00E53521" w:rsidRPr="00E53521">
        <w:rPr>
          <w:rFonts w:ascii="Times New Roman" w:hAnsi="Times New Roman"/>
          <w:sz w:val="24"/>
          <w:szCs w:val="24"/>
          <w:lang w:val="sr-Cyrl-BA"/>
        </w:rPr>
        <w:t xml:space="preserve">. </w:t>
      </w:r>
    </w:p>
    <w:p w14:paraId="2ABA0A3F" w14:textId="1CB03E09" w:rsidR="00E53521" w:rsidRPr="00E53521" w:rsidRDefault="00E53521" w:rsidP="00E53521">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lastRenderedPageBreak/>
        <w:tab/>
      </w:r>
      <w:r w:rsidR="00BD5717">
        <w:rPr>
          <w:rFonts w:ascii="Times New Roman" w:hAnsi="Times New Roman"/>
          <w:sz w:val="24"/>
          <w:szCs w:val="24"/>
          <w:lang w:val="sr-Cyrl-BA"/>
        </w:rPr>
        <w:t>Predmetnu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materiju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uređuju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još</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Pr="00E53521">
        <w:rPr>
          <w:rFonts w:ascii="Times New Roman" w:hAnsi="Times New Roman"/>
          <w:sz w:val="24"/>
          <w:szCs w:val="24"/>
          <w:lang w:val="sr-Cyrl-BA"/>
        </w:rPr>
        <w:t xml:space="preserve"> 16. </w:t>
      </w:r>
      <w:r w:rsidR="00BD5717">
        <w:rPr>
          <w:rFonts w:ascii="Times New Roman" w:hAnsi="Times New Roman"/>
          <w:sz w:val="24"/>
          <w:szCs w:val="24"/>
          <w:lang w:val="sr-Cyrl-BA"/>
        </w:rPr>
        <w:t>navedenog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ugovora</w:t>
      </w:r>
      <w:r w:rsidRPr="00E53521">
        <w:rPr>
          <w:rStyle w:val="FootnoteReference"/>
          <w:rFonts w:ascii="Times New Roman" w:hAnsi="Times New Roman"/>
          <w:sz w:val="24"/>
          <w:szCs w:val="24"/>
          <w:lang w:val="sr-Cyrl-BA"/>
        </w:rPr>
        <w:footnoteReference w:id="3"/>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Pr="00E53521">
        <w:rPr>
          <w:rFonts w:ascii="Times New Roman" w:hAnsi="Times New Roman"/>
          <w:sz w:val="24"/>
          <w:szCs w:val="24"/>
          <w:lang w:val="sr-Cyrl-BA"/>
        </w:rPr>
        <w:t xml:space="preserve"> 8. </w:t>
      </w:r>
      <w:r w:rsidR="00BD5717">
        <w:rPr>
          <w:rFonts w:ascii="Times New Roman" w:hAnsi="Times New Roman"/>
          <w:sz w:val="24"/>
          <w:szCs w:val="24"/>
          <w:lang w:val="sr-Cyrl-BA"/>
        </w:rPr>
        <w:t>Povelje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osnovnim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odnosi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zaštitu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ličnih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podataka</w:t>
      </w:r>
      <w:r w:rsidRPr="00E53521">
        <w:rPr>
          <w:rStyle w:val="FootnoteReference"/>
          <w:rFonts w:ascii="Times New Roman" w:hAnsi="Times New Roman"/>
          <w:sz w:val="24"/>
          <w:szCs w:val="24"/>
          <w:lang w:val="sr-Cyrl-BA"/>
        </w:rPr>
        <w:footnoteReference w:id="4"/>
      </w:r>
      <w:r w:rsidRPr="00E53521">
        <w:rPr>
          <w:rFonts w:ascii="Times New Roman" w:hAnsi="Times New Roman"/>
          <w:sz w:val="24"/>
          <w:szCs w:val="24"/>
          <w:lang w:val="sr-Cyrl-BA"/>
        </w:rPr>
        <w:t>.</w:t>
      </w:r>
    </w:p>
    <w:p w14:paraId="3E27D08E" w14:textId="733C421B" w:rsidR="00E53521" w:rsidRPr="00E53521" w:rsidRDefault="00E53521" w:rsidP="00E53521">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BD5717">
        <w:rPr>
          <w:rFonts w:ascii="Times New Roman" w:hAnsi="Times New Roman"/>
          <w:sz w:val="24"/>
          <w:szCs w:val="24"/>
          <w:lang w:val="sr-Cyrl-BA"/>
        </w:rPr>
        <w:t>Direktiva</w:t>
      </w:r>
      <w:r w:rsidRPr="00E53521">
        <w:rPr>
          <w:rFonts w:ascii="Times New Roman" w:hAnsi="Times New Roman"/>
          <w:sz w:val="24"/>
          <w:szCs w:val="24"/>
          <w:lang w:val="sr-Cyrl-BA"/>
        </w:rPr>
        <w:t xml:space="preserve"> 2009/110/</w:t>
      </w:r>
      <w:r w:rsidR="00BD5717">
        <w:rPr>
          <w:rFonts w:ascii="Times New Roman" w:hAnsi="Times New Roman"/>
          <w:sz w:val="24"/>
          <w:szCs w:val="24"/>
          <w:lang w:val="sr-Cyrl-BA"/>
        </w:rPr>
        <w:t>EZ</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utvrđuje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pravila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poslovanju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nadzoru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institucija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ciljem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uspostavljanja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jedinstvenog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tržišta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Predlagač</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vršio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usklađivanje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odredbama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odnose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definiciju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institucije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odredbama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osnovnom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kapitalu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minimalnom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kapitalu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potrebnom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stabilno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sigurno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ispunjavanje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obaveza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povjeriocima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Vršeno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usklađivanje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odredbama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odnose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osnivanje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prestanak</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rada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institucija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djelatnost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institucija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odredbama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zabrani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licima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nisu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izdavaoci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odredbama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odnose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sigurno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čuvanje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sredstava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primljena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zamjenu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zaštitu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korisnika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bankarskih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drugih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finansijskih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w:t>
      </w:r>
      <w:r w:rsidRPr="00E53521">
        <w:rPr>
          <w:rFonts w:ascii="Times New Roman" w:hAnsi="Times New Roman"/>
          <w:sz w:val="24"/>
          <w:szCs w:val="24"/>
          <w:lang w:val="sr-Cyrl-BA"/>
        </w:rPr>
        <w:t xml:space="preserve">. </w:t>
      </w:r>
    </w:p>
    <w:p w14:paraId="18789DDF" w14:textId="7DC66E43" w:rsidR="00E53521" w:rsidRPr="00E53521" w:rsidRDefault="00E53521" w:rsidP="00E53521">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BD5717">
        <w:rPr>
          <w:rFonts w:ascii="Times New Roman" w:hAnsi="Times New Roman"/>
          <w:sz w:val="24"/>
          <w:szCs w:val="24"/>
          <w:lang w:val="sr-Cyrl-BA"/>
        </w:rPr>
        <w:t>Takođe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predlagač</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vršio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usklađivanje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Direktivom</w:t>
      </w:r>
      <w:r w:rsidRPr="00E53521">
        <w:rPr>
          <w:rFonts w:ascii="Times New Roman" w:hAnsi="Times New Roman"/>
          <w:sz w:val="24"/>
          <w:szCs w:val="24"/>
          <w:lang w:val="sr-Cyrl-BA"/>
        </w:rPr>
        <w:t xml:space="preserve"> 2015/2366/</w:t>
      </w:r>
      <w:r w:rsidR="00BD5717">
        <w:rPr>
          <w:rFonts w:ascii="Times New Roman" w:hAnsi="Times New Roman"/>
          <w:sz w:val="24"/>
          <w:szCs w:val="24"/>
          <w:lang w:val="sr-Cyrl-BA"/>
        </w:rPr>
        <w:t>EU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uspostavlja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sveobuhvatna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pravila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pružanje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predstavlja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osnov</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napredak</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integraciji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unutrašnjeg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tržišta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plaćanje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unutar</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Vršeno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usklađivanje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odredbama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odnose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vođenje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knjiga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finansijskih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izvještaja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zastupnika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eksternalizaciju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pojedinih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operativnih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čuvanje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podataka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dokumentacije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nadzor</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obavljanjem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tajnost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zaštitu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podataka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itd</w:t>
      </w:r>
      <w:r w:rsidRPr="00E53521">
        <w:rPr>
          <w:rFonts w:ascii="Times New Roman" w:hAnsi="Times New Roman"/>
          <w:sz w:val="24"/>
          <w:szCs w:val="24"/>
          <w:lang w:val="sr-Cyrl-BA"/>
        </w:rPr>
        <w:t>.</w:t>
      </w:r>
    </w:p>
    <w:p w14:paraId="664D3606" w14:textId="098A2A12" w:rsidR="00E53521" w:rsidRPr="00E53521" w:rsidRDefault="00E53521" w:rsidP="00E53521">
      <w:pPr>
        <w:spacing w:after="0" w:line="240" w:lineRule="auto"/>
        <w:jc w:val="both"/>
        <w:rPr>
          <w:rFonts w:ascii="Times New Roman" w:hAnsi="Times New Roman"/>
          <w:sz w:val="24"/>
          <w:szCs w:val="24"/>
          <w:lang w:val="sr-Cyrl-BA"/>
        </w:rPr>
      </w:pPr>
      <w:r w:rsidRPr="00E53521">
        <w:rPr>
          <w:rFonts w:ascii="Times New Roman" w:hAnsi="Times New Roman"/>
          <w:b/>
          <w:sz w:val="24"/>
          <w:szCs w:val="24"/>
          <w:lang w:val="sr-Cyrl-BA"/>
        </w:rPr>
        <w:tab/>
      </w:r>
      <w:r w:rsidR="00BD5717">
        <w:rPr>
          <w:rFonts w:ascii="Times New Roman" w:hAnsi="Times New Roman"/>
          <w:sz w:val="24"/>
          <w:szCs w:val="24"/>
          <w:lang w:val="sr-Cyrl-BA"/>
        </w:rPr>
        <w:t>Pored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navedenog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predlagač</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vršio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usklađivanje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Regulativom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br</w:t>
      </w:r>
      <w:r w:rsidRPr="00E53521">
        <w:rPr>
          <w:rFonts w:ascii="Times New Roman" w:hAnsi="Times New Roman"/>
          <w:sz w:val="24"/>
          <w:szCs w:val="24"/>
          <w:lang w:val="sr-Cyrl-BA"/>
        </w:rPr>
        <w:t xml:space="preserve">. 575/2013 </w:t>
      </w:r>
      <w:r w:rsidR="00BD5717">
        <w:rPr>
          <w:rFonts w:ascii="Times New Roman" w:hAnsi="Times New Roman"/>
          <w:sz w:val="24"/>
          <w:szCs w:val="24"/>
          <w:lang w:val="sr-Cyrl-BA"/>
        </w:rPr>
        <w:t>Evropskog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parlamenta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Savjeta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Pr="00E53521">
        <w:rPr>
          <w:rFonts w:ascii="Times New Roman" w:hAnsi="Times New Roman"/>
          <w:sz w:val="24"/>
          <w:szCs w:val="24"/>
          <w:lang w:val="sr-Cyrl-BA"/>
        </w:rPr>
        <w:t xml:space="preserve"> 26. </w:t>
      </w:r>
      <w:r w:rsidR="00BD5717">
        <w:rPr>
          <w:rFonts w:ascii="Times New Roman" w:hAnsi="Times New Roman"/>
          <w:sz w:val="24"/>
          <w:szCs w:val="24"/>
          <w:lang w:val="sr-Cyrl-BA"/>
        </w:rPr>
        <w:t>juna</w:t>
      </w:r>
      <w:r w:rsidRPr="00E53521">
        <w:rPr>
          <w:rFonts w:ascii="Times New Roman" w:hAnsi="Times New Roman"/>
          <w:sz w:val="24"/>
          <w:szCs w:val="24"/>
          <w:lang w:val="sr-Cyrl-BA"/>
        </w:rPr>
        <w:t xml:space="preserve"> 2013. </w:t>
      </w:r>
      <w:r w:rsidR="00BD5717">
        <w:rPr>
          <w:rFonts w:ascii="Times New Roman" w:hAnsi="Times New Roman"/>
          <w:sz w:val="24"/>
          <w:szCs w:val="24"/>
          <w:lang w:val="sr-Cyrl-BA"/>
        </w:rPr>
        <w:t>godine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bonitetnim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kreditne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institucije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investiciona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Pr="00E53521">
        <w:rPr>
          <w:rStyle w:val="FootnoteReference"/>
          <w:rFonts w:ascii="Times New Roman" w:hAnsi="Times New Roman"/>
          <w:sz w:val="24"/>
          <w:szCs w:val="24"/>
          <w:lang w:val="sr-Cyrl-BA"/>
        </w:rPr>
        <w:footnoteReference w:id="5"/>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Tako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okviru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procedure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odlučivanja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dozvoli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propisan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pojam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bliska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povezanost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odnosu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između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više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fizičkih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lica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skladu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definicijom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članu</w:t>
      </w:r>
      <w:r w:rsidRPr="00E53521">
        <w:rPr>
          <w:rFonts w:ascii="Times New Roman" w:hAnsi="Times New Roman"/>
          <w:sz w:val="24"/>
          <w:szCs w:val="24"/>
          <w:lang w:val="sr-Cyrl-BA"/>
        </w:rPr>
        <w:t xml:space="preserve"> 4. (38) </w:t>
      </w:r>
      <w:r w:rsidR="00BD5717">
        <w:rPr>
          <w:rFonts w:ascii="Times New Roman" w:hAnsi="Times New Roman"/>
          <w:sz w:val="24"/>
          <w:szCs w:val="24"/>
          <w:lang w:val="sr-Cyrl-BA"/>
        </w:rPr>
        <w:t>Regulative</w:t>
      </w:r>
      <w:r w:rsidRPr="00E53521">
        <w:rPr>
          <w:rFonts w:ascii="Times New Roman" w:hAnsi="Times New Roman"/>
          <w:sz w:val="24"/>
          <w:szCs w:val="24"/>
          <w:lang w:val="sr-Cyrl-BA"/>
        </w:rPr>
        <w:t>.</w:t>
      </w:r>
    </w:p>
    <w:p w14:paraId="3B1E5EFE" w14:textId="381B952D" w:rsidR="00E53521" w:rsidRPr="00E53521" w:rsidRDefault="00E53521" w:rsidP="00E53521">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BD5717">
        <w:rPr>
          <w:rFonts w:ascii="Times New Roman" w:hAnsi="Times New Roman"/>
          <w:sz w:val="24"/>
          <w:szCs w:val="24"/>
          <w:lang w:val="sr-Cyrl-BA"/>
        </w:rPr>
        <w:t>Detaljan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pregled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usklađenosti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odredbama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navedenih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izvora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sadržan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uporednim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prikazima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usklađenosti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Prijedloga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tekovinom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EU</w:t>
      </w:r>
      <w:r w:rsidRPr="00E53521">
        <w:rPr>
          <w:rFonts w:ascii="Times New Roman" w:hAnsi="Times New Roman"/>
          <w:sz w:val="24"/>
          <w:szCs w:val="24"/>
          <w:lang w:val="sr-Cyrl-BA"/>
        </w:rPr>
        <w:t xml:space="preserve">. </w:t>
      </w:r>
    </w:p>
    <w:p w14:paraId="172F15CF" w14:textId="7720ED77" w:rsidR="00E53521" w:rsidRPr="00E53521" w:rsidRDefault="00E53521" w:rsidP="00E53521">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BD5717">
        <w:rPr>
          <w:rFonts w:ascii="Times New Roman" w:hAnsi="Times New Roman"/>
          <w:sz w:val="24"/>
          <w:szCs w:val="24"/>
          <w:lang w:val="sr-Cyrl-BA"/>
        </w:rPr>
        <w:t>Usvajanje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Prijedloga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doprinijeće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ispunjavanju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obaveza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sadržanih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članu</w:t>
      </w:r>
      <w:r w:rsidRPr="00E53521">
        <w:rPr>
          <w:rFonts w:ascii="Times New Roman" w:hAnsi="Times New Roman"/>
          <w:sz w:val="24"/>
          <w:szCs w:val="24"/>
          <w:lang w:val="sr-Cyrl-BA"/>
        </w:rPr>
        <w:t xml:space="preserve"> 89. </w:t>
      </w:r>
      <w:r w:rsidR="00BD5717">
        <w:rPr>
          <w:rFonts w:ascii="Times New Roman" w:hAnsi="Times New Roman"/>
          <w:sz w:val="24"/>
          <w:szCs w:val="24"/>
          <w:lang w:val="sr-Cyrl-BA"/>
        </w:rPr>
        <w:t>SSP</w:t>
      </w:r>
      <w:r w:rsidRPr="00E53521">
        <w:rPr>
          <w:rFonts w:ascii="Times New Roman" w:hAnsi="Times New Roman"/>
          <w:sz w:val="24"/>
          <w:szCs w:val="24"/>
          <w:lang w:val="sr-Cyrl-BA"/>
        </w:rPr>
        <w:t>-</w:t>
      </w:r>
      <w:r w:rsidR="00BD5717">
        <w:rPr>
          <w:rFonts w:ascii="Times New Roman" w:hAnsi="Times New Roman"/>
          <w:sz w:val="24"/>
          <w:szCs w:val="24"/>
          <w:lang w:val="sr-Cyrl-BA"/>
        </w:rPr>
        <w:t>a</w:t>
      </w:r>
      <w:r w:rsidRPr="00E53521">
        <w:rPr>
          <w:rStyle w:val="FootnoteReference"/>
          <w:rFonts w:ascii="Times New Roman" w:hAnsi="Times New Roman"/>
          <w:sz w:val="24"/>
          <w:szCs w:val="24"/>
          <w:lang w:val="sr-Cyrl-BA"/>
        </w:rPr>
        <w:footnoteReference w:id="6"/>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odnose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saradnju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ugovornih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strana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oblasti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bankarstva</w:t>
      </w:r>
      <w:r>
        <w:rPr>
          <w:rFonts w:ascii="Times New Roman" w:hAnsi="Times New Roman"/>
          <w:sz w:val="24"/>
          <w:szCs w:val="24"/>
          <w:lang w:val="sr-Cyrl-BA"/>
        </w:rPr>
        <w:t xml:space="preserve">, </w:t>
      </w:r>
      <w:r w:rsidR="00BD5717">
        <w:rPr>
          <w:rFonts w:ascii="Times New Roman" w:hAnsi="Times New Roman"/>
          <w:sz w:val="24"/>
          <w:szCs w:val="24"/>
          <w:lang w:val="sr-Cyrl-BA"/>
        </w:rPr>
        <w:t>osiguranja</w:t>
      </w:r>
      <w:r>
        <w:rPr>
          <w:rFonts w:ascii="Times New Roman" w:hAnsi="Times New Roman"/>
          <w:sz w:val="24"/>
          <w:szCs w:val="24"/>
          <w:lang w:val="sr-Cyrl-BA"/>
        </w:rPr>
        <w:t xml:space="preserve"> </w:t>
      </w:r>
      <w:r w:rsidR="00BD5717">
        <w:rPr>
          <w:rFonts w:ascii="Times New Roman" w:hAnsi="Times New Roman"/>
          <w:sz w:val="24"/>
          <w:szCs w:val="24"/>
          <w:lang w:val="sr-Cyrl-BA"/>
        </w:rPr>
        <w:t>i</w:t>
      </w:r>
      <w:r>
        <w:rPr>
          <w:rFonts w:ascii="Times New Roman" w:hAnsi="Times New Roman"/>
          <w:sz w:val="24"/>
          <w:szCs w:val="24"/>
          <w:lang w:val="sr-Cyrl-BA"/>
        </w:rPr>
        <w:t xml:space="preserve"> </w:t>
      </w:r>
      <w:r w:rsidR="00BD5717">
        <w:rPr>
          <w:rFonts w:ascii="Times New Roman" w:hAnsi="Times New Roman"/>
          <w:sz w:val="24"/>
          <w:szCs w:val="24"/>
          <w:lang w:val="sr-Cyrl-BA"/>
        </w:rPr>
        <w:t>ostalih</w:t>
      </w:r>
      <w:r>
        <w:rPr>
          <w:rFonts w:ascii="Times New Roman" w:hAnsi="Times New Roman"/>
          <w:sz w:val="24"/>
          <w:szCs w:val="24"/>
          <w:lang w:val="sr-Cyrl-BA"/>
        </w:rPr>
        <w:t xml:space="preserve"> </w:t>
      </w:r>
      <w:r w:rsidR="00BD5717">
        <w:rPr>
          <w:rFonts w:ascii="Times New Roman" w:hAnsi="Times New Roman"/>
          <w:sz w:val="24"/>
          <w:szCs w:val="24"/>
          <w:lang w:val="sr-Cyrl-BA"/>
        </w:rPr>
        <w:t>finansijskih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ali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člana</w:t>
      </w:r>
      <w:r w:rsidRPr="00E53521">
        <w:rPr>
          <w:rFonts w:ascii="Times New Roman" w:hAnsi="Times New Roman"/>
          <w:sz w:val="24"/>
          <w:szCs w:val="24"/>
          <w:lang w:val="sr-Cyrl-BA"/>
        </w:rPr>
        <w:t xml:space="preserve"> 76. </w:t>
      </w:r>
      <w:r w:rsidR="00BD5717">
        <w:rPr>
          <w:rFonts w:ascii="Times New Roman" w:hAnsi="Times New Roman"/>
          <w:sz w:val="24"/>
          <w:szCs w:val="24"/>
          <w:lang w:val="sr-Cyrl-BA"/>
        </w:rPr>
        <w:t>koji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uključuje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zaštitu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potrošača</w:t>
      </w:r>
      <w:r w:rsidRPr="00E53521">
        <w:rPr>
          <w:rFonts w:ascii="Times New Roman" w:hAnsi="Times New Roman"/>
          <w:sz w:val="24"/>
          <w:szCs w:val="24"/>
          <w:lang w:val="sr-Cyrl-BA"/>
        </w:rPr>
        <w:t xml:space="preserve">. </w:t>
      </w:r>
    </w:p>
    <w:p w14:paraId="3BAB725A" w14:textId="30B6ED0B" w:rsidR="005A0858" w:rsidRPr="00E53521" w:rsidRDefault="00E53521" w:rsidP="00E53521">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ab/>
      </w:r>
      <w:r w:rsidR="00BD5717">
        <w:rPr>
          <w:rFonts w:ascii="Times New Roman" w:hAnsi="Times New Roman"/>
          <w:sz w:val="24"/>
          <w:szCs w:val="24"/>
          <w:lang w:val="sr-Cyrl-BA"/>
        </w:rPr>
        <w:t>Izrada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Prijedloga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predviđena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Akcionim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usklađivanja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drugih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opštih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akata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Srpske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2023. </w:t>
      </w:r>
      <w:r w:rsidR="00BD5717">
        <w:rPr>
          <w:rFonts w:ascii="Times New Roman" w:hAnsi="Times New Roman"/>
          <w:sz w:val="24"/>
          <w:szCs w:val="24"/>
          <w:lang w:val="sr-Cyrl-BA"/>
        </w:rPr>
        <w:t>godinu</w:t>
      </w:r>
      <w:r w:rsidRPr="00E53521">
        <w:rPr>
          <w:rFonts w:ascii="Times New Roman" w:hAnsi="Times New Roman"/>
          <w:sz w:val="24"/>
          <w:szCs w:val="24"/>
          <w:lang w:val="sr-Cyrl-BA"/>
        </w:rPr>
        <w:t xml:space="preserve">. </w:t>
      </w:r>
    </w:p>
    <w:p w14:paraId="715A4ACF" w14:textId="77777777" w:rsidR="00147DBB" w:rsidRPr="00E53521" w:rsidRDefault="00147DBB" w:rsidP="00E53521">
      <w:pPr>
        <w:spacing w:after="0" w:line="240" w:lineRule="auto"/>
        <w:jc w:val="both"/>
        <w:rPr>
          <w:rFonts w:ascii="Times New Roman" w:eastAsia="Times New Roman" w:hAnsi="Times New Roman"/>
          <w:sz w:val="24"/>
          <w:szCs w:val="24"/>
          <w:lang w:val="sr-Cyrl-BA"/>
        </w:rPr>
      </w:pPr>
    </w:p>
    <w:p w14:paraId="2FF4EAC6" w14:textId="4EDBB6BE" w:rsidR="00147DBB" w:rsidRPr="00E53521" w:rsidRDefault="005E6431" w:rsidP="00E53521">
      <w:pPr>
        <w:tabs>
          <w:tab w:val="left" w:pos="360"/>
        </w:tabs>
        <w:spacing w:after="0" w:line="240" w:lineRule="auto"/>
        <w:jc w:val="both"/>
        <w:rPr>
          <w:rFonts w:ascii="Times New Roman" w:hAnsi="Times New Roman"/>
          <w:b/>
          <w:noProof/>
          <w:sz w:val="24"/>
          <w:szCs w:val="24"/>
          <w:lang w:val="sr-Cyrl-BA"/>
        </w:rPr>
      </w:pPr>
      <w:r w:rsidRPr="00E53521">
        <w:rPr>
          <w:rFonts w:ascii="Times New Roman" w:eastAsia="Times New Roman" w:hAnsi="Times New Roman"/>
          <w:b/>
          <w:bCs/>
          <w:iCs/>
          <w:sz w:val="24"/>
          <w:szCs w:val="24"/>
          <w:lang w:val="sr-Cyrl-BA"/>
        </w:rPr>
        <w:t>IV</w:t>
      </w:r>
      <w:r w:rsidRPr="00E53521">
        <w:rPr>
          <w:rFonts w:ascii="Times New Roman" w:hAnsi="Times New Roman"/>
          <w:b/>
          <w:noProof/>
          <w:sz w:val="24"/>
          <w:szCs w:val="24"/>
          <w:lang w:val="sr-Cyrl-BA"/>
        </w:rPr>
        <w:tab/>
      </w:r>
      <w:r>
        <w:rPr>
          <w:rFonts w:ascii="Times New Roman" w:hAnsi="Times New Roman"/>
          <w:b/>
          <w:noProof/>
          <w:sz w:val="24"/>
          <w:szCs w:val="24"/>
          <w:lang w:val="sr-Cyrl-BA"/>
        </w:rPr>
        <w:t>RAZLOZI</w:t>
      </w:r>
      <w:r w:rsidRPr="00E53521">
        <w:rPr>
          <w:rFonts w:ascii="Times New Roman" w:hAnsi="Times New Roman"/>
          <w:b/>
          <w:noProof/>
          <w:sz w:val="24"/>
          <w:szCs w:val="24"/>
          <w:lang w:val="sr-Cyrl-BA"/>
        </w:rPr>
        <w:t xml:space="preserve"> </w:t>
      </w:r>
      <w:r>
        <w:rPr>
          <w:rFonts w:ascii="Times New Roman" w:hAnsi="Times New Roman"/>
          <w:b/>
          <w:noProof/>
          <w:sz w:val="24"/>
          <w:szCs w:val="24"/>
          <w:lang w:val="sr-Cyrl-BA"/>
        </w:rPr>
        <w:t>ZA</w:t>
      </w:r>
      <w:r w:rsidRPr="00E53521">
        <w:rPr>
          <w:rFonts w:ascii="Times New Roman" w:hAnsi="Times New Roman"/>
          <w:b/>
          <w:noProof/>
          <w:sz w:val="24"/>
          <w:szCs w:val="24"/>
          <w:lang w:val="sr-Cyrl-BA"/>
        </w:rPr>
        <w:t xml:space="preserve"> </w:t>
      </w:r>
      <w:r>
        <w:rPr>
          <w:rFonts w:ascii="Times New Roman" w:hAnsi="Times New Roman"/>
          <w:b/>
          <w:noProof/>
          <w:sz w:val="24"/>
          <w:szCs w:val="24"/>
          <w:lang w:val="sr-Cyrl-BA"/>
        </w:rPr>
        <w:t>DONOŠENJE</w:t>
      </w:r>
      <w:r w:rsidRPr="00E53521">
        <w:rPr>
          <w:rFonts w:ascii="Times New Roman" w:hAnsi="Times New Roman"/>
          <w:b/>
          <w:noProof/>
          <w:sz w:val="24"/>
          <w:szCs w:val="24"/>
          <w:lang w:val="sr-Cyrl-BA"/>
        </w:rPr>
        <w:t xml:space="preserve"> </w:t>
      </w:r>
      <w:r>
        <w:rPr>
          <w:rFonts w:ascii="Times New Roman" w:hAnsi="Times New Roman"/>
          <w:b/>
          <w:noProof/>
          <w:sz w:val="24"/>
          <w:szCs w:val="24"/>
          <w:lang w:val="sr-Cyrl-BA"/>
        </w:rPr>
        <w:t>ZAKONA</w:t>
      </w:r>
      <w:r w:rsidRPr="00E53521">
        <w:rPr>
          <w:rFonts w:ascii="Times New Roman" w:hAnsi="Times New Roman"/>
          <w:b/>
          <w:noProof/>
          <w:sz w:val="24"/>
          <w:szCs w:val="24"/>
          <w:lang w:val="sr-Cyrl-BA"/>
        </w:rPr>
        <w:t xml:space="preserve"> </w:t>
      </w:r>
    </w:p>
    <w:p w14:paraId="61DF8645" w14:textId="77777777" w:rsidR="00147DBB" w:rsidRPr="00E53521" w:rsidRDefault="00147DBB" w:rsidP="00AC1CE2">
      <w:pPr>
        <w:tabs>
          <w:tab w:val="left" w:pos="360"/>
        </w:tabs>
        <w:spacing w:after="0" w:line="240" w:lineRule="auto"/>
        <w:jc w:val="both"/>
        <w:rPr>
          <w:rFonts w:ascii="Times New Roman" w:hAnsi="Times New Roman"/>
          <w:b/>
          <w:noProof/>
          <w:sz w:val="24"/>
          <w:szCs w:val="24"/>
          <w:lang w:val="sr-Cyrl-BA"/>
        </w:rPr>
      </w:pPr>
    </w:p>
    <w:p w14:paraId="572EE4D3" w14:textId="3D85B49F" w:rsidR="00147DBB" w:rsidRPr="00E53521" w:rsidRDefault="00BD5717" w:rsidP="00AC1CE2">
      <w:pPr>
        <w:spacing w:after="0" w:line="240" w:lineRule="auto"/>
        <w:ind w:firstLine="720"/>
        <w:jc w:val="both"/>
        <w:rPr>
          <w:rFonts w:ascii="Times New Roman" w:eastAsiaTheme="minorHAnsi" w:hAnsi="Times New Roman"/>
          <w:sz w:val="24"/>
          <w:szCs w:val="24"/>
          <w:lang w:val="sr-Cyrl-BA"/>
        </w:rPr>
      </w:pPr>
      <w:r>
        <w:rPr>
          <w:rFonts w:ascii="Times New Roman" w:hAnsi="Times New Roman"/>
          <w:sz w:val="24"/>
          <w:szCs w:val="24"/>
          <w:lang w:val="sr-Cyrl-BA"/>
        </w:rPr>
        <w:t>Donošenjem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Zakona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unutrašnjem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platnom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prometu</w:t>
      </w:r>
      <w:r w:rsidR="00147DBB" w:rsidRPr="00E53521">
        <w:rPr>
          <w:rFonts w:ascii="Times New Roman" w:hAnsi="Times New Roman"/>
          <w:sz w:val="24"/>
          <w:szCs w:val="24"/>
          <w:lang w:val="sr-Cyrl-BA"/>
        </w:rPr>
        <w:t xml:space="preserve"> </w:t>
      </w:r>
      <w:r w:rsidR="00147DBB" w:rsidRPr="00E53521">
        <w:rPr>
          <w:rFonts w:ascii="Times New Roman" w:eastAsia="Times New Roman" w:hAnsi="Times New Roman"/>
          <w:snapToGrid w:val="0"/>
          <w:sz w:val="24"/>
          <w:szCs w:val="24"/>
          <w:lang w:val="sr-Cyrl-BA"/>
        </w:rPr>
        <w:t>(„</w:t>
      </w:r>
      <w:r>
        <w:rPr>
          <w:rFonts w:ascii="Times New Roman" w:eastAsia="Times New Roman" w:hAnsi="Times New Roman"/>
          <w:snapToGrid w:val="0"/>
          <w:sz w:val="24"/>
          <w:szCs w:val="24"/>
          <w:lang w:val="sr-Cyrl-BA"/>
        </w:rPr>
        <w:t>Službeni</w:t>
      </w:r>
      <w:r w:rsidR="00147DBB" w:rsidRPr="00E53521">
        <w:rPr>
          <w:rFonts w:ascii="Times New Roman" w:eastAsia="Times New Roman" w:hAnsi="Times New Roman"/>
          <w:snapToGrid w:val="0"/>
          <w:sz w:val="24"/>
          <w:szCs w:val="24"/>
          <w:lang w:val="sr-Cyrl-BA"/>
        </w:rPr>
        <w:t xml:space="preserve"> </w:t>
      </w:r>
      <w:r>
        <w:rPr>
          <w:rFonts w:ascii="Times New Roman" w:eastAsia="Times New Roman" w:hAnsi="Times New Roman"/>
          <w:snapToGrid w:val="0"/>
          <w:sz w:val="24"/>
          <w:szCs w:val="24"/>
          <w:lang w:val="sr-Cyrl-BA"/>
        </w:rPr>
        <w:t>glasnik</w:t>
      </w:r>
      <w:r w:rsidR="00147DBB" w:rsidRPr="00E53521">
        <w:rPr>
          <w:rFonts w:ascii="Times New Roman" w:eastAsia="Times New Roman" w:hAnsi="Times New Roman"/>
          <w:snapToGrid w:val="0"/>
          <w:sz w:val="24"/>
          <w:szCs w:val="24"/>
          <w:lang w:val="sr-Cyrl-BA"/>
        </w:rPr>
        <w:t xml:space="preserve"> </w:t>
      </w:r>
      <w:r>
        <w:rPr>
          <w:rFonts w:ascii="Times New Roman" w:eastAsia="Times New Roman" w:hAnsi="Times New Roman"/>
          <w:snapToGrid w:val="0"/>
          <w:sz w:val="24"/>
          <w:szCs w:val="24"/>
          <w:lang w:val="sr-Cyrl-BA"/>
        </w:rPr>
        <w:t>Republike</w:t>
      </w:r>
      <w:r w:rsidR="00147DBB" w:rsidRPr="00E53521">
        <w:rPr>
          <w:rFonts w:ascii="Times New Roman" w:eastAsia="Times New Roman" w:hAnsi="Times New Roman"/>
          <w:snapToGrid w:val="0"/>
          <w:sz w:val="24"/>
          <w:szCs w:val="24"/>
          <w:lang w:val="sr-Cyrl-BA"/>
        </w:rPr>
        <w:t xml:space="preserve"> </w:t>
      </w:r>
      <w:r>
        <w:rPr>
          <w:rFonts w:ascii="Times New Roman" w:eastAsia="Times New Roman" w:hAnsi="Times New Roman"/>
          <w:snapToGrid w:val="0"/>
          <w:sz w:val="24"/>
          <w:szCs w:val="24"/>
          <w:lang w:val="sr-Cyrl-BA"/>
        </w:rPr>
        <w:t>Srpske</w:t>
      </w:r>
      <w:r w:rsidR="00147DBB" w:rsidRPr="00E53521">
        <w:rPr>
          <w:rFonts w:ascii="Times New Roman" w:eastAsia="Times New Roman" w:hAnsi="Times New Roman"/>
          <w:snapToGrid w:val="0"/>
          <w:sz w:val="24"/>
          <w:szCs w:val="24"/>
          <w:lang w:val="sr-Cyrl-BA"/>
        </w:rPr>
        <w:t xml:space="preserve">“, </w:t>
      </w:r>
      <w:r>
        <w:rPr>
          <w:rFonts w:ascii="Times New Roman" w:eastAsia="Times New Roman" w:hAnsi="Times New Roman"/>
          <w:snapToGrid w:val="0"/>
          <w:sz w:val="24"/>
          <w:szCs w:val="24"/>
          <w:lang w:val="sr-Cyrl-BA"/>
        </w:rPr>
        <w:t>br</w:t>
      </w:r>
      <w:r w:rsidR="00147DBB" w:rsidRPr="00E53521">
        <w:rPr>
          <w:rFonts w:ascii="Times New Roman" w:eastAsia="Times New Roman" w:hAnsi="Times New Roman"/>
          <w:snapToGrid w:val="0"/>
          <w:sz w:val="24"/>
          <w:szCs w:val="24"/>
          <w:lang w:val="sr-Cyrl-BA"/>
        </w:rPr>
        <w:t xml:space="preserve">. 52/12, 92/12, 58/19 </w:t>
      </w:r>
      <w:r>
        <w:rPr>
          <w:rFonts w:ascii="Times New Roman" w:eastAsia="Times New Roman" w:hAnsi="Times New Roman"/>
          <w:snapToGrid w:val="0"/>
          <w:sz w:val="24"/>
          <w:szCs w:val="24"/>
          <w:lang w:val="sr-Cyrl-BA"/>
        </w:rPr>
        <w:t>i</w:t>
      </w:r>
      <w:r w:rsidR="00147DBB" w:rsidRPr="00E53521">
        <w:rPr>
          <w:rFonts w:ascii="Times New Roman" w:eastAsia="Times New Roman" w:hAnsi="Times New Roman"/>
          <w:snapToGrid w:val="0"/>
          <w:sz w:val="24"/>
          <w:szCs w:val="24"/>
          <w:lang w:val="sr-Cyrl-BA"/>
        </w:rPr>
        <w:t xml:space="preserve"> 38/22) </w:t>
      </w:r>
      <w:r>
        <w:rPr>
          <w:rFonts w:ascii="Times New Roman" w:eastAsia="Times New Roman" w:hAnsi="Times New Roman"/>
          <w:snapToGrid w:val="0"/>
          <w:sz w:val="24"/>
          <w:szCs w:val="24"/>
          <w:lang w:val="sr-Cyrl-BA"/>
        </w:rPr>
        <w:t>i</w:t>
      </w:r>
      <w:r w:rsidR="00147DBB" w:rsidRPr="00E53521">
        <w:rPr>
          <w:rFonts w:ascii="Times New Roman" w:eastAsia="Times New Roman" w:hAnsi="Times New Roman"/>
          <w:snapToGrid w:val="0"/>
          <w:sz w:val="24"/>
          <w:szCs w:val="24"/>
          <w:lang w:val="sr-Cyrl-BA"/>
        </w:rPr>
        <w:t xml:space="preserve"> </w:t>
      </w:r>
      <w:r>
        <w:rPr>
          <w:rFonts w:ascii="Times New Roman" w:eastAsia="Times New Roman" w:hAnsi="Times New Roman"/>
          <w:snapToGrid w:val="0"/>
          <w:sz w:val="24"/>
          <w:szCs w:val="24"/>
          <w:lang w:val="sr-Cyrl-BA"/>
        </w:rPr>
        <w:t>njegovim</w:t>
      </w:r>
      <w:r w:rsidR="00147DBB" w:rsidRPr="00E53521">
        <w:rPr>
          <w:rFonts w:ascii="Times New Roman" w:eastAsia="Times New Roman" w:hAnsi="Times New Roman"/>
          <w:snapToGrid w:val="0"/>
          <w:sz w:val="24"/>
          <w:szCs w:val="24"/>
          <w:lang w:val="sr-Cyrl-BA"/>
        </w:rPr>
        <w:t xml:space="preserve"> </w:t>
      </w:r>
      <w:r>
        <w:rPr>
          <w:rFonts w:ascii="Times New Roman" w:eastAsia="Times New Roman" w:hAnsi="Times New Roman"/>
          <w:snapToGrid w:val="0"/>
          <w:sz w:val="24"/>
          <w:szCs w:val="24"/>
          <w:lang w:val="sr-Cyrl-BA"/>
        </w:rPr>
        <w:t>kasnijim</w:t>
      </w:r>
      <w:r w:rsidR="00147DBB" w:rsidRPr="00E53521">
        <w:rPr>
          <w:rFonts w:ascii="Times New Roman" w:eastAsia="Times New Roman" w:hAnsi="Times New Roman"/>
          <w:snapToGrid w:val="0"/>
          <w:sz w:val="24"/>
          <w:szCs w:val="24"/>
          <w:lang w:val="sr-Cyrl-BA"/>
        </w:rPr>
        <w:t xml:space="preserve"> </w:t>
      </w:r>
      <w:r>
        <w:rPr>
          <w:rFonts w:ascii="Times New Roman" w:eastAsia="Times New Roman" w:hAnsi="Times New Roman"/>
          <w:snapToGrid w:val="0"/>
          <w:sz w:val="24"/>
          <w:szCs w:val="24"/>
          <w:lang w:val="sr-Cyrl-BA"/>
        </w:rPr>
        <w:t>izmjenama</w:t>
      </w:r>
      <w:r w:rsidR="00147DBB" w:rsidRPr="00E53521">
        <w:rPr>
          <w:rFonts w:ascii="Times New Roman" w:eastAsia="Times New Roman" w:hAnsi="Times New Roman"/>
          <w:snapToGrid w:val="0"/>
          <w:sz w:val="24"/>
          <w:szCs w:val="24"/>
          <w:lang w:val="sr-Cyrl-BA"/>
        </w:rPr>
        <w:t xml:space="preserve"> </w:t>
      </w:r>
      <w:r>
        <w:rPr>
          <w:rFonts w:ascii="Times New Roman" w:hAnsi="Times New Roman"/>
          <w:sz w:val="24"/>
          <w:szCs w:val="24"/>
          <w:lang w:val="sr-Cyrl-BA"/>
        </w:rPr>
        <w:t>postojeći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sistem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platnog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prometa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kontinuirano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unapređivan</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dograđivan</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skladu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primjenjivim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međunarodnim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standardima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pozitivnom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praksom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zemalja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iz</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okruženja</w:t>
      </w:r>
      <w:r w:rsidR="00147DBB" w:rsidRPr="00E53521">
        <w:rPr>
          <w:rFonts w:ascii="Times New Roman" w:hAnsi="Times New Roman"/>
          <w:sz w:val="24"/>
          <w:szCs w:val="24"/>
          <w:lang w:val="sr-Cyrl-BA"/>
        </w:rPr>
        <w:t>.</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Izmjenama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w:t>
      </w:r>
      <w:r w:rsidR="00147DBB" w:rsidRPr="00E53521">
        <w:rPr>
          <w:rFonts w:ascii="Times New Roman" w:eastAsiaTheme="minorHAnsi" w:hAnsi="Times New Roman"/>
          <w:sz w:val="24"/>
          <w:szCs w:val="24"/>
          <w:lang w:val="sr-Cyrl-BA"/>
        </w:rPr>
        <w:t xml:space="preserve"> 2022. </w:t>
      </w:r>
      <w:r>
        <w:rPr>
          <w:rFonts w:ascii="Times New Roman" w:eastAsiaTheme="minorHAnsi" w:hAnsi="Times New Roman"/>
          <w:sz w:val="24"/>
          <w:szCs w:val="24"/>
          <w:lang w:val="sr-Cyrl-BA"/>
        </w:rPr>
        <w:t>godine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pravni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sistem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Republike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Srpske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uvedena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definicija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Direktive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EU</w:t>
      </w:r>
      <w:r w:rsidR="00147DBB" w:rsidRPr="00E53521">
        <w:rPr>
          <w:rFonts w:ascii="Times New Roman" w:eastAsiaTheme="minorHAnsi" w:hAnsi="Times New Roman"/>
          <w:sz w:val="24"/>
          <w:szCs w:val="24"/>
          <w:lang w:val="sr-Cyrl-BA"/>
        </w:rPr>
        <w:t>) 2009/110/</w:t>
      </w:r>
      <w:r>
        <w:rPr>
          <w:rFonts w:ascii="Times New Roman" w:eastAsiaTheme="minorHAnsi" w:hAnsi="Times New Roman"/>
          <w:sz w:val="24"/>
          <w:szCs w:val="24"/>
          <w:lang w:val="sr-Cyrl-BA"/>
        </w:rPr>
        <w:t>ES</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pojma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oblasti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platnih</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usluga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namjerom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2023. </w:t>
      </w:r>
      <w:r>
        <w:rPr>
          <w:rFonts w:ascii="Times New Roman" w:eastAsiaTheme="minorHAnsi" w:hAnsi="Times New Roman"/>
          <w:sz w:val="24"/>
          <w:szCs w:val="24"/>
          <w:lang w:val="sr-Cyrl-BA"/>
        </w:rPr>
        <w:t>godini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predloži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poseban</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će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pitanja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korišćenja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lastRenderedPageBreak/>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tj</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osnivanje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društava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obavljanje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plaćanja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novcem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biti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uređena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cjelovit</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sveobuhvatan</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način</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Time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će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stvoriti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neophodne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pravne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pretpostavke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ovih</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društava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snažniji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razvoj</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trgovine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Republici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Srpskoj</w:t>
      </w:r>
      <w:r w:rsidR="00147DBB" w:rsidRPr="00E53521">
        <w:rPr>
          <w:rFonts w:ascii="Times New Roman" w:eastAsiaTheme="minorHAnsi" w:hAnsi="Times New Roman"/>
          <w:sz w:val="24"/>
          <w:szCs w:val="24"/>
          <w:lang w:val="sr-Cyrl-BA"/>
        </w:rPr>
        <w:t>.</w:t>
      </w:r>
    </w:p>
    <w:p w14:paraId="3D0D51BD" w14:textId="522F5DAB" w:rsidR="00147DBB" w:rsidRPr="00E53521" w:rsidRDefault="00BD5717" w:rsidP="00AC1CE2">
      <w:pPr>
        <w:spacing w:after="0" w:line="240" w:lineRule="auto"/>
        <w:ind w:firstLine="720"/>
        <w:jc w:val="both"/>
        <w:rPr>
          <w:rFonts w:ascii="Times New Roman" w:eastAsiaTheme="minorHAnsi" w:hAnsi="Times New Roman"/>
          <w:sz w:val="24"/>
          <w:szCs w:val="24"/>
          <w:lang w:val="sr-Cyrl-BA"/>
        </w:rPr>
      </w:pPr>
      <w:r>
        <w:rPr>
          <w:rFonts w:ascii="Times New Roman" w:hAnsi="Times New Roman"/>
          <w:noProof/>
          <w:sz w:val="24"/>
          <w:szCs w:val="24"/>
          <w:lang w:val="sr-Cyrl-BA"/>
        </w:rPr>
        <w:t>Imajući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vidu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navedeno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pristupilo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izradi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posebnog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izdavaoci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Donošenje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planirano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Ministarstva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finansija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Republike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Srpske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2023. </w:t>
      </w:r>
      <w:r>
        <w:rPr>
          <w:rFonts w:ascii="Times New Roman" w:hAnsi="Times New Roman"/>
          <w:noProof/>
          <w:sz w:val="24"/>
          <w:szCs w:val="24"/>
          <w:lang w:val="sr-Cyrl-BA"/>
        </w:rPr>
        <w:t>godinu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Programom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Narodne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skupštine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Republike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Srpske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2023. </w:t>
      </w:r>
      <w:r>
        <w:rPr>
          <w:rFonts w:ascii="Times New Roman" w:hAnsi="Times New Roman"/>
          <w:noProof/>
          <w:sz w:val="24"/>
          <w:szCs w:val="24"/>
          <w:lang w:val="sr-Cyrl-BA"/>
        </w:rPr>
        <w:t>godinu</w:t>
      </w:r>
      <w:r w:rsidR="00147DBB" w:rsidRPr="00E53521">
        <w:rPr>
          <w:rFonts w:ascii="Times New Roman" w:hAnsi="Times New Roman"/>
          <w:noProof/>
          <w:sz w:val="24"/>
          <w:szCs w:val="24"/>
          <w:lang w:val="sr-Cyrl-BA"/>
        </w:rPr>
        <w:t xml:space="preserve">. </w:t>
      </w:r>
      <w:r>
        <w:rPr>
          <w:rFonts w:ascii="Times New Roman" w:eastAsiaTheme="minorHAnsi" w:hAnsi="Times New Roman"/>
          <w:sz w:val="24"/>
          <w:szCs w:val="24"/>
          <w:lang w:val="sr-Cyrl-BA"/>
        </w:rPr>
        <w:t>Ovaj</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predstavlja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regulatorni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odgovor</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pojavu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savremenih</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finansijskih</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usluga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međunarodnom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tržištu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ciljem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stvaranja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pravnih</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preduslova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njihov</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razvoj</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domaćem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tržištu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putem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osnivanja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poslovanja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Uređivanjem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otkupa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postavljaju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sigurne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osnove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korišćenje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digitalnog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oblika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samo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svakodnevnom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načinu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života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građana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već</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efikasnije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ekonomičnije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privrednih</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subjekata</w:t>
      </w:r>
      <w:r w:rsidR="00147DBB" w:rsidRPr="00E53521">
        <w:rPr>
          <w:rFonts w:ascii="Times New Roman" w:eastAsiaTheme="minorHAnsi" w:hAnsi="Times New Roman"/>
          <w:sz w:val="24"/>
          <w:szCs w:val="24"/>
          <w:lang w:val="sr-Cyrl-BA"/>
        </w:rPr>
        <w:t xml:space="preserve">. </w:t>
      </w:r>
    </w:p>
    <w:p w14:paraId="43058665" w14:textId="305AC649" w:rsidR="00147DBB" w:rsidRPr="00E53521" w:rsidRDefault="00BD5717" w:rsidP="00AC1CE2">
      <w:pPr>
        <w:spacing w:after="0" w:line="240" w:lineRule="auto"/>
        <w:ind w:firstLine="720"/>
        <w:jc w:val="both"/>
        <w:rPr>
          <w:rFonts w:ascii="Times New Roman" w:hAnsi="Times New Roman"/>
          <w:sz w:val="24"/>
          <w:szCs w:val="24"/>
          <w:lang w:val="sr-Cyrl-BA"/>
        </w:rPr>
      </w:pPr>
      <w:r>
        <w:rPr>
          <w:rFonts w:ascii="Times New Roman" w:eastAsiaTheme="minorHAnsi" w:hAnsi="Times New Roman"/>
          <w:sz w:val="24"/>
          <w:szCs w:val="24"/>
          <w:lang w:val="sr-Cyrl-BA"/>
        </w:rPr>
        <w:t>Prema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unutrašnjem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platnom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prometu</w:t>
      </w:r>
      <w:r w:rsidR="00147DBB" w:rsidRPr="00E53521">
        <w:rPr>
          <w:rFonts w:ascii="Times New Roman" w:eastAsiaTheme="minorHAnsi" w:hAnsi="Times New Roman"/>
          <w:sz w:val="24"/>
          <w:szCs w:val="24"/>
          <w:lang w:val="sr-Cyrl-BA"/>
        </w:rPr>
        <w:t xml:space="preserve">, </w:t>
      </w:r>
      <w:r>
        <w:rPr>
          <w:rFonts w:ascii="Times New Roman" w:hAnsi="Times New Roman"/>
          <w:sz w:val="24"/>
          <w:szCs w:val="24"/>
          <w:lang w:val="sr-Cyrl-BA"/>
        </w:rPr>
        <w:t>elektronski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novac</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predstavlja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digitalni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ekvivalent</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gotovog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odnosno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pohranjenu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novčanu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vrijednost</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izdaje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nakon</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prijema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novčanih</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sredstava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prihvata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kao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sredstvo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plaćanja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od</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trećih</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lica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Neiskorišćeni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iznos</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predstavlja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potraživanja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njegovog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imaoca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prema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izdavaocu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Važno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naglasiti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svaki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oblik</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novčanih</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sredstava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obliku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nije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novac</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tako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npr</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novčana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sredstva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klijenata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računima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plaćanje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štednim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računima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predstavljaju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novac</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Isto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tako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određene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forme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poklon</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bonova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vaučera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sl</w:t>
      </w:r>
      <w:r w:rsidR="005E6431">
        <w:rPr>
          <w:rFonts w:ascii="Times New Roman" w:hAnsi="Times New Roman"/>
          <w:sz w:val="24"/>
          <w:szCs w:val="24"/>
          <w:lang w:val="sr-Cyrl-BA"/>
        </w:rPr>
        <w:t>.</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koji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mogu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koristiti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samo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ograničenoj</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mreži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trgovaca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predstavljaju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novac</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novac</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dakle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samo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onaj</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digitalni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zapis</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koji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opšteprihvaćeno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sredstvo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razmjene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koristi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plaćanje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roba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usluga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Razvoj</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podstaknut</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globalnim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širenjem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interneta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željom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što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efikasnijim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jeftinijim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obavljanjem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platnih</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transakcija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plaćanju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potrebom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stvaranja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alternative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gotovom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novcu</w:t>
      </w:r>
      <w:r w:rsidR="00147DBB" w:rsidRPr="00E53521">
        <w:rPr>
          <w:rFonts w:ascii="Times New Roman" w:hAnsi="Times New Roman"/>
          <w:sz w:val="24"/>
          <w:szCs w:val="24"/>
          <w:lang w:val="sr-Cyrl-BA"/>
        </w:rPr>
        <w:t xml:space="preserve">. </w:t>
      </w:r>
    </w:p>
    <w:p w14:paraId="46019626" w14:textId="37BC6400" w:rsidR="00147DBB" w:rsidRPr="00E53521" w:rsidRDefault="00BD5717" w:rsidP="00AC1CE2">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Elektronski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novac</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predstavlja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novčani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depozit</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smislu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propisa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osiguranju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depozita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bankama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izdaje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isključivo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namjenu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plaćanja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roba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usluga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Prednost</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ovakve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platne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usluge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ogleda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činjenici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moguća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bez</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nužnog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posjedovanja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tekućeg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računa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banci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usluge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plaćanja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novcem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raspoložive</w:t>
      </w:r>
      <w:r w:rsidR="00147DBB" w:rsidRPr="00E53521">
        <w:rPr>
          <w:rFonts w:ascii="Times New Roman" w:hAnsi="Times New Roman"/>
          <w:sz w:val="24"/>
          <w:szCs w:val="24"/>
          <w:lang w:val="sr-Cyrl-BA"/>
        </w:rPr>
        <w:t xml:space="preserve"> 24 </w:t>
      </w:r>
      <w:r>
        <w:rPr>
          <w:rFonts w:ascii="Times New Roman" w:hAnsi="Times New Roman"/>
          <w:sz w:val="24"/>
          <w:szCs w:val="24"/>
          <w:lang w:val="sr-Cyrl-BA"/>
        </w:rPr>
        <w:t>sata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dnevno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sedam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dana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nedjelji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365 </w:t>
      </w:r>
      <w:r>
        <w:rPr>
          <w:rFonts w:ascii="Times New Roman" w:hAnsi="Times New Roman"/>
          <w:sz w:val="24"/>
          <w:szCs w:val="24"/>
          <w:lang w:val="sr-Cyrl-BA"/>
        </w:rPr>
        <w:t>dana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godini</w:t>
      </w:r>
      <w:r w:rsidR="00147DBB" w:rsidRPr="00E53521">
        <w:rPr>
          <w:rFonts w:ascii="Times New Roman" w:hAnsi="Times New Roman"/>
          <w:sz w:val="24"/>
          <w:szCs w:val="24"/>
          <w:lang w:val="sr-Cyrl-BA"/>
        </w:rPr>
        <w:t>.</w:t>
      </w:r>
    </w:p>
    <w:p w14:paraId="45EA1841" w14:textId="3F654F07" w:rsidR="00147DBB" w:rsidRPr="00E53521" w:rsidRDefault="00147DBB" w:rsidP="00AC1CE2">
      <w:pPr>
        <w:spacing w:after="0" w:line="240" w:lineRule="auto"/>
        <w:jc w:val="both"/>
        <w:rPr>
          <w:rFonts w:ascii="Times New Roman" w:hAnsi="Times New Roman"/>
          <w:sz w:val="24"/>
          <w:szCs w:val="24"/>
          <w:lang w:val="sr-Cyrl-BA"/>
        </w:rPr>
      </w:pPr>
      <w:r w:rsidRPr="00E53521">
        <w:rPr>
          <w:rFonts w:ascii="Times New Roman" w:hAnsi="Times New Roman"/>
          <w:noProof/>
          <w:sz w:val="24"/>
          <w:szCs w:val="24"/>
          <w:lang w:val="sr-Cyrl-BA"/>
        </w:rPr>
        <w:tab/>
      </w:r>
      <w:r w:rsidR="00BD5717">
        <w:rPr>
          <w:rFonts w:ascii="Times New Roman" w:hAnsi="Times New Roman"/>
          <w:sz w:val="24"/>
          <w:szCs w:val="24"/>
          <w:lang w:val="sr-Cyrl-BA"/>
        </w:rPr>
        <w:t>Zakonom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uređuju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izdavaoci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uslovi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osnivanje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prestanak</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rada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uključujući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odnose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bonitetne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zahtjeve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visina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kapitala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sticanje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kvalifikovanog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učešća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zaštita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sredstava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imaoca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nadzor</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poslovanjem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izdavaoca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Republici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Srpskoj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zaštita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interesa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imalaca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skladu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relevantnim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direktivama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Evropske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unije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Predloženo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Republici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Srpskoj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mogu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banka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mikrokreditno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Ministarstvo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finansija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Srpke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organi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jedinica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lokalne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lokalne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samouprave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Republici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Srpskoj</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okviru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svojih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isključivih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nadležnosti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utvrđenih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posebnim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zakonom</w:t>
      </w:r>
      <w:r w:rsidRPr="00E53521">
        <w:rPr>
          <w:rFonts w:ascii="Times New Roman" w:hAnsi="Times New Roman"/>
          <w:sz w:val="24"/>
          <w:szCs w:val="24"/>
          <w:lang w:val="sr-Cyrl-BA"/>
        </w:rPr>
        <w:t xml:space="preserve">. </w:t>
      </w:r>
      <w:r w:rsidR="00BD5717">
        <w:rPr>
          <w:rFonts w:ascii="Times New Roman" w:eastAsia="Times New Roman" w:hAnsi="Times New Roman"/>
          <w:sz w:val="24"/>
          <w:szCs w:val="24"/>
          <w:lang w:val="sr-Cyrl-BA"/>
        </w:rPr>
        <w:t>Predviđena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obaveza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mikrokreditnom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društvu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dostavi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obavještenje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Agenciji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namjeri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početka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planiranom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danu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početka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najkasnije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šest</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mjeseci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početka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Propisane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shodno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primjenjuju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mikrokreditnog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izdavaoca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propisano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bankarstvo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Srpske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vrši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nadzor</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nad</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obavljanjem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p>
    <w:p w14:paraId="40B15765" w14:textId="0584ADAA" w:rsidR="00147DBB" w:rsidRPr="00E53521" w:rsidRDefault="00BD5717" w:rsidP="00AC1CE2">
      <w:pPr>
        <w:spacing w:after="0" w:line="240" w:lineRule="auto"/>
        <w:ind w:firstLine="720"/>
        <w:jc w:val="both"/>
        <w:rPr>
          <w:rFonts w:ascii="Times New Roman" w:eastAsiaTheme="minorHAnsi" w:hAnsi="Times New Roman"/>
          <w:sz w:val="24"/>
          <w:szCs w:val="24"/>
          <w:lang w:val="sr-Cyrl-BA"/>
        </w:rPr>
      </w:pPr>
      <w:r>
        <w:rPr>
          <w:rFonts w:ascii="Times New Roman" w:hAnsi="Times New Roman"/>
          <w:sz w:val="24"/>
          <w:szCs w:val="24"/>
          <w:lang w:val="sr-Cyrl-BA"/>
        </w:rPr>
        <w:t>Takođe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Zakonom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predviđeno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društvo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izdavanje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može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osnovati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kao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privredno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društvo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pravnoj</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formi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akcionarskog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društva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ili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društva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lastRenderedPageBreak/>
        <w:t>ograničenom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odgovornošću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sjedištem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Republici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Srpskoj</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dozvolu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Agencije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bankarstvo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Republike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Srpske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skladu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evropskim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standardima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ovoj</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oblasti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tačnije</w:t>
      </w:r>
      <w:r w:rsidR="00147DBB" w:rsidRPr="00E53521">
        <w:rPr>
          <w:rFonts w:ascii="Times New Roman" w:hAnsi="Times New Roman"/>
          <w:sz w:val="24"/>
          <w:szCs w:val="24"/>
          <w:lang w:val="sr-Cyrl-BA"/>
        </w:rPr>
        <w:t xml:space="preserve"> </w:t>
      </w:r>
      <w:r>
        <w:rPr>
          <w:rFonts w:ascii="Times New Roman" w:eastAsia="Times New Roman" w:hAnsi="Times New Roman"/>
          <w:noProof/>
          <w:sz w:val="24"/>
          <w:szCs w:val="24"/>
          <w:lang w:val="sr-Cyrl-BA"/>
        </w:rPr>
        <w:t>Direktivom</w:t>
      </w:r>
      <w:r w:rsidR="00147DBB" w:rsidRPr="00E53521">
        <w:rPr>
          <w:rFonts w:ascii="Times New Roman" w:eastAsia="Times New Roman" w:hAnsi="Times New Roman"/>
          <w:noProof/>
          <w:sz w:val="24"/>
          <w:szCs w:val="24"/>
          <w:lang w:val="sr-Cyrl-BA"/>
        </w:rPr>
        <w:t xml:space="preserve"> 2009/110/</w:t>
      </w:r>
      <w:r>
        <w:rPr>
          <w:rFonts w:ascii="Times New Roman" w:eastAsia="Times New Roman" w:hAnsi="Times New Roman"/>
          <w:noProof/>
          <w:sz w:val="24"/>
          <w:szCs w:val="24"/>
          <w:lang w:val="sr-Cyrl-BA"/>
        </w:rPr>
        <w:t>EC</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predloženo</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je</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da</w:t>
      </w:r>
      <w:r w:rsidR="00147DBB" w:rsidRPr="00E53521">
        <w:rPr>
          <w:rFonts w:ascii="Times New Roman" w:eastAsia="Times New Roman" w:hAnsi="Times New Roman"/>
          <w:noProof/>
          <w:sz w:val="24"/>
          <w:szCs w:val="24"/>
          <w:lang w:val="sr-Cyrl-BA"/>
        </w:rPr>
        <w:t xml:space="preserve"> </w:t>
      </w:r>
      <w:r>
        <w:rPr>
          <w:rFonts w:ascii="Times New Roman" w:hAnsi="Times New Roman"/>
          <w:sz w:val="24"/>
          <w:szCs w:val="24"/>
          <w:lang w:val="sr-Cyrl-BA"/>
        </w:rPr>
        <w:t>društvo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izdavanje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može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pored</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izdavanja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obavljati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druge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poslove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to</w:t>
      </w:r>
      <w:r w:rsidR="00147DBB" w:rsidRPr="00E53521">
        <w:rPr>
          <w:rFonts w:ascii="Times New Roman" w:hAnsi="Times New Roman"/>
          <w:sz w:val="24"/>
          <w:szCs w:val="24"/>
          <w:lang w:val="sr-Cyrl-BA"/>
        </w:rPr>
        <w:t xml:space="preserve">: 1) </w:t>
      </w:r>
      <w:r>
        <w:rPr>
          <w:rFonts w:ascii="Times New Roman" w:eastAsiaTheme="minorHAnsi" w:hAnsi="Times New Roman"/>
          <w:sz w:val="24"/>
          <w:szCs w:val="24"/>
          <w:lang w:val="sr-Cyrl-BA"/>
        </w:rPr>
        <w:t>pružanje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usluga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platnog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prometa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isključivo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povezane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skladu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uređuje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unutrašnji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platni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promet</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zakonom</w:t>
      </w:r>
      <w:r w:rsidR="00147DBB" w:rsidRPr="00E53521">
        <w:rPr>
          <w:rFonts w:ascii="Times New Roman" w:eastAsiaTheme="minorHAnsi" w:hAnsi="Times New Roman"/>
          <w:sz w:val="24"/>
          <w:szCs w:val="24"/>
          <w:lang w:val="sr-Cyrl-BA"/>
        </w:rPr>
        <w:t xml:space="preserve">, 2) </w:t>
      </w:r>
      <w:r>
        <w:rPr>
          <w:rFonts w:ascii="Times New Roman" w:eastAsiaTheme="minorHAnsi" w:hAnsi="Times New Roman"/>
          <w:sz w:val="24"/>
          <w:szCs w:val="24"/>
          <w:lang w:val="sr-Cyrl-BA"/>
        </w:rPr>
        <w:t>operativne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pomoćne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neposredno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povezane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ili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pružanjem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platnih</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usluga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skladu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zakonom</w:t>
      </w:r>
      <w:r w:rsidR="00147DBB" w:rsidRPr="00E53521">
        <w:rPr>
          <w:rFonts w:ascii="Times New Roman" w:eastAsiaTheme="minorHAnsi" w:hAnsi="Times New Roman"/>
          <w:sz w:val="24"/>
          <w:szCs w:val="24"/>
          <w:lang w:val="sr-Cyrl-BA"/>
        </w:rPr>
        <w:t xml:space="preserve">, 3) </w:t>
      </w:r>
      <w:r>
        <w:rPr>
          <w:rFonts w:ascii="Times New Roman" w:eastAsiaTheme="minorHAnsi" w:hAnsi="Times New Roman"/>
          <w:sz w:val="24"/>
          <w:szCs w:val="24"/>
          <w:lang w:val="sr-Cyrl-BA"/>
        </w:rPr>
        <w:t>druge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djelatnosti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ako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obavljanje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djelatnosti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ispunjava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uslove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propisane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drugim</w:t>
      </w:r>
      <w:r w:rsidR="00147DBB" w:rsidRPr="00E53521">
        <w:rPr>
          <w:rFonts w:ascii="Times New Roman" w:eastAsiaTheme="minorHAnsi" w:hAnsi="Times New Roman"/>
          <w:sz w:val="24"/>
          <w:szCs w:val="24"/>
          <w:lang w:val="sr-Cyrl-BA"/>
        </w:rPr>
        <w:t>/</w:t>
      </w:r>
      <w:r>
        <w:rPr>
          <w:rFonts w:ascii="Times New Roman" w:eastAsiaTheme="minorHAnsi" w:hAnsi="Times New Roman"/>
          <w:sz w:val="24"/>
          <w:szCs w:val="24"/>
          <w:lang w:val="sr-Cyrl-BA"/>
        </w:rPr>
        <w:t>posebnim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Stoga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uz</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prethodnu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dozvolu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Agencije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bankarstvo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Republike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Srpske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propisani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stroži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uslovi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poslovanja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uzimajući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obzir</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moguće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rizike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kojima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će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biti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izložena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utvrđena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obaveza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društvu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redovno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izvještava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Agenciju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w:t>
      </w:r>
      <w:r w:rsidR="00E7322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obavještava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Agenciju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materijalno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značajnim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promjenama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način</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rokovima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kako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propiše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Agencija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kako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bi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Agencija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nadzorni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organ</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bila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blagovremeno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informisana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svim</w:t>
      </w:r>
      <w:r w:rsidR="00147DBB" w:rsidRPr="00E53521">
        <w:rPr>
          <w:rFonts w:ascii="Times New Roman" w:eastAsiaTheme="minorHAnsi" w:hAnsi="Times New Roman"/>
          <w:sz w:val="24"/>
          <w:szCs w:val="24"/>
          <w:lang w:val="sr-Cyrl-BA"/>
        </w:rPr>
        <w:t xml:space="preserve"> </w:t>
      </w:r>
      <w:r>
        <w:rPr>
          <w:rFonts w:ascii="Times New Roman" w:eastAsia="Arial" w:hAnsi="Times New Roman"/>
          <w:sz w:val="24"/>
          <w:szCs w:val="24"/>
          <w:lang w:val="sr-Cyrl-BA"/>
        </w:rPr>
        <w:t>promjenama</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koje</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utiču</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ili</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mogu</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uticati</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na</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poslovanje</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društva</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za</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izdavanje</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elektronskog</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novca</w:t>
      </w:r>
      <w:r w:rsidR="00147DBB" w:rsidRPr="00E53521">
        <w:rPr>
          <w:rFonts w:ascii="Times New Roman" w:eastAsia="Arial" w:hAnsi="Times New Roman"/>
          <w:sz w:val="24"/>
          <w:szCs w:val="24"/>
          <w:lang w:val="sr-Cyrl-BA"/>
        </w:rPr>
        <w:t xml:space="preserve">. </w:t>
      </w:r>
      <w:r>
        <w:rPr>
          <w:rFonts w:ascii="Times New Roman" w:eastAsiaTheme="minorHAnsi" w:hAnsi="Times New Roman"/>
          <w:sz w:val="24"/>
          <w:szCs w:val="24"/>
          <w:lang w:val="sr-Cyrl-BA"/>
        </w:rPr>
        <w:t>Imajući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vidu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predstavlja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finansijsku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uslugu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domaćem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tržištu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platnih</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usluga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znajući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sigurnost</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pouzdanost</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platnih</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usluga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nužne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pretpostavke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zdravog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ukupnog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privrednog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života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predloženi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odgovarajući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kvalitativni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zahtjevi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pogledu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vlasničke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upravljačke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strukture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privrednih</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društava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namjeravaju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baviti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djelatnošću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smislu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predviđeno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Agencija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bankarstvo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Republike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Srpske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prethodnu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saglasnost</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licu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neposredno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rukovodi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poslovima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društvu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prethodnu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saglasnost</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sticanje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kvalifikovanog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učešća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društvima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Takođe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radi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obezbjeđenja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odgovarajuće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sigurnosti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izmirenju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obaveza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izdavaoca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prema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imaocima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utvrđeni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odgovarajući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kapitalni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zahtjevi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kako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segmentu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osnovnog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tako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regulatornog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kapitala</w:t>
      </w:r>
      <w:r w:rsidR="00147DBB" w:rsidRPr="00E53521">
        <w:rPr>
          <w:rFonts w:ascii="Times New Roman" w:eastAsiaTheme="minorHAnsi" w:hAnsi="Times New Roman"/>
          <w:sz w:val="24"/>
          <w:szCs w:val="24"/>
          <w:lang w:val="sr-Cyrl-BA"/>
        </w:rPr>
        <w:t xml:space="preserve">. </w:t>
      </w:r>
    </w:p>
    <w:p w14:paraId="6E72991A" w14:textId="6A2754DE" w:rsidR="00147DBB" w:rsidRPr="00E53521" w:rsidRDefault="00BD5717" w:rsidP="00AC1CE2">
      <w:pPr>
        <w:autoSpaceDE w:val="0"/>
        <w:autoSpaceDN w:val="0"/>
        <w:adjustRightInd w:val="0"/>
        <w:spacing w:after="0" w:line="240" w:lineRule="auto"/>
        <w:ind w:firstLine="720"/>
        <w:jc w:val="both"/>
        <w:rPr>
          <w:rFonts w:ascii="Times New Roman" w:eastAsia="Times New Roman" w:hAnsi="Times New Roman"/>
          <w:sz w:val="24"/>
          <w:szCs w:val="24"/>
          <w:lang w:val="sr-Cyrl-BA"/>
        </w:rPr>
      </w:pPr>
      <w:r>
        <w:rPr>
          <w:rFonts w:ascii="Times New Roman" w:hAnsi="Times New Roman"/>
          <w:noProof/>
          <w:sz w:val="24"/>
          <w:szCs w:val="24"/>
          <w:lang w:val="sr-Cyrl-BA"/>
        </w:rPr>
        <w:t>Zakonom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predloženi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izuzeci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skladu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Direktivom</w:t>
      </w:r>
      <w:r w:rsidR="00147DBB" w:rsidRPr="00E53521">
        <w:rPr>
          <w:rFonts w:ascii="Times New Roman" w:hAnsi="Times New Roman"/>
          <w:noProof/>
          <w:sz w:val="24"/>
          <w:szCs w:val="24"/>
          <w:lang w:val="sr-Cyrl-BA"/>
        </w:rPr>
        <w:t xml:space="preserve"> 2009/110/</w:t>
      </w:r>
      <w:r>
        <w:rPr>
          <w:rFonts w:ascii="Times New Roman" w:hAnsi="Times New Roman"/>
          <w:noProof/>
          <w:sz w:val="24"/>
          <w:szCs w:val="24"/>
          <w:lang w:val="sr-Cyrl-BA"/>
        </w:rPr>
        <w:t>E</w:t>
      </w:r>
      <w:r w:rsidR="00147DBB" w:rsidRPr="00E53521">
        <w:rPr>
          <w:rFonts w:ascii="Times New Roman" w:hAnsi="Times New Roman"/>
          <w:noProof/>
          <w:sz w:val="24"/>
          <w:szCs w:val="24"/>
          <w:lang w:val="sr-Cyrl-BA"/>
        </w:rPr>
        <w:t xml:space="preserve">C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2015/2366, </w:t>
      </w:r>
      <w:r>
        <w:rPr>
          <w:rFonts w:ascii="Times New Roman" w:hAnsi="Times New Roman"/>
          <w:noProof/>
          <w:sz w:val="24"/>
          <w:szCs w:val="24"/>
          <w:lang w:val="sr-Cyrl-BA"/>
        </w:rPr>
        <w:t>gdje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praksi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prepoznati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određeni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primjeri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mogli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smatrati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zadovoljavaju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pojma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obzirom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specifičnu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namjenu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pomenutim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transakcijama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ograničenja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smislu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korišćenja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mogućnosti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sticanja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ograničenog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raspona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dobara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njihovim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korišćenjem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izuzeta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Međutim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transakcije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vrijednost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smatra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smislu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obavještavaju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navedenim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način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propiše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eastAsia="Times New Roman" w:hAnsi="Times New Roman"/>
          <w:sz w:val="24"/>
          <w:szCs w:val="24"/>
          <w:lang w:val="sr-Cyrl-BA"/>
        </w:rPr>
        <w:t>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osnovu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dostavljenih</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podataka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Agencija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procjenjuje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li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takva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lica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dalje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ispunjavaju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uslove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primjenu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izuzeća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utvrđenih</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ovim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zakonom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ili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će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biti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obavezi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podnesu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zahtjev</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dobijanje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dozvole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izdavanje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elektronskog</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novca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Suprotno</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navedena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lica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neće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smjeti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nastaviti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izdavati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instrumente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kojima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pohranjena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novčana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vrijednost</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koja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smatra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elektronskim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novcem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smislu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ovog</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zakona</w:t>
      </w:r>
      <w:r w:rsidR="00147DBB" w:rsidRPr="00E53521">
        <w:rPr>
          <w:rFonts w:ascii="Times New Roman" w:eastAsia="Times New Roman" w:hAnsi="Times New Roman"/>
          <w:sz w:val="24"/>
          <w:szCs w:val="24"/>
          <w:lang w:val="sr-Cyrl-BA"/>
        </w:rPr>
        <w:t>.</w:t>
      </w:r>
    </w:p>
    <w:p w14:paraId="3D686B5D" w14:textId="08D04BD2" w:rsidR="00147DBB" w:rsidRPr="00E53521" w:rsidRDefault="00BD5717" w:rsidP="00AC1CE2">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Iako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još</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uvijek</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učešće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ukupnim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plaćanjima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kako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zemljama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Evropske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unije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tako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zemljama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okruženja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znatno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manje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od</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učešća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drugih</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instrumenata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plaćanja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rastuća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digitalizacija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finansijskih</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usluga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sigurno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će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doprinijeti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njegovoj</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sve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većoj</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upotrebi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budućnosti</w:t>
      </w:r>
      <w:r w:rsidR="00147DBB" w:rsidRPr="00E53521">
        <w:rPr>
          <w:rFonts w:ascii="Times New Roman" w:hAnsi="Times New Roman"/>
          <w:sz w:val="24"/>
          <w:szCs w:val="24"/>
          <w:lang w:val="sr-Cyrl-BA"/>
        </w:rPr>
        <w:t>.</w:t>
      </w:r>
      <w:r w:rsidR="00147DBB" w:rsidRPr="00E53521">
        <w:rPr>
          <w:rFonts w:ascii="Times New Roman" w:eastAsiaTheme="minorHAnsi" w:hAnsi="Times New Roman"/>
          <w:sz w:val="24"/>
          <w:szCs w:val="24"/>
          <w:lang w:val="sr-Cyrl-BA"/>
        </w:rPr>
        <w:t xml:space="preserve"> </w:t>
      </w:r>
      <w:r>
        <w:rPr>
          <w:rFonts w:ascii="Times New Roman" w:hAnsi="Times New Roman"/>
          <w:sz w:val="24"/>
          <w:szCs w:val="24"/>
          <w:lang w:val="sr-Cyrl-BA"/>
        </w:rPr>
        <w:t>Očekuje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će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Zakon</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doprinijeti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razvoju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trgovine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usko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povezana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načinom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plaćanja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što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će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neposredno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povećati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ponudu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usluga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plaćanja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preko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interneta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sve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više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zastupljena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eastAsiaTheme="minorHAnsi" w:hAnsi="Times New Roman"/>
          <w:sz w:val="24"/>
          <w:szCs w:val="24"/>
          <w:lang w:val="sr-Cyrl-BA"/>
        </w:rPr>
        <w:t>vrijeme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ubrzanog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razvoja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informacionih</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tehnologija</w:t>
      </w:r>
      <w:r w:rsidR="00147DBB" w:rsidRPr="00E53521">
        <w:rPr>
          <w:rFonts w:ascii="Times New Roman" w:eastAsiaTheme="minorHAnsi" w:hAnsi="Times New Roman"/>
          <w:sz w:val="24"/>
          <w:szCs w:val="24"/>
          <w:lang w:val="sr-Cyrl-BA"/>
        </w:rPr>
        <w:t>.</w:t>
      </w:r>
    </w:p>
    <w:p w14:paraId="69EB9E6F" w14:textId="0236FDBE" w:rsidR="00147DBB" w:rsidRPr="00E53521" w:rsidRDefault="00BD5717" w:rsidP="00AC1CE2">
      <w:pPr>
        <w:spacing w:after="0" w:line="240" w:lineRule="auto"/>
        <w:ind w:firstLine="720"/>
        <w:jc w:val="both"/>
        <w:rPr>
          <w:rFonts w:ascii="Times New Roman" w:hAnsi="Times New Roman"/>
          <w:noProof/>
          <w:sz w:val="24"/>
          <w:szCs w:val="24"/>
          <w:lang w:val="sr-Cyrl-BA"/>
        </w:rPr>
      </w:pPr>
      <w:r>
        <w:rPr>
          <w:rFonts w:ascii="Times New Roman" w:hAnsi="Times New Roman"/>
          <w:noProof/>
          <w:sz w:val="24"/>
          <w:szCs w:val="24"/>
          <w:lang w:val="sr-Cyrl-BA"/>
        </w:rPr>
        <w:t>Jednako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bitan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doprinos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smanjenju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upotrebe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gotovine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opticaju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time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smanjenju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sive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ekonomije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privrednom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rastu</w:t>
      </w:r>
      <w:r w:rsidR="00147DBB" w:rsidRPr="00E53521">
        <w:rPr>
          <w:rFonts w:ascii="Times New Roman" w:hAnsi="Times New Roman"/>
          <w:noProof/>
          <w:sz w:val="24"/>
          <w:szCs w:val="24"/>
          <w:lang w:val="sr-Cyrl-BA"/>
        </w:rPr>
        <w:t xml:space="preserve">. </w:t>
      </w:r>
      <w:r w:rsidR="00147DBB" w:rsidRPr="00E53521">
        <w:rPr>
          <w:rFonts w:ascii="Times New Roman" w:hAnsi="Times New Roman"/>
          <w:noProof/>
          <w:sz w:val="24"/>
          <w:szCs w:val="24"/>
          <w:lang w:val="sr-Cyrl-BA"/>
        </w:rPr>
        <w:tab/>
      </w:r>
    </w:p>
    <w:p w14:paraId="0F29E563" w14:textId="7D93249F" w:rsidR="00147DBB" w:rsidRPr="00E53521" w:rsidRDefault="00BD5717" w:rsidP="00AC1CE2">
      <w:pPr>
        <w:spacing w:after="0" w:line="240" w:lineRule="auto"/>
        <w:ind w:firstLine="720"/>
        <w:jc w:val="both"/>
        <w:rPr>
          <w:rFonts w:ascii="Times New Roman" w:hAnsi="Times New Roman"/>
          <w:noProof/>
          <w:sz w:val="24"/>
          <w:szCs w:val="24"/>
          <w:lang w:val="sr-Cyrl-BA"/>
        </w:rPr>
      </w:pPr>
      <w:r>
        <w:rPr>
          <w:rFonts w:ascii="Times New Roman" w:hAnsi="Times New Roman"/>
          <w:noProof/>
          <w:sz w:val="24"/>
          <w:szCs w:val="24"/>
          <w:lang w:val="sr-Cyrl-BA"/>
        </w:rPr>
        <w:lastRenderedPageBreak/>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izradi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korišćena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zakonska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rješenja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preporuke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sadržane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relevantnim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direktivama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ostalim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izvorima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relevantna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rješenja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uporednog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zemalja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okruženja</w:t>
      </w:r>
      <w:r w:rsidR="00147DBB" w:rsidRPr="00E53521">
        <w:rPr>
          <w:rFonts w:ascii="Times New Roman" w:hAnsi="Times New Roman"/>
          <w:noProof/>
          <w:sz w:val="24"/>
          <w:szCs w:val="24"/>
          <w:lang w:val="sr-Cyrl-BA"/>
        </w:rPr>
        <w:t xml:space="preserve">: </w:t>
      </w:r>
    </w:p>
    <w:p w14:paraId="5551D15E" w14:textId="6D3E1297" w:rsidR="00147DBB" w:rsidRPr="00E53521" w:rsidRDefault="00147DBB" w:rsidP="00AC1CE2">
      <w:pPr>
        <w:spacing w:after="0" w:line="240" w:lineRule="auto"/>
        <w:jc w:val="both"/>
        <w:rPr>
          <w:rFonts w:ascii="Times New Roman" w:hAnsi="Times New Roman"/>
          <w:noProof/>
          <w:sz w:val="24"/>
          <w:szCs w:val="24"/>
          <w:lang w:val="sr-Cyrl-BA"/>
        </w:rPr>
      </w:pPr>
      <w:r w:rsidRPr="00E53521">
        <w:rPr>
          <w:rFonts w:ascii="Times New Roman" w:hAnsi="Times New Roman"/>
          <w:noProof/>
          <w:sz w:val="24"/>
          <w:szCs w:val="24"/>
          <w:lang w:val="sr-Cyrl-BA"/>
        </w:rPr>
        <w:t xml:space="preserve">1) </w:t>
      </w:r>
      <w:r w:rsidR="00BD5717">
        <w:rPr>
          <w:rFonts w:ascii="Times New Roman" w:hAnsi="Times New Roman"/>
          <w:noProof/>
          <w:sz w:val="24"/>
          <w:szCs w:val="24"/>
          <w:lang w:val="sr-Cyrl-BA"/>
        </w:rPr>
        <w:t>pravni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okvir</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Republike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Srpske</w:t>
      </w:r>
      <w:r w:rsidRPr="00E53521">
        <w:rPr>
          <w:rFonts w:ascii="Times New Roman" w:hAnsi="Times New Roman"/>
          <w:noProof/>
          <w:sz w:val="24"/>
          <w:szCs w:val="24"/>
          <w:lang w:val="sr-Cyrl-BA"/>
        </w:rPr>
        <w:t>:</w:t>
      </w:r>
    </w:p>
    <w:p w14:paraId="3ED9EB26" w14:textId="706A6FBB" w:rsidR="00147DBB" w:rsidRPr="00E53521" w:rsidRDefault="00BD5717" w:rsidP="00AC1CE2">
      <w:pPr>
        <w:numPr>
          <w:ilvl w:val="0"/>
          <w:numId w:val="5"/>
        </w:numPr>
        <w:tabs>
          <w:tab w:val="left" w:pos="709"/>
        </w:tabs>
        <w:spacing w:after="0" w:line="240" w:lineRule="auto"/>
        <w:ind w:left="0" w:firstLine="450"/>
        <w:jc w:val="both"/>
        <w:rPr>
          <w:rFonts w:ascii="Times New Roman" w:hAnsi="Times New Roman"/>
          <w:noProof/>
          <w:sz w:val="24"/>
          <w:szCs w:val="24"/>
          <w:lang w:val="sr-Cyrl-BA"/>
        </w:rPr>
      </w:pPr>
      <w:r>
        <w:rPr>
          <w:rFonts w:ascii="Times New Roman" w:hAnsi="Times New Roman"/>
          <w:noProof/>
          <w:sz w:val="24"/>
          <w:szCs w:val="24"/>
          <w:lang w:val="sr-Cyrl-BA"/>
        </w:rPr>
        <w:t>Zakon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bankama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Republike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Srpske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Službeni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glasnik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Republike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Srpske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br</w:t>
      </w:r>
      <w:r w:rsidR="00147DBB" w:rsidRPr="00E53521">
        <w:rPr>
          <w:rFonts w:ascii="Times New Roman" w:hAnsi="Times New Roman"/>
          <w:noProof/>
          <w:sz w:val="24"/>
          <w:szCs w:val="24"/>
          <w:lang w:val="sr-Cyrl-BA"/>
        </w:rPr>
        <w:t xml:space="preserve">. 4/17, 19/18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54/19), </w:t>
      </w:r>
    </w:p>
    <w:p w14:paraId="491EEF24" w14:textId="02539F43" w:rsidR="00147DBB" w:rsidRPr="00E53521" w:rsidRDefault="00BD5717" w:rsidP="00AC1CE2">
      <w:pPr>
        <w:numPr>
          <w:ilvl w:val="0"/>
          <w:numId w:val="5"/>
        </w:numPr>
        <w:tabs>
          <w:tab w:val="left" w:pos="709"/>
        </w:tabs>
        <w:spacing w:after="0" w:line="240" w:lineRule="auto"/>
        <w:ind w:left="0" w:firstLine="450"/>
        <w:jc w:val="both"/>
        <w:rPr>
          <w:rFonts w:ascii="Times New Roman" w:hAnsi="Times New Roman"/>
          <w:noProof/>
          <w:sz w:val="24"/>
          <w:szCs w:val="24"/>
          <w:lang w:val="sr-Cyrl-BA"/>
        </w:rPr>
      </w:pPr>
      <w:r>
        <w:rPr>
          <w:rFonts w:ascii="Times New Roman" w:hAnsi="Times New Roman"/>
          <w:noProof/>
          <w:sz w:val="24"/>
          <w:szCs w:val="24"/>
          <w:lang w:val="sr-Cyrl-BA"/>
        </w:rPr>
        <w:t>Zakon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unutrašnjem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prometu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Službeni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glasnik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Republike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Srpske</w:t>
      </w:r>
      <w:r w:rsidR="00147DBB" w:rsidRPr="00E53521">
        <w:rPr>
          <w:rFonts w:ascii="Times New Roman" w:hAnsi="Times New Roman"/>
          <w:noProof/>
          <w:sz w:val="24"/>
          <w:szCs w:val="24"/>
          <w:lang w:val="sr-Cyrl-BA"/>
        </w:rPr>
        <w:t xml:space="preserve">“, </w:t>
      </w:r>
      <w:r>
        <w:rPr>
          <w:rFonts w:ascii="Times New Roman" w:eastAsia="Times New Roman" w:hAnsi="Times New Roman"/>
          <w:snapToGrid w:val="0"/>
          <w:sz w:val="24"/>
          <w:szCs w:val="24"/>
          <w:lang w:val="sr-Cyrl-BA"/>
        </w:rPr>
        <w:t>br</w:t>
      </w:r>
      <w:r w:rsidR="00147DBB" w:rsidRPr="00E53521">
        <w:rPr>
          <w:rFonts w:ascii="Times New Roman" w:eastAsia="Times New Roman" w:hAnsi="Times New Roman"/>
          <w:snapToGrid w:val="0"/>
          <w:sz w:val="24"/>
          <w:szCs w:val="24"/>
          <w:lang w:val="sr-Cyrl-BA"/>
        </w:rPr>
        <w:t xml:space="preserve">. 52/12, 92/12, 58/19 </w:t>
      </w:r>
      <w:r>
        <w:rPr>
          <w:rFonts w:ascii="Times New Roman" w:eastAsia="Times New Roman" w:hAnsi="Times New Roman"/>
          <w:snapToGrid w:val="0"/>
          <w:sz w:val="24"/>
          <w:szCs w:val="24"/>
          <w:lang w:val="sr-Cyrl-BA"/>
        </w:rPr>
        <w:t>i</w:t>
      </w:r>
      <w:r w:rsidR="00147DBB" w:rsidRPr="00E53521">
        <w:rPr>
          <w:rFonts w:ascii="Times New Roman" w:eastAsia="Times New Roman" w:hAnsi="Times New Roman"/>
          <w:snapToGrid w:val="0"/>
          <w:sz w:val="24"/>
          <w:szCs w:val="24"/>
          <w:lang w:val="sr-Cyrl-BA"/>
        </w:rPr>
        <w:t xml:space="preserve"> 38/22</w:t>
      </w:r>
      <w:r w:rsidR="00147DBB" w:rsidRPr="00E53521">
        <w:rPr>
          <w:rFonts w:ascii="Times New Roman" w:hAnsi="Times New Roman"/>
          <w:noProof/>
          <w:sz w:val="24"/>
          <w:szCs w:val="24"/>
          <w:lang w:val="sr-Cyrl-BA"/>
        </w:rPr>
        <w:t>),</w:t>
      </w:r>
    </w:p>
    <w:p w14:paraId="42C905DB" w14:textId="2DDD8953" w:rsidR="00147DBB" w:rsidRPr="00E53521" w:rsidRDefault="00BD5717" w:rsidP="00AC1CE2">
      <w:pPr>
        <w:numPr>
          <w:ilvl w:val="0"/>
          <w:numId w:val="5"/>
        </w:numPr>
        <w:tabs>
          <w:tab w:val="left" w:pos="709"/>
        </w:tabs>
        <w:spacing w:after="0" w:line="240" w:lineRule="auto"/>
        <w:ind w:left="0" w:firstLine="450"/>
        <w:jc w:val="both"/>
        <w:rPr>
          <w:rFonts w:ascii="Times New Roman" w:hAnsi="Times New Roman"/>
          <w:noProof/>
          <w:sz w:val="24"/>
          <w:szCs w:val="24"/>
          <w:lang w:val="sr-Cyrl-BA"/>
        </w:rPr>
      </w:pPr>
      <w:r>
        <w:rPr>
          <w:rFonts w:ascii="Times New Roman" w:hAnsi="Times New Roman"/>
          <w:sz w:val="24"/>
          <w:szCs w:val="24"/>
          <w:lang w:val="sr-Cyrl-BA"/>
        </w:rPr>
        <w:t>Zakon</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platnim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transakcijama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Službeni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glasnik</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Republike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Srpske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broj</w:t>
      </w:r>
      <w:r w:rsidR="00147DBB" w:rsidRPr="00E53521">
        <w:rPr>
          <w:rFonts w:ascii="Times New Roman" w:hAnsi="Times New Roman"/>
          <w:sz w:val="24"/>
          <w:szCs w:val="24"/>
          <w:lang w:val="sr-Cyrl-BA"/>
        </w:rPr>
        <w:t xml:space="preserve"> 12/01), </w:t>
      </w:r>
    </w:p>
    <w:p w14:paraId="34F26ADE" w14:textId="02039510" w:rsidR="00147DBB" w:rsidRPr="00E53521" w:rsidRDefault="00BD5717" w:rsidP="00AC1CE2">
      <w:pPr>
        <w:numPr>
          <w:ilvl w:val="0"/>
          <w:numId w:val="5"/>
        </w:numPr>
        <w:tabs>
          <w:tab w:val="left" w:pos="709"/>
        </w:tabs>
        <w:spacing w:after="0" w:line="240" w:lineRule="auto"/>
        <w:ind w:left="0" w:firstLine="450"/>
        <w:jc w:val="both"/>
        <w:rPr>
          <w:rFonts w:ascii="Times New Roman" w:hAnsi="Times New Roman"/>
          <w:noProof/>
          <w:sz w:val="24"/>
          <w:szCs w:val="24"/>
          <w:lang w:val="sr-Cyrl-BA"/>
        </w:rPr>
      </w:pPr>
      <w:r>
        <w:rPr>
          <w:rFonts w:ascii="Times New Roman" w:hAnsi="Times New Roman"/>
          <w:noProof/>
          <w:sz w:val="24"/>
          <w:szCs w:val="24"/>
          <w:lang w:val="sr-Cyrl-BA"/>
        </w:rPr>
        <w:t>Zakon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privrednim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društvima</w:t>
      </w:r>
      <w:r w:rsidR="00147DBB" w:rsidRPr="00E53521">
        <w:rPr>
          <w:rFonts w:ascii="Times New Roman" w:hAnsi="Times New Roman"/>
          <w:noProof/>
          <w:sz w:val="24"/>
          <w:szCs w:val="24"/>
          <w:lang w:val="sr-Cyrl-BA"/>
        </w:rPr>
        <w:t xml:space="preserve"> </w:t>
      </w:r>
      <w:r w:rsidR="00147DBB" w:rsidRPr="00E53521">
        <w:rPr>
          <w:rFonts w:ascii="Times New Roman" w:hAnsi="Times New Roman"/>
          <w:sz w:val="24"/>
          <w:szCs w:val="24"/>
          <w:lang w:val="sr-Cyrl-BA"/>
        </w:rPr>
        <w:t>(„</w:t>
      </w:r>
      <w:r>
        <w:rPr>
          <w:rFonts w:ascii="Times New Roman" w:hAnsi="Times New Roman"/>
          <w:sz w:val="24"/>
          <w:szCs w:val="24"/>
          <w:lang w:val="sr-Cyrl-BA"/>
        </w:rPr>
        <w:t>Službeni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glasnik</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Republike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Srpske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br</w:t>
      </w:r>
      <w:r w:rsidR="00147DBB" w:rsidRPr="00E53521">
        <w:rPr>
          <w:rFonts w:ascii="Times New Roman" w:hAnsi="Times New Roman"/>
          <w:sz w:val="24"/>
          <w:szCs w:val="24"/>
          <w:lang w:val="sr-Cyrl-BA"/>
        </w:rPr>
        <w:t xml:space="preserve">. 127/2008, 58/2009, 100/2011, 67/2013, 100/2017, 82/2019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17/2023),</w:t>
      </w:r>
    </w:p>
    <w:p w14:paraId="52FA84FD" w14:textId="619DDB5D" w:rsidR="00147DBB" w:rsidRPr="00E53521" w:rsidRDefault="00BD5717" w:rsidP="00AC1CE2">
      <w:pPr>
        <w:numPr>
          <w:ilvl w:val="0"/>
          <w:numId w:val="5"/>
        </w:numPr>
        <w:tabs>
          <w:tab w:val="left" w:pos="709"/>
        </w:tabs>
        <w:spacing w:after="0" w:line="240" w:lineRule="auto"/>
        <w:ind w:left="0" w:firstLine="450"/>
        <w:jc w:val="both"/>
        <w:rPr>
          <w:rFonts w:ascii="Times New Roman" w:hAnsi="Times New Roman"/>
          <w:noProof/>
          <w:sz w:val="24"/>
          <w:szCs w:val="24"/>
          <w:lang w:val="sr-Cyrl-BA"/>
        </w:rPr>
      </w:pPr>
      <w:r>
        <w:rPr>
          <w:rFonts w:ascii="Times New Roman" w:eastAsia="Times New Roman" w:hAnsi="Times New Roman"/>
          <w:sz w:val="24"/>
          <w:szCs w:val="24"/>
          <w:lang w:val="sr-Cyrl-BA"/>
        </w:rPr>
        <w:t>Zakon</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sprečavanju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pranja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novca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finansiranja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terorističkih</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aktivnosti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Službeni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glasnik</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BiH</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br</w:t>
      </w:r>
      <w:r w:rsidR="00147DBB" w:rsidRPr="00E53521">
        <w:rPr>
          <w:rFonts w:ascii="Times New Roman" w:eastAsia="Times New Roman" w:hAnsi="Times New Roman"/>
          <w:sz w:val="24"/>
          <w:szCs w:val="24"/>
          <w:lang w:val="sr-Cyrl-BA"/>
        </w:rPr>
        <w:t xml:space="preserve">. 47/14 </w:t>
      </w:r>
      <w:r>
        <w:rPr>
          <w:rFonts w:ascii="Times New Roman" w:eastAsia="Times New Roman" w:hAnsi="Times New Roman"/>
          <w:sz w:val="24"/>
          <w:szCs w:val="24"/>
          <w:lang w:val="sr-Cyrl-BA"/>
        </w:rPr>
        <w:t>i</w:t>
      </w:r>
      <w:r w:rsidR="00147DBB" w:rsidRPr="00E53521">
        <w:rPr>
          <w:rFonts w:ascii="Times New Roman" w:eastAsia="Times New Roman" w:hAnsi="Times New Roman"/>
          <w:sz w:val="24"/>
          <w:szCs w:val="24"/>
          <w:lang w:val="sr-Cyrl-BA"/>
        </w:rPr>
        <w:t xml:space="preserve"> 67/16)</w:t>
      </w:r>
      <w:r w:rsidR="00E7322E" w:rsidRPr="00E53521">
        <w:rPr>
          <w:rFonts w:ascii="Times New Roman" w:eastAsia="Times New Roman" w:hAnsi="Times New Roman"/>
          <w:sz w:val="24"/>
          <w:szCs w:val="24"/>
          <w:lang w:val="sr-Cyrl-BA"/>
        </w:rPr>
        <w:t>;</w:t>
      </w:r>
    </w:p>
    <w:p w14:paraId="6FCCBC8B" w14:textId="10BA4C31" w:rsidR="00147DBB" w:rsidRPr="00E53521" w:rsidRDefault="00147DBB" w:rsidP="00AC1CE2">
      <w:pPr>
        <w:tabs>
          <w:tab w:val="left" w:pos="426"/>
        </w:tabs>
        <w:spacing w:after="0" w:line="240" w:lineRule="auto"/>
        <w:jc w:val="both"/>
        <w:rPr>
          <w:rFonts w:ascii="Times New Roman" w:eastAsia="Times New Roman" w:hAnsi="Times New Roman"/>
          <w:noProof/>
          <w:sz w:val="24"/>
          <w:szCs w:val="24"/>
          <w:lang w:val="sr-Cyrl-BA"/>
        </w:rPr>
      </w:pPr>
      <w:r w:rsidRPr="00E53521">
        <w:rPr>
          <w:rFonts w:ascii="Times New Roman" w:eastAsia="Times New Roman" w:hAnsi="Times New Roman"/>
          <w:noProof/>
          <w:sz w:val="24"/>
          <w:szCs w:val="24"/>
          <w:lang w:val="sr-Cyrl-BA"/>
        </w:rPr>
        <w:t xml:space="preserve">2) </w:t>
      </w:r>
      <w:r w:rsidR="00BD5717">
        <w:rPr>
          <w:rFonts w:ascii="Times New Roman" w:eastAsia="Times New Roman" w:hAnsi="Times New Roman"/>
          <w:noProof/>
          <w:sz w:val="24"/>
          <w:szCs w:val="24"/>
          <w:lang w:val="sr-Cyrl-BA"/>
        </w:rPr>
        <w:t>izvori</w:t>
      </w:r>
      <w:r w:rsidRPr="00E53521">
        <w:rPr>
          <w:rFonts w:ascii="Times New Roman" w:eastAsia="Times New Roman" w:hAnsi="Times New Roman"/>
          <w:noProof/>
          <w:sz w:val="24"/>
          <w:szCs w:val="24"/>
          <w:lang w:val="sr-Cyrl-BA"/>
        </w:rPr>
        <w:t xml:space="preserve"> </w:t>
      </w:r>
      <w:r w:rsidR="00BD5717">
        <w:rPr>
          <w:rFonts w:ascii="Times New Roman" w:eastAsia="Times New Roman" w:hAnsi="Times New Roman"/>
          <w:noProof/>
          <w:sz w:val="24"/>
          <w:szCs w:val="24"/>
          <w:lang w:val="sr-Cyrl-BA"/>
        </w:rPr>
        <w:t>prava</w:t>
      </w:r>
      <w:r w:rsidRPr="00E53521">
        <w:rPr>
          <w:rFonts w:ascii="Times New Roman" w:eastAsia="Times New Roman" w:hAnsi="Times New Roman"/>
          <w:noProof/>
          <w:sz w:val="24"/>
          <w:szCs w:val="24"/>
          <w:lang w:val="sr-Cyrl-BA"/>
        </w:rPr>
        <w:t xml:space="preserve"> </w:t>
      </w:r>
      <w:r w:rsidR="00BD5717">
        <w:rPr>
          <w:rFonts w:ascii="Times New Roman" w:eastAsia="Times New Roman" w:hAnsi="Times New Roman"/>
          <w:noProof/>
          <w:sz w:val="24"/>
          <w:szCs w:val="24"/>
          <w:lang w:val="sr-Cyrl-BA"/>
        </w:rPr>
        <w:t>Evropske</w:t>
      </w:r>
      <w:r w:rsidRPr="00E53521">
        <w:rPr>
          <w:rFonts w:ascii="Times New Roman" w:eastAsia="Times New Roman" w:hAnsi="Times New Roman"/>
          <w:noProof/>
          <w:sz w:val="24"/>
          <w:szCs w:val="24"/>
          <w:lang w:val="sr-Cyrl-BA"/>
        </w:rPr>
        <w:t xml:space="preserve"> </w:t>
      </w:r>
      <w:r w:rsidR="00BD5717">
        <w:rPr>
          <w:rFonts w:ascii="Times New Roman" w:eastAsia="Times New Roman" w:hAnsi="Times New Roman"/>
          <w:noProof/>
          <w:sz w:val="24"/>
          <w:szCs w:val="24"/>
          <w:lang w:val="sr-Cyrl-BA"/>
        </w:rPr>
        <w:t>unije</w:t>
      </w:r>
      <w:r w:rsidRPr="00E53521">
        <w:rPr>
          <w:rFonts w:ascii="Times New Roman" w:eastAsia="Times New Roman" w:hAnsi="Times New Roman"/>
          <w:noProof/>
          <w:sz w:val="24"/>
          <w:szCs w:val="24"/>
          <w:lang w:val="sr-Cyrl-BA"/>
        </w:rPr>
        <w:t xml:space="preserve">: </w:t>
      </w:r>
    </w:p>
    <w:p w14:paraId="1C6A0A26" w14:textId="06F49E9F" w:rsidR="00147DBB" w:rsidRPr="00E53521" w:rsidRDefault="00BD5717" w:rsidP="00AC1CE2">
      <w:pPr>
        <w:numPr>
          <w:ilvl w:val="0"/>
          <w:numId w:val="21"/>
        </w:numPr>
        <w:tabs>
          <w:tab w:val="left" w:pos="426"/>
        </w:tabs>
        <w:spacing w:after="0" w:line="240" w:lineRule="auto"/>
        <w:ind w:left="0" w:firstLine="450"/>
        <w:jc w:val="both"/>
        <w:rPr>
          <w:rFonts w:ascii="Times New Roman" w:eastAsia="Times New Roman" w:hAnsi="Times New Roman"/>
          <w:noProof/>
          <w:sz w:val="24"/>
          <w:szCs w:val="24"/>
          <w:lang w:val="sr-Cyrl-BA"/>
        </w:rPr>
      </w:pPr>
      <w:r>
        <w:rPr>
          <w:rFonts w:ascii="Times New Roman" w:eastAsia="Times New Roman" w:hAnsi="Times New Roman"/>
          <w:noProof/>
          <w:sz w:val="24"/>
          <w:szCs w:val="24"/>
          <w:lang w:val="sr-Cyrl-BA"/>
        </w:rPr>
        <w:t>Direktiva</w:t>
      </w:r>
      <w:r w:rsidR="00147DBB" w:rsidRPr="00E53521">
        <w:rPr>
          <w:rFonts w:ascii="Times New Roman" w:eastAsia="Times New Roman" w:hAnsi="Times New Roman"/>
          <w:noProof/>
          <w:sz w:val="24"/>
          <w:szCs w:val="24"/>
          <w:lang w:val="sr-Cyrl-BA"/>
        </w:rPr>
        <w:t xml:space="preserve"> 2009/110/</w:t>
      </w:r>
      <w:r>
        <w:rPr>
          <w:rFonts w:ascii="Times New Roman" w:eastAsia="Times New Roman" w:hAnsi="Times New Roman"/>
          <w:noProof/>
          <w:sz w:val="24"/>
          <w:szCs w:val="24"/>
          <w:lang w:val="sr-Cyrl-BA"/>
        </w:rPr>
        <w:t>EC</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Evropskog</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parlamenta</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i</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Savjeta</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od</w:t>
      </w:r>
      <w:r w:rsidR="00147DBB" w:rsidRPr="00E53521">
        <w:rPr>
          <w:rFonts w:ascii="Times New Roman" w:eastAsia="Times New Roman" w:hAnsi="Times New Roman"/>
          <w:noProof/>
          <w:sz w:val="24"/>
          <w:szCs w:val="24"/>
          <w:lang w:val="sr-Cyrl-BA"/>
        </w:rPr>
        <w:t xml:space="preserve"> 16. </w:t>
      </w:r>
      <w:r>
        <w:rPr>
          <w:rFonts w:ascii="Times New Roman" w:eastAsia="Times New Roman" w:hAnsi="Times New Roman"/>
          <w:noProof/>
          <w:sz w:val="24"/>
          <w:szCs w:val="24"/>
          <w:lang w:val="sr-Cyrl-BA"/>
        </w:rPr>
        <w:t>septembra</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o</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osnivanju</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obavljanju</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djelatnosti</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i</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bonitetnom</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nadzoru</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poslovanja</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institucija</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za</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elektronski</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novac</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te</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o</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izmjeni</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direktive</w:t>
      </w:r>
      <w:r w:rsidR="00147DBB" w:rsidRPr="00E53521">
        <w:rPr>
          <w:rFonts w:ascii="Times New Roman" w:eastAsia="Times New Roman" w:hAnsi="Times New Roman"/>
          <w:noProof/>
          <w:sz w:val="24"/>
          <w:szCs w:val="24"/>
          <w:lang w:val="sr-Cyrl-BA"/>
        </w:rPr>
        <w:t xml:space="preserve"> 2005/60/</w:t>
      </w:r>
      <w:r>
        <w:rPr>
          <w:rFonts w:ascii="Times New Roman" w:eastAsia="Times New Roman" w:hAnsi="Times New Roman"/>
          <w:noProof/>
          <w:sz w:val="24"/>
          <w:szCs w:val="24"/>
          <w:lang w:val="sr-Cyrl-BA"/>
        </w:rPr>
        <w:t>EC</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i</w:t>
      </w:r>
      <w:r w:rsidR="00147DBB" w:rsidRPr="00E53521">
        <w:rPr>
          <w:rFonts w:ascii="Times New Roman" w:eastAsia="Times New Roman" w:hAnsi="Times New Roman"/>
          <w:noProof/>
          <w:sz w:val="24"/>
          <w:szCs w:val="24"/>
          <w:lang w:val="sr-Cyrl-BA"/>
        </w:rPr>
        <w:t xml:space="preserve"> 2006/48/</w:t>
      </w:r>
      <w:r>
        <w:rPr>
          <w:rFonts w:ascii="Times New Roman" w:eastAsia="Times New Roman" w:hAnsi="Times New Roman"/>
          <w:noProof/>
          <w:sz w:val="24"/>
          <w:szCs w:val="24"/>
          <w:lang w:val="sr-Cyrl-BA"/>
        </w:rPr>
        <w:t>EC</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i</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stavljanju</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van</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snage</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Direktive</w:t>
      </w:r>
      <w:r w:rsidR="00147DBB" w:rsidRPr="00E53521">
        <w:rPr>
          <w:rFonts w:ascii="Times New Roman" w:eastAsia="Times New Roman" w:hAnsi="Times New Roman"/>
          <w:noProof/>
          <w:sz w:val="24"/>
          <w:szCs w:val="24"/>
          <w:lang w:val="sr-Cyrl-BA"/>
        </w:rPr>
        <w:t xml:space="preserve"> 2000/46/</w:t>
      </w:r>
      <w:r>
        <w:rPr>
          <w:rFonts w:ascii="Times New Roman" w:eastAsia="Times New Roman" w:hAnsi="Times New Roman"/>
          <w:noProof/>
          <w:sz w:val="24"/>
          <w:szCs w:val="24"/>
          <w:lang w:val="sr-Cyrl-BA"/>
        </w:rPr>
        <w:t>EC</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tekst</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značajan</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za</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EGP</w:t>
      </w:r>
      <w:r w:rsidR="00147DBB" w:rsidRPr="00E53521">
        <w:rPr>
          <w:rFonts w:ascii="Times New Roman" w:eastAsia="Times New Roman" w:hAnsi="Times New Roman"/>
          <w:noProof/>
          <w:sz w:val="24"/>
          <w:szCs w:val="24"/>
          <w:lang w:val="sr-Cyrl-BA"/>
        </w:rPr>
        <w:t>),</w:t>
      </w:r>
    </w:p>
    <w:p w14:paraId="2B140BC7" w14:textId="4A4110AB" w:rsidR="00147DBB" w:rsidRPr="00E53521" w:rsidRDefault="00BD5717" w:rsidP="00AC1CE2">
      <w:pPr>
        <w:numPr>
          <w:ilvl w:val="0"/>
          <w:numId w:val="21"/>
        </w:numPr>
        <w:tabs>
          <w:tab w:val="left" w:pos="426"/>
        </w:tabs>
        <w:spacing w:after="0" w:line="240" w:lineRule="auto"/>
        <w:ind w:left="0" w:firstLine="450"/>
        <w:jc w:val="both"/>
        <w:rPr>
          <w:rFonts w:ascii="Times New Roman" w:eastAsia="Times New Roman" w:hAnsi="Times New Roman"/>
          <w:noProof/>
          <w:sz w:val="24"/>
          <w:szCs w:val="24"/>
          <w:lang w:val="sr-Cyrl-BA"/>
        </w:rPr>
      </w:pPr>
      <w:r>
        <w:rPr>
          <w:rFonts w:ascii="Times New Roman" w:hAnsi="Times New Roman"/>
          <w:noProof/>
          <w:sz w:val="24"/>
          <w:szCs w:val="24"/>
          <w:lang w:val="sr-Cyrl-BA"/>
        </w:rPr>
        <w:t>Direktiva</w:t>
      </w:r>
      <w:r w:rsidR="00147DBB" w:rsidRPr="00E53521">
        <w:rPr>
          <w:rFonts w:ascii="Times New Roman" w:hAnsi="Times New Roman"/>
          <w:noProof/>
          <w:sz w:val="24"/>
          <w:szCs w:val="24"/>
          <w:lang w:val="sr-Cyrl-BA"/>
        </w:rPr>
        <w:t xml:space="preserve"> (E</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2015/2366 </w:t>
      </w:r>
      <w:r>
        <w:rPr>
          <w:rFonts w:ascii="Times New Roman" w:hAnsi="Times New Roman"/>
          <w:noProof/>
          <w:sz w:val="24"/>
          <w:szCs w:val="24"/>
          <w:lang w:val="sr-Cyrl-BA"/>
        </w:rPr>
        <w:t>Evropskog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parlamenta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Savjeta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25. </w:t>
      </w:r>
      <w:r>
        <w:rPr>
          <w:rFonts w:ascii="Times New Roman" w:hAnsi="Times New Roman"/>
          <w:noProof/>
          <w:sz w:val="24"/>
          <w:szCs w:val="24"/>
          <w:lang w:val="sr-Cyrl-BA"/>
        </w:rPr>
        <w:t>novembra</w:t>
      </w:r>
      <w:r w:rsidR="00147DBB" w:rsidRPr="00E53521">
        <w:rPr>
          <w:rFonts w:ascii="Times New Roman" w:hAnsi="Times New Roman"/>
          <w:noProof/>
          <w:sz w:val="24"/>
          <w:szCs w:val="24"/>
          <w:lang w:val="sr-Cyrl-BA"/>
        </w:rPr>
        <w:t xml:space="preserve"> 2015. </w:t>
      </w:r>
      <w:r>
        <w:rPr>
          <w:rFonts w:ascii="Times New Roman" w:hAnsi="Times New Roman"/>
          <w:noProof/>
          <w:sz w:val="24"/>
          <w:szCs w:val="24"/>
          <w:lang w:val="sr-Cyrl-BA"/>
        </w:rPr>
        <w:t>godine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unutrašnjem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tržištu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izmjeni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direktiva</w:t>
      </w:r>
      <w:r w:rsidR="00147DBB" w:rsidRPr="00E53521">
        <w:rPr>
          <w:rFonts w:ascii="Times New Roman" w:hAnsi="Times New Roman"/>
          <w:noProof/>
          <w:sz w:val="24"/>
          <w:szCs w:val="24"/>
          <w:lang w:val="sr-Cyrl-BA"/>
        </w:rPr>
        <w:t xml:space="preserve"> 2002/65/</w:t>
      </w:r>
      <w:r>
        <w:rPr>
          <w:rFonts w:ascii="Times New Roman" w:hAnsi="Times New Roman"/>
          <w:noProof/>
          <w:sz w:val="24"/>
          <w:szCs w:val="24"/>
          <w:lang w:val="sr-Cyrl-BA"/>
        </w:rPr>
        <w:t>EC</w:t>
      </w:r>
      <w:r w:rsidR="00147DBB" w:rsidRPr="00E53521">
        <w:rPr>
          <w:rFonts w:ascii="Times New Roman" w:hAnsi="Times New Roman"/>
          <w:noProof/>
          <w:sz w:val="24"/>
          <w:szCs w:val="24"/>
          <w:lang w:val="sr-Cyrl-BA"/>
        </w:rPr>
        <w:t>, 2009/110/</w:t>
      </w:r>
      <w:r>
        <w:rPr>
          <w:rFonts w:ascii="Times New Roman" w:hAnsi="Times New Roman"/>
          <w:noProof/>
          <w:sz w:val="24"/>
          <w:szCs w:val="24"/>
          <w:lang w:val="sr-Cyrl-BA"/>
        </w:rPr>
        <w:t>EC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2013/36/</w:t>
      </w:r>
      <w:r>
        <w:rPr>
          <w:rFonts w:ascii="Times New Roman" w:hAnsi="Times New Roman"/>
          <w:noProof/>
          <w:sz w:val="24"/>
          <w:szCs w:val="24"/>
          <w:lang w:val="sr-Cyrl-BA"/>
        </w:rPr>
        <w:t>EC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Regulative</w:t>
      </w:r>
      <w:r w:rsidR="00147DBB" w:rsidRPr="00E53521">
        <w:rPr>
          <w:rFonts w:ascii="Times New Roman" w:hAnsi="Times New Roman"/>
          <w:noProof/>
          <w:sz w:val="24"/>
          <w:szCs w:val="24"/>
          <w:lang w:val="sr-Cyrl-BA"/>
        </w:rPr>
        <w:t xml:space="preserve"> (E</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br</w:t>
      </w:r>
      <w:r w:rsidR="00147DBB" w:rsidRPr="00E53521">
        <w:rPr>
          <w:rFonts w:ascii="Times New Roman" w:hAnsi="Times New Roman"/>
          <w:noProof/>
          <w:sz w:val="24"/>
          <w:szCs w:val="24"/>
          <w:lang w:val="sr-Cyrl-BA"/>
        </w:rPr>
        <w:t xml:space="preserve">. 1093/2010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stavljanju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snage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Direktive</w:t>
      </w:r>
      <w:r w:rsidR="00147DBB" w:rsidRPr="00E53521">
        <w:rPr>
          <w:rFonts w:ascii="Times New Roman" w:hAnsi="Times New Roman"/>
          <w:noProof/>
          <w:sz w:val="24"/>
          <w:szCs w:val="24"/>
          <w:lang w:val="sr-Cyrl-BA"/>
        </w:rPr>
        <w:t xml:space="preserve"> 2007/64/</w:t>
      </w:r>
      <w:r>
        <w:rPr>
          <w:rFonts w:ascii="Times New Roman" w:hAnsi="Times New Roman"/>
          <w:noProof/>
          <w:sz w:val="24"/>
          <w:szCs w:val="24"/>
          <w:lang w:val="sr-Cyrl-BA"/>
        </w:rPr>
        <w:t>EC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tekst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značajan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EGP</w:t>
      </w:r>
      <w:r w:rsidR="00147DBB" w:rsidRPr="00E53521">
        <w:rPr>
          <w:rFonts w:ascii="Times New Roman" w:hAnsi="Times New Roman"/>
          <w:noProof/>
          <w:sz w:val="24"/>
          <w:szCs w:val="24"/>
          <w:lang w:val="sr-Cyrl-BA"/>
        </w:rPr>
        <w:t>);</w:t>
      </w:r>
    </w:p>
    <w:p w14:paraId="3B149F12" w14:textId="0D8BD6B8" w:rsidR="00147DBB" w:rsidRPr="00E53521" w:rsidRDefault="00147DBB" w:rsidP="00AC1CE2">
      <w:pPr>
        <w:tabs>
          <w:tab w:val="left" w:pos="426"/>
        </w:tabs>
        <w:spacing w:after="0" w:line="240" w:lineRule="auto"/>
        <w:jc w:val="both"/>
        <w:rPr>
          <w:rFonts w:ascii="Times New Roman" w:hAnsi="Times New Roman"/>
          <w:noProof/>
          <w:sz w:val="24"/>
          <w:szCs w:val="24"/>
          <w:lang w:val="sr-Cyrl-BA"/>
        </w:rPr>
      </w:pPr>
      <w:r w:rsidRPr="00E53521">
        <w:rPr>
          <w:rFonts w:ascii="Times New Roman" w:eastAsia="Times New Roman" w:hAnsi="Times New Roman"/>
          <w:noProof/>
          <w:sz w:val="24"/>
          <w:szCs w:val="24"/>
          <w:lang w:val="sr-Cyrl-BA"/>
        </w:rPr>
        <w:t xml:space="preserve">3) </w:t>
      </w:r>
      <w:r w:rsidR="00BD5717">
        <w:rPr>
          <w:rFonts w:ascii="Times New Roman" w:eastAsia="Times New Roman" w:hAnsi="Times New Roman"/>
          <w:noProof/>
          <w:sz w:val="24"/>
          <w:szCs w:val="24"/>
          <w:lang w:val="sr-Cyrl-BA"/>
        </w:rPr>
        <w:t>uporedno</w:t>
      </w:r>
      <w:r w:rsidRPr="00E53521">
        <w:rPr>
          <w:rFonts w:ascii="Times New Roman" w:eastAsia="Times New Roman" w:hAnsi="Times New Roman"/>
          <w:noProof/>
          <w:sz w:val="24"/>
          <w:szCs w:val="24"/>
          <w:lang w:val="sr-Cyrl-BA"/>
        </w:rPr>
        <w:t xml:space="preserve"> </w:t>
      </w:r>
      <w:r w:rsidR="00BD5717">
        <w:rPr>
          <w:rFonts w:ascii="Times New Roman" w:eastAsia="Times New Roman" w:hAnsi="Times New Roman"/>
          <w:noProof/>
          <w:sz w:val="24"/>
          <w:szCs w:val="24"/>
          <w:lang w:val="sr-Cyrl-BA"/>
        </w:rPr>
        <w:t>pravo</w:t>
      </w:r>
      <w:r w:rsidRPr="00E53521">
        <w:rPr>
          <w:rFonts w:ascii="Times New Roman" w:eastAsia="Times New Roman" w:hAnsi="Times New Roman"/>
          <w:noProof/>
          <w:sz w:val="24"/>
          <w:szCs w:val="24"/>
          <w:lang w:val="sr-Cyrl-BA"/>
        </w:rPr>
        <w:t xml:space="preserve"> </w:t>
      </w:r>
      <w:r w:rsidR="00BD5717">
        <w:rPr>
          <w:rFonts w:ascii="Times New Roman" w:eastAsia="Times New Roman" w:hAnsi="Times New Roman"/>
          <w:noProof/>
          <w:sz w:val="24"/>
          <w:szCs w:val="24"/>
          <w:lang w:val="sr-Cyrl-BA"/>
        </w:rPr>
        <w:t>zemalja</w:t>
      </w:r>
      <w:r w:rsidRPr="00E53521">
        <w:rPr>
          <w:rFonts w:ascii="Times New Roman" w:eastAsia="Times New Roman" w:hAnsi="Times New Roman"/>
          <w:noProof/>
          <w:sz w:val="24"/>
          <w:szCs w:val="24"/>
          <w:lang w:val="sr-Cyrl-BA"/>
        </w:rPr>
        <w:t xml:space="preserve"> </w:t>
      </w:r>
      <w:r w:rsidR="00BD5717">
        <w:rPr>
          <w:rFonts w:ascii="Times New Roman" w:eastAsia="Times New Roman" w:hAnsi="Times New Roman"/>
          <w:noProof/>
          <w:sz w:val="24"/>
          <w:szCs w:val="24"/>
          <w:lang w:val="sr-Cyrl-BA"/>
        </w:rPr>
        <w:t>iz</w:t>
      </w:r>
      <w:r w:rsidRPr="00E53521">
        <w:rPr>
          <w:rFonts w:ascii="Times New Roman" w:eastAsia="Times New Roman" w:hAnsi="Times New Roman"/>
          <w:noProof/>
          <w:sz w:val="24"/>
          <w:szCs w:val="24"/>
          <w:lang w:val="sr-Cyrl-BA"/>
        </w:rPr>
        <w:t xml:space="preserve"> </w:t>
      </w:r>
      <w:r w:rsidR="00BD5717">
        <w:rPr>
          <w:rFonts w:ascii="Times New Roman" w:eastAsia="Times New Roman" w:hAnsi="Times New Roman"/>
          <w:noProof/>
          <w:sz w:val="24"/>
          <w:szCs w:val="24"/>
          <w:lang w:val="sr-Cyrl-BA"/>
        </w:rPr>
        <w:t>okruženja</w:t>
      </w:r>
      <w:r w:rsidRPr="00E53521">
        <w:rPr>
          <w:rFonts w:ascii="Times New Roman" w:eastAsia="Times New Roman" w:hAnsi="Times New Roman"/>
          <w:noProof/>
          <w:sz w:val="24"/>
          <w:szCs w:val="24"/>
          <w:lang w:val="sr-Cyrl-BA"/>
        </w:rPr>
        <w:t>:</w:t>
      </w:r>
    </w:p>
    <w:p w14:paraId="21273DD9" w14:textId="2B45DABE" w:rsidR="00147DBB" w:rsidRPr="00E53521" w:rsidRDefault="00BD5717" w:rsidP="00AC1CE2">
      <w:pPr>
        <w:widowControl w:val="0"/>
        <w:numPr>
          <w:ilvl w:val="0"/>
          <w:numId w:val="22"/>
        </w:numPr>
        <w:spacing w:after="0" w:line="240" w:lineRule="auto"/>
        <w:ind w:left="0" w:firstLine="450"/>
        <w:jc w:val="both"/>
        <w:outlineLvl w:val="7"/>
        <w:rPr>
          <w:rFonts w:ascii="Times New Roman" w:eastAsia="Times New Roman" w:hAnsi="Times New Roman"/>
          <w:sz w:val="24"/>
          <w:szCs w:val="24"/>
          <w:lang w:val="sr-Cyrl-BA"/>
        </w:rPr>
      </w:pPr>
      <w:r>
        <w:rPr>
          <w:rFonts w:ascii="Times New Roman" w:eastAsia="Times New Roman" w:hAnsi="Times New Roman"/>
          <w:noProof/>
          <w:sz w:val="24"/>
          <w:szCs w:val="24"/>
          <w:lang w:val="sr-Cyrl-BA"/>
        </w:rPr>
        <w:t>Srbija</w:t>
      </w:r>
      <w:r w:rsidR="00147DBB" w:rsidRPr="00E53521">
        <w:rPr>
          <w:rFonts w:ascii="Times New Roman" w:eastAsia="Times New Roman" w:hAnsi="Times New Roman"/>
          <w:noProof/>
          <w:sz w:val="24"/>
          <w:szCs w:val="24"/>
          <w:lang w:val="sr-Cyrl-BA"/>
        </w:rPr>
        <w:t xml:space="preserve"> –</w:t>
      </w:r>
      <w:r w:rsidR="00147DBB" w:rsidRPr="00E53521">
        <w:rPr>
          <w:rFonts w:ascii="Times New Roman" w:eastAsia="Times New Roman" w:hAnsi="Times New Roman"/>
          <w:b/>
          <w:sz w:val="24"/>
          <w:szCs w:val="24"/>
          <w:lang w:val="sr-Cyrl-BA"/>
        </w:rPr>
        <w:t xml:space="preserve"> </w:t>
      </w:r>
      <w:r>
        <w:rPr>
          <w:rFonts w:ascii="Times New Roman" w:eastAsia="Times New Roman" w:hAnsi="Times New Roman"/>
          <w:sz w:val="24"/>
          <w:szCs w:val="24"/>
          <w:lang w:val="sr-Cyrl-BA"/>
        </w:rPr>
        <w:t>Zakon</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platnim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uslugama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Službeni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glasnik</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RS</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br</w:t>
      </w:r>
      <w:r w:rsidR="00147DBB" w:rsidRPr="00E53521">
        <w:rPr>
          <w:rFonts w:ascii="Times New Roman" w:eastAsia="Times New Roman" w:hAnsi="Times New Roman"/>
          <w:sz w:val="24"/>
          <w:szCs w:val="24"/>
          <w:lang w:val="sr-Cyrl-BA"/>
        </w:rPr>
        <w:t xml:space="preserve">. 139/14 </w:t>
      </w:r>
      <w:r>
        <w:rPr>
          <w:rFonts w:ascii="Times New Roman" w:eastAsia="Times New Roman" w:hAnsi="Times New Roman"/>
          <w:sz w:val="24"/>
          <w:szCs w:val="24"/>
          <w:lang w:val="sr-Cyrl-BA"/>
        </w:rPr>
        <w:t>i</w:t>
      </w:r>
      <w:r w:rsidR="00147DBB" w:rsidRPr="00E53521">
        <w:rPr>
          <w:rFonts w:ascii="Times New Roman" w:eastAsia="Times New Roman" w:hAnsi="Times New Roman"/>
          <w:sz w:val="24"/>
          <w:szCs w:val="24"/>
          <w:lang w:val="sr-Cyrl-BA"/>
        </w:rPr>
        <w:t xml:space="preserve"> 44/18),</w:t>
      </w:r>
      <w:r w:rsidR="00147DBB" w:rsidRPr="00E53521">
        <w:rPr>
          <w:rFonts w:ascii="Times New Roman" w:eastAsia="Times New Roman" w:hAnsi="Times New Roman"/>
          <w:b/>
          <w:sz w:val="24"/>
          <w:szCs w:val="24"/>
          <w:lang w:val="sr-Cyrl-BA"/>
        </w:rPr>
        <w:t xml:space="preserve"> </w:t>
      </w:r>
    </w:p>
    <w:p w14:paraId="797C6C2B" w14:textId="410B388E" w:rsidR="00147DBB" w:rsidRPr="00E53521" w:rsidRDefault="00BD5717" w:rsidP="00AC1CE2">
      <w:pPr>
        <w:widowControl w:val="0"/>
        <w:numPr>
          <w:ilvl w:val="0"/>
          <w:numId w:val="22"/>
        </w:numPr>
        <w:spacing w:after="0" w:line="240" w:lineRule="auto"/>
        <w:ind w:left="0" w:firstLine="450"/>
        <w:jc w:val="both"/>
        <w:outlineLvl w:val="7"/>
        <w:rPr>
          <w:rFonts w:ascii="Times New Roman" w:eastAsia="Times New Roman" w:hAnsi="Times New Roman"/>
          <w:sz w:val="24"/>
          <w:szCs w:val="24"/>
          <w:lang w:val="sr-Cyrl-BA"/>
        </w:rPr>
      </w:pPr>
      <w:r>
        <w:rPr>
          <w:rFonts w:ascii="Times New Roman" w:eastAsia="Times New Roman" w:hAnsi="Times New Roman"/>
          <w:sz w:val="24"/>
          <w:szCs w:val="24"/>
          <w:lang w:val="sr-Cyrl-BA"/>
        </w:rPr>
        <w:t>Hrvatska</w:t>
      </w:r>
      <w:r w:rsidR="00147DBB" w:rsidRPr="00E53521">
        <w:rPr>
          <w:rFonts w:ascii="Times New Roman" w:eastAsia="Times New Roman" w:hAnsi="Times New Roman"/>
          <w:sz w:val="24"/>
          <w:szCs w:val="24"/>
          <w:lang w:val="sr-Cyrl-BA"/>
        </w:rPr>
        <w:t xml:space="preserve"> – </w:t>
      </w:r>
      <w:r>
        <w:rPr>
          <w:rFonts w:ascii="Times New Roman" w:eastAsia="Times New Roman" w:hAnsi="Times New Roman"/>
          <w:sz w:val="24"/>
          <w:szCs w:val="24"/>
          <w:lang w:val="sr-Cyrl-BA"/>
        </w:rPr>
        <w:t>Zakon</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elektroničkom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novcu</w:t>
      </w:r>
      <w:r w:rsidR="00147DBB" w:rsidRPr="00E53521">
        <w:rPr>
          <w:rFonts w:ascii="Times New Roman" w:eastAsia="Times New Roman" w:hAnsi="Times New Roman"/>
          <w:sz w:val="24"/>
          <w:szCs w:val="24"/>
          <w:lang w:val="sr-Cyrl-BA"/>
        </w:rPr>
        <w:t xml:space="preserve"> </w:t>
      </w:r>
      <w:r w:rsidR="00147DBB" w:rsidRPr="00E53521">
        <w:rPr>
          <w:rFonts w:ascii="Times New Roman" w:eastAsia="Times New Roman" w:hAnsi="Times New Roman"/>
          <w:noProof/>
          <w:sz w:val="24"/>
          <w:szCs w:val="24"/>
          <w:lang w:val="sr-Cyrl-BA"/>
        </w:rPr>
        <w:t>(</w:t>
      </w:r>
      <w:r w:rsidR="00147DBB" w:rsidRPr="00E53521">
        <w:rPr>
          <w:rFonts w:ascii="Times New Roman" w:eastAsia="Times New Roman" w:hAnsi="Times New Roman"/>
          <w:sz w:val="24"/>
          <w:szCs w:val="24"/>
          <w:lang w:val="sr-Cyrl-BA"/>
        </w:rPr>
        <w:t>„</w:t>
      </w:r>
      <w:r>
        <w:rPr>
          <w:rFonts w:ascii="Times New Roman" w:eastAsia="Times New Roman" w:hAnsi="Times New Roman"/>
          <w:noProof/>
          <w:sz w:val="24"/>
          <w:szCs w:val="24"/>
          <w:lang w:val="sr-Cyrl-BA"/>
        </w:rPr>
        <w:t>Narodne</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novine</w:t>
      </w:r>
      <w:r w:rsidR="00147DBB" w:rsidRPr="00E53521">
        <w:rPr>
          <w:rFonts w:ascii="Times New Roman" w:eastAsia="Times New Roman" w:hAnsi="Times New Roman"/>
          <w:sz w:val="24"/>
          <w:szCs w:val="24"/>
          <w:lang w:val="sr-Cyrl-BA"/>
        </w:rPr>
        <w:t>“,</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br</w:t>
      </w:r>
      <w:r w:rsidR="00147DBB" w:rsidRPr="00E53521">
        <w:rPr>
          <w:rFonts w:ascii="Times New Roman" w:eastAsia="Times New Roman" w:hAnsi="Times New Roman"/>
          <w:noProof/>
          <w:sz w:val="24"/>
          <w:szCs w:val="24"/>
          <w:lang w:val="sr-Cyrl-BA"/>
        </w:rPr>
        <w:t xml:space="preserve">. 64/18 </w:t>
      </w:r>
      <w:r>
        <w:rPr>
          <w:rFonts w:ascii="Times New Roman" w:eastAsia="Times New Roman" w:hAnsi="Times New Roman"/>
          <w:noProof/>
          <w:sz w:val="24"/>
          <w:szCs w:val="24"/>
          <w:lang w:val="sr-Cyrl-BA"/>
        </w:rPr>
        <w:t>i</w:t>
      </w:r>
      <w:r w:rsidR="00147DBB" w:rsidRPr="00E53521">
        <w:rPr>
          <w:rFonts w:ascii="Times New Roman" w:eastAsia="Times New Roman" w:hAnsi="Times New Roman"/>
          <w:noProof/>
          <w:sz w:val="24"/>
          <w:szCs w:val="24"/>
          <w:lang w:val="sr-Cyrl-BA"/>
        </w:rPr>
        <w:t xml:space="preserve"> 114/22),</w:t>
      </w:r>
    </w:p>
    <w:p w14:paraId="354EB29F" w14:textId="67B950B4" w:rsidR="00147DBB" w:rsidRPr="00E53521" w:rsidRDefault="00BD5717" w:rsidP="00AC1CE2">
      <w:pPr>
        <w:widowControl w:val="0"/>
        <w:numPr>
          <w:ilvl w:val="0"/>
          <w:numId w:val="22"/>
        </w:numPr>
        <w:spacing w:after="0" w:line="240" w:lineRule="auto"/>
        <w:ind w:left="0" w:firstLine="450"/>
        <w:jc w:val="both"/>
        <w:outlineLvl w:val="7"/>
        <w:rPr>
          <w:rFonts w:ascii="Times New Roman" w:eastAsia="Times New Roman" w:hAnsi="Times New Roman"/>
          <w:sz w:val="24"/>
          <w:szCs w:val="24"/>
          <w:lang w:val="sr-Cyrl-BA"/>
        </w:rPr>
      </w:pPr>
      <w:r>
        <w:rPr>
          <w:rFonts w:ascii="Times New Roman" w:eastAsia="Times New Roman" w:hAnsi="Times New Roman"/>
          <w:noProof/>
          <w:sz w:val="24"/>
          <w:szCs w:val="24"/>
          <w:lang w:val="sr-Cyrl-BA"/>
        </w:rPr>
        <w:t>Slovenija</w:t>
      </w:r>
      <w:r w:rsidR="00E7322E" w:rsidRPr="00E53521">
        <w:rPr>
          <w:rFonts w:ascii="Times New Roman" w:eastAsia="Times New Roman" w:hAnsi="Times New Roman"/>
          <w:noProof/>
          <w:sz w:val="24"/>
          <w:szCs w:val="24"/>
          <w:lang w:val="sr-Cyrl-BA"/>
        </w:rPr>
        <w:t xml:space="preserve"> – </w:t>
      </w:r>
      <w:r>
        <w:rPr>
          <w:rFonts w:ascii="Times New Roman" w:eastAsia="Times New Roman" w:hAnsi="Times New Roman"/>
          <w:noProof/>
          <w:sz w:val="24"/>
          <w:szCs w:val="24"/>
          <w:lang w:val="sr-Cyrl-BA"/>
        </w:rPr>
        <w:t>Zakon</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o</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platnim</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uslugama</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uslugama</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izdavanja</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elektronskog</w:t>
      </w:r>
      <w:r w:rsidR="00E7322E"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novca</w:t>
      </w:r>
      <w:r w:rsidR="00E7322E"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i</w:t>
      </w:r>
      <w:r w:rsidR="00E7322E"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platnim</w:t>
      </w:r>
      <w:r w:rsidR="00E7322E"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sistemima</w:t>
      </w:r>
      <w:r w:rsidR="00E7322E" w:rsidRPr="00E53521">
        <w:rPr>
          <w:rFonts w:ascii="Times New Roman" w:eastAsia="Times New Roman" w:hAnsi="Times New Roman"/>
          <w:noProof/>
          <w:sz w:val="24"/>
          <w:szCs w:val="24"/>
          <w:lang w:val="sr-Cyrl-BA"/>
        </w:rPr>
        <w:t xml:space="preserve"> (</w:t>
      </w:r>
      <w:r w:rsidR="00147DBB" w:rsidRPr="00E53521">
        <w:rPr>
          <w:rFonts w:ascii="Times New Roman" w:eastAsia="Times New Roman" w:hAnsi="Times New Roman"/>
          <w:noProof/>
          <w:sz w:val="24"/>
          <w:szCs w:val="24"/>
          <w:lang w:val="sr-Cyrl-BA"/>
        </w:rPr>
        <w:t>„</w:t>
      </w:r>
      <w:r>
        <w:rPr>
          <w:rFonts w:ascii="Times New Roman" w:eastAsia="Times New Roman" w:hAnsi="Times New Roman"/>
          <w:noProof/>
          <w:sz w:val="24"/>
          <w:szCs w:val="24"/>
          <w:lang w:val="sr-Cyrl-BA"/>
        </w:rPr>
        <w:t>Službeni</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list</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Republike</w:t>
      </w:r>
      <w:r w:rsidR="00E7322E"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Slovenije</w:t>
      </w:r>
      <w:r w:rsidR="00E7322E"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br</w:t>
      </w:r>
      <w:r w:rsidR="00E7322E" w:rsidRPr="00E53521">
        <w:rPr>
          <w:rFonts w:ascii="Times New Roman" w:eastAsia="Times New Roman" w:hAnsi="Times New Roman"/>
          <w:noProof/>
          <w:sz w:val="24"/>
          <w:szCs w:val="24"/>
          <w:lang w:val="sr-Cyrl-BA"/>
        </w:rPr>
        <w:t>. 7/18, 9/18</w:t>
      </w:r>
      <w:r w:rsidR="00147DBB" w:rsidRPr="00E53521">
        <w:rPr>
          <w:rFonts w:ascii="Times New Roman" w:eastAsia="Times New Roman" w:hAnsi="Times New Roman"/>
          <w:noProof/>
          <w:sz w:val="24"/>
          <w:szCs w:val="24"/>
          <w:lang w:val="sr-Cyrl-BA"/>
        </w:rPr>
        <w:t xml:space="preserve"> </w:t>
      </w:r>
      <w:r>
        <w:rPr>
          <w:rFonts w:ascii="Times New Roman" w:eastAsia="Times New Roman" w:hAnsi="Times New Roman"/>
          <w:noProof/>
          <w:sz w:val="24"/>
          <w:szCs w:val="24"/>
          <w:lang w:val="sr-Cyrl-BA"/>
        </w:rPr>
        <w:t>i</w:t>
      </w:r>
      <w:r w:rsidR="00147DBB" w:rsidRPr="00E53521">
        <w:rPr>
          <w:rFonts w:ascii="Times New Roman" w:eastAsia="Times New Roman" w:hAnsi="Times New Roman"/>
          <w:noProof/>
          <w:sz w:val="24"/>
          <w:szCs w:val="24"/>
          <w:lang w:val="sr-Cyrl-BA"/>
        </w:rPr>
        <w:t xml:space="preserve"> 102/20).</w:t>
      </w:r>
    </w:p>
    <w:p w14:paraId="27274120" w14:textId="77777777" w:rsidR="00147DBB" w:rsidRPr="00E53521" w:rsidRDefault="00147DBB" w:rsidP="00AC1CE2">
      <w:pPr>
        <w:widowControl w:val="0"/>
        <w:spacing w:after="0" w:line="240" w:lineRule="auto"/>
        <w:ind w:left="450"/>
        <w:jc w:val="both"/>
        <w:outlineLvl w:val="7"/>
        <w:rPr>
          <w:rFonts w:ascii="Times New Roman" w:eastAsia="Times New Roman" w:hAnsi="Times New Roman"/>
          <w:sz w:val="24"/>
          <w:szCs w:val="24"/>
          <w:lang w:val="sr-Cyrl-BA"/>
        </w:rPr>
      </w:pPr>
    </w:p>
    <w:p w14:paraId="27FA276B" w14:textId="5FB61F97" w:rsidR="00147DBB" w:rsidRPr="00E53521" w:rsidRDefault="00BD5717" w:rsidP="00AC1CE2">
      <w:pPr>
        <w:widowControl w:val="0"/>
        <w:spacing w:after="0" w:line="240" w:lineRule="auto"/>
        <w:ind w:firstLine="720"/>
        <w:jc w:val="both"/>
        <w:outlineLvl w:val="7"/>
        <w:rPr>
          <w:rFonts w:ascii="Times New Roman" w:eastAsia="Times New Roman" w:hAnsi="Times New Roman"/>
          <w:sz w:val="24"/>
          <w:szCs w:val="24"/>
          <w:lang w:val="sr-Cyrl-BA"/>
        </w:rPr>
      </w:pP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koraku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unapređenja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izvršena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djelimična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transpozicija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relevantnih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direktiva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Evropske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će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usklađivanja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povezanih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širem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smislu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poretkom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Evropske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narednom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periodu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skladu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potrebama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tržišta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učesnika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prometu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stepenom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razvijenosti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domaćih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pružalaca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uz</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istovremeno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jačanje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institucionalnih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kapaciteta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organa</w:t>
      </w:r>
      <w:r w:rsidR="00147DBB" w:rsidRPr="00E53521">
        <w:rPr>
          <w:rFonts w:ascii="Times New Roman" w:hAnsi="Times New Roman"/>
          <w:noProof/>
          <w:sz w:val="24"/>
          <w:szCs w:val="24"/>
          <w:lang w:val="sr-Cyrl-BA"/>
        </w:rPr>
        <w:t xml:space="preserve">. </w:t>
      </w:r>
    </w:p>
    <w:p w14:paraId="42C6EF97" w14:textId="7A9D1E14" w:rsidR="00147DBB" w:rsidRPr="00E53521" w:rsidRDefault="00147DBB" w:rsidP="00AC1CE2">
      <w:pPr>
        <w:spacing w:after="0" w:line="240" w:lineRule="auto"/>
        <w:jc w:val="both"/>
        <w:textAlignment w:val="top"/>
        <w:rPr>
          <w:rFonts w:ascii="Times New Roman" w:hAnsi="Times New Roman"/>
          <w:noProof/>
          <w:sz w:val="24"/>
          <w:szCs w:val="24"/>
          <w:lang w:val="sr-Cyrl-BA"/>
        </w:rPr>
      </w:pPr>
      <w:r w:rsidRPr="00E53521">
        <w:rPr>
          <w:rFonts w:ascii="Times New Roman" w:hAnsi="Times New Roman"/>
          <w:noProof/>
          <w:sz w:val="24"/>
          <w:szCs w:val="24"/>
          <w:lang w:val="sr-Cyrl-BA"/>
        </w:rPr>
        <w:tab/>
      </w:r>
      <w:r w:rsidR="00BD5717">
        <w:rPr>
          <w:rFonts w:ascii="Times New Roman" w:hAnsi="Times New Roman"/>
          <w:noProof/>
          <w:sz w:val="24"/>
          <w:szCs w:val="24"/>
          <w:lang w:val="sr-Cyrl-BA"/>
        </w:rPr>
        <w:t>Donošenjem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Zakona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stvaraju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pravne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pretpostavke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w:t>
      </w:r>
    </w:p>
    <w:p w14:paraId="64E244C7" w14:textId="46B489E5" w:rsidR="00147DBB" w:rsidRPr="00E53521" w:rsidRDefault="00147DBB" w:rsidP="00AC1CE2">
      <w:pPr>
        <w:spacing w:after="0" w:line="240" w:lineRule="auto"/>
        <w:jc w:val="both"/>
        <w:textAlignment w:val="top"/>
        <w:rPr>
          <w:rFonts w:ascii="Times New Roman" w:hAnsi="Times New Roman"/>
          <w:noProof/>
          <w:sz w:val="24"/>
          <w:szCs w:val="24"/>
          <w:lang w:val="sr-Cyrl-BA"/>
        </w:rPr>
      </w:pPr>
      <w:r w:rsidRPr="00E53521">
        <w:rPr>
          <w:rFonts w:ascii="Times New Roman" w:hAnsi="Times New Roman"/>
          <w:noProof/>
          <w:sz w:val="24"/>
          <w:szCs w:val="24"/>
          <w:lang w:val="sr-Cyrl-BA"/>
        </w:rPr>
        <w:tab/>
        <w:t xml:space="preserve">– </w:t>
      </w:r>
      <w:r w:rsidR="00BD5717">
        <w:rPr>
          <w:rFonts w:ascii="Times New Roman" w:hAnsi="Times New Roman"/>
          <w:noProof/>
          <w:sz w:val="24"/>
          <w:szCs w:val="24"/>
          <w:lang w:val="sr-Cyrl-BA"/>
        </w:rPr>
        <w:t>uvođenje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novih</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usluga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plaćanja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formi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plaćanja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elektronskim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novcem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pored</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banaka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mogu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obavljati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mikrokreditna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društva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društva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izdavanje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 xml:space="preserve">, </w:t>
      </w:r>
    </w:p>
    <w:p w14:paraId="577566B9" w14:textId="7CE29019" w:rsidR="00147DBB" w:rsidRPr="00E53521" w:rsidRDefault="00147DBB" w:rsidP="00AC1CE2">
      <w:pPr>
        <w:spacing w:after="0" w:line="240" w:lineRule="auto"/>
        <w:jc w:val="both"/>
        <w:textAlignment w:val="top"/>
        <w:rPr>
          <w:rFonts w:ascii="Times New Roman" w:hAnsi="Times New Roman"/>
          <w:noProof/>
          <w:sz w:val="24"/>
          <w:szCs w:val="24"/>
          <w:lang w:val="sr-Cyrl-BA"/>
        </w:rPr>
      </w:pPr>
      <w:r w:rsidRPr="00E53521">
        <w:rPr>
          <w:rFonts w:ascii="Times New Roman" w:hAnsi="Times New Roman"/>
          <w:noProof/>
          <w:sz w:val="24"/>
          <w:szCs w:val="24"/>
          <w:lang w:val="sr-Cyrl-BA"/>
        </w:rPr>
        <w:tab/>
        <w:t xml:space="preserve">– </w:t>
      </w:r>
      <w:r w:rsidR="00BD5717">
        <w:rPr>
          <w:rFonts w:ascii="Times New Roman" w:hAnsi="Times New Roman"/>
          <w:noProof/>
          <w:sz w:val="24"/>
          <w:szCs w:val="24"/>
          <w:lang w:val="sr-Cyrl-BA"/>
        </w:rPr>
        <w:t>povećanje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konkurencije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oblasti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platnih</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usluga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čime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podstiče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efikasnije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jeftinije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pružanje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tih</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usluga</w:t>
      </w:r>
      <w:r w:rsidRPr="00E53521">
        <w:rPr>
          <w:rFonts w:ascii="Times New Roman" w:hAnsi="Times New Roman"/>
          <w:noProof/>
          <w:sz w:val="24"/>
          <w:szCs w:val="24"/>
          <w:lang w:val="sr-Cyrl-BA"/>
        </w:rPr>
        <w:t>,</w:t>
      </w:r>
    </w:p>
    <w:p w14:paraId="4DF2BEA4" w14:textId="7E82DF91" w:rsidR="00147DBB" w:rsidRPr="00E53521" w:rsidRDefault="00147DBB" w:rsidP="00AC1CE2">
      <w:pPr>
        <w:spacing w:after="0" w:line="240" w:lineRule="auto"/>
        <w:jc w:val="both"/>
        <w:textAlignment w:val="top"/>
        <w:rPr>
          <w:rFonts w:ascii="Times New Roman" w:hAnsi="Times New Roman"/>
          <w:noProof/>
          <w:sz w:val="24"/>
          <w:szCs w:val="24"/>
          <w:lang w:val="sr-Cyrl-BA"/>
        </w:rPr>
      </w:pPr>
      <w:r w:rsidRPr="00E53521">
        <w:rPr>
          <w:rFonts w:ascii="Times New Roman" w:hAnsi="Times New Roman"/>
          <w:noProof/>
          <w:sz w:val="24"/>
          <w:szCs w:val="24"/>
          <w:lang w:val="sr-Cyrl-BA"/>
        </w:rPr>
        <w:tab/>
        <w:t xml:space="preserve">– </w:t>
      </w:r>
      <w:r w:rsidR="00BD5717">
        <w:rPr>
          <w:rFonts w:ascii="Times New Roman" w:hAnsi="Times New Roman"/>
          <w:noProof/>
          <w:sz w:val="24"/>
          <w:szCs w:val="24"/>
          <w:lang w:val="sr-Cyrl-BA"/>
        </w:rPr>
        <w:t>razvoj</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ciljem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omogući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razvoj</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ovog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tržišta</w:t>
      </w:r>
      <w:r w:rsidRPr="00E53521">
        <w:rPr>
          <w:rFonts w:ascii="Times New Roman" w:hAnsi="Times New Roman"/>
          <w:noProof/>
          <w:sz w:val="24"/>
          <w:szCs w:val="24"/>
          <w:lang w:val="sr-Cyrl-BA"/>
        </w:rPr>
        <w:t>,</w:t>
      </w:r>
    </w:p>
    <w:p w14:paraId="748887F2" w14:textId="737B8A85" w:rsidR="00147DBB" w:rsidRPr="00E53521" w:rsidRDefault="00147DBB" w:rsidP="00AC1CE2">
      <w:pPr>
        <w:spacing w:after="0" w:line="240" w:lineRule="auto"/>
        <w:jc w:val="both"/>
        <w:textAlignment w:val="top"/>
        <w:rPr>
          <w:rFonts w:ascii="Times New Roman" w:hAnsi="Times New Roman"/>
          <w:noProof/>
          <w:sz w:val="24"/>
          <w:szCs w:val="24"/>
          <w:lang w:val="sr-Cyrl-BA"/>
        </w:rPr>
      </w:pPr>
      <w:r w:rsidRPr="00E53521">
        <w:rPr>
          <w:rFonts w:ascii="Times New Roman" w:hAnsi="Times New Roman"/>
          <w:noProof/>
          <w:sz w:val="24"/>
          <w:szCs w:val="24"/>
          <w:lang w:val="sr-Cyrl-BA"/>
        </w:rPr>
        <w:tab/>
        <w:t xml:space="preserve">– </w:t>
      </w:r>
      <w:r w:rsidR="00BD5717">
        <w:rPr>
          <w:rFonts w:ascii="Times New Roman" w:hAnsi="Times New Roman"/>
          <w:noProof/>
          <w:sz w:val="24"/>
          <w:szCs w:val="24"/>
          <w:lang w:val="sr-Cyrl-BA"/>
        </w:rPr>
        <w:t>veću</w:t>
      </w:r>
      <w:r w:rsidRPr="00E53521">
        <w:rPr>
          <w:rFonts w:ascii="Times New Roman" w:hAnsi="Times New Roman"/>
          <w:noProof/>
          <w:sz w:val="24"/>
          <w:szCs w:val="24"/>
          <w:lang w:val="sr-Cyrl-BA"/>
        </w:rPr>
        <w:t xml:space="preserve"> </w:t>
      </w:r>
      <w:r w:rsidR="00BD5717">
        <w:rPr>
          <w:rFonts w:ascii="Times New Roman" w:hAnsi="Times New Roman"/>
          <w:sz w:val="24"/>
          <w:szCs w:val="24"/>
          <w:lang w:val="sr-Cyrl-BA"/>
        </w:rPr>
        <w:t>sigurnost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plaćanja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građana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interneta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jer</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uvođenjem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omogućava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plaćanje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bez</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korišćenja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kartica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čime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sprečava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mogućnost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njihove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zloupotrebe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može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doći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objelodanjivanjem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podataka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nalaze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njoj</w:t>
      </w:r>
      <w:r w:rsidRPr="00E53521">
        <w:rPr>
          <w:rFonts w:ascii="Times New Roman" w:hAnsi="Times New Roman"/>
          <w:sz w:val="24"/>
          <w:szCs w:val="24"/>
          <w:lang w:val="sr-Cyrl-BA"/>
        </w:rPr>
        <w:t>,</w:t>
      </w:r>
    </w:p>
    <w:p w14:paraId="34D43E1C" w14:textId="2D10B54F" w:rsidR="00147DBB" w:rsidRPr="00E53521" w:rsidRDefault="00147DBB" w:rsidP="00AC1CE2">
      <w:pPr>
        <w:spacing w:after="0" w:line="240" w:lineRule="auto"/>
        <w:jc w:val="both"/>
        <w:textAlignment w:val="top"/>
        <w:rPr>
          <w:rFonts w:ascii="Times New Roman" w:hAnsi="Times New Roman"/>
          <w:noProof/>
          <w:sz w:val="24"/>
          <w:szCs w:val="24"/>
          <w:lang w:val="sr-Cyrl-BA"/>
        </w:rPr>
      </w:pPr>
      <w:r w:rsidRPr="00E53521">
        <w:rPr>
          <w:rFonts w:ascii="Times New Roman" w:hAnsi="Times New Roman"/>
          <w:noProof/>
          <w:sz w:val="24"/>
          <w:szCs w:val="24"/>
          <w:lang w:val="sr-Cyrl-BA"/>
        </w:rPr>
        <w:tab/>
        <w:t xml:space="preserve">– </w:t>
      </w:r>
      <w:r w:rsidR="00BD5717">
        <w:rPr>
          <w:rFonts w:ascii="Times New Roman" w:hAnsi="Times New Roman"/>
          <w:sz w:val="24"/>
          <w:szCs w:val="24"/>
          <w:lang w:val="sr-Cyrl-BA"/>
        </w:rPr>
        <w:t>efikasnije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ekonomičnije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privrednih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subjekata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jeftinije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izvršavanje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transakcija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građana</w:t>
      </w:r>
      <w:r w:rsidRPr="00E53521">
        <w:rPr>
          <w:rFonts w:ascii="Times New Roman" w:hAnsi="Times New Roman"/>
          <w:sz w:val="24"/>
          <w:szCs w:val="24"/>
          <w:lang w:val="sr-Cyrl-BA"/>
        </w:rPr>
        <w:t>,</w:t>
      </w:r>
    </w:p>
    <w:p w14:paraId="4D5F80ED" w14:textId="5059BFD9" w:rsidR="00147DBB" w:rsidRPr="00E53521" w:rsidRDefault="00147DBB" w:rsidP="00AC1CE2">
      <w:pPr>
        <w:spacing w:after="0" w:line="240" w:lineRule="auto"/>
        <w:jc w:val="both"/>
        <w:textAlignment w:val="top"/>
        <w:rPr>
          <w:rFonts w:ascii="Times New Roman" w:hAnsi="Times New Roman"/>
          <w:noProof/>
          <w:sz w:val="24"/>
          <w:szCs w:val="24"/>
          <w:lang w:val="sr-Cyrl-BA"/>
        </w:rPr>
      </w:pPr>
      <w:r w:rsidRPr="00E53521">
        <w:rPr>
          <w:rFonts w:ascii="Times New Roman" w:hAnsi="Times New Roman"/>
          <w:noProof/>
          <w:sz w:val="24"/>
          <w:szCs w:val="24"/>
          <w:lang w:val="sr-Cyrl-BA"/>
        </w:rPr>
        <w:tab/>
        <w:t xml:space="preserve">– </w:t>
      </w:r>
      <w:r w:rsidR="00BD5717">
        <w:rPr>
          <w:rFonts w:ascii="Times New Roman" w:hAnsi="Times New Roman"/>
          <w:noProof/>
          <w:sz w:val="24"/>
          <w:szCs w:val="24"/>
          <w:lang w:val="sr-Cyrl-BA"/>
        </w:rPr>
        <w:t>veću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finansijsku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inkluziju</w:t>
      </w:r>
      <w:r w:rsidRPr="00E53521">
        <w:rPr>
          <w:rFonts w:ascii="Times New Roman" w:hAnsi="Times New Roman"/>
          <w:noProof/>
          <w:sz w:val="24"/>
          <w:szCs w:val="24"/>
          <w:lang w:val="sr-Cyrl-BA"/>
        </w:rPr>
        <w:t>,</w:t>
      </w:r>
    </w:p>
    <w:p w14:paraId="63E1EC3F" w14:textId="1EC9473D" w:rsidR="00147DBB" w:rsidRPr="00E53521" w:rsidRDefault="00147DBB" w:rsidP="00AC1CE2">
      <w:pPr>
        <w:spacing w:after="0" w:line="240" w:lineRule="auto"/>
        <w:jc w:val="both"/>
        <w:textAlignment w:val="top"/>
        <w:rPr>
          <w:rFonts w:ascii="Times New Roman" w:hAnsi="Times New Roman"/>
          <w:noProof/>
          <w:sz w:val="24"/>
          <w:szCs w:val="24"/>
          <w:lang w:val="sr-Cyrl-BA"/>
        </w:rPr>
      </w:pPr>
      <w:r w:rsidRPr="00E53521">
        <w:rPr>
          <w:rFonts w:ascii="Times New Roman" w:hAnsi="Times New Roman"/>
          <w:noProof/>
          <w:sz w:val="24"/>
          <w:szCs w:val="24"/>
          <w:lang w:val="sr-Cyrl-BA"/>
        </w:rPr>
        <w:tab/>
        <w:t xml:space="preserve">– </w:t>
      </w:r>
      <w:r w:rsidR="00BD5717">
        <w:rPr>
          <w:rFonts w:ascii="Times New Roman" w:hAnsi="Times New Roman"/>
          <w:noProof/>
          <w:sz w:val="24"/>
          <w:szCs w:val="24"/>
          <w:lang w:val="sr-Cyrl-BA"/>
        </w:rPr>
        <w:t>sprečavanje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zloupotrebe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plaćanja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elektronskim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novcem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svrhu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pranja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finansiranja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terorizma</w:t>
      </w:r>
      <w:r w:rsidRPr="00E53521">
        <w:rPr>
          <w:rFonts w:ascii="Times New Roman" w:hAnsi="Times New Roman"/>
          <w:sz w:val="24"/>
          <w:szCs w:val="24"/>
          <w:lang w:val="sr-Cyrl-BA"/>
        </w:rPr>
        <w:t>.</w:t>
      </w:r>
    </w:p>
    <w:p w14:paraId="6D311928" w14:textId="369E89CB" w:rsidR="00147DBB" w:rsidRPr="00E53521" w:rsidRDefault="00147DBB" w:rsidP="00AC1CE2">
      <w:pPr>
        <w:spacing w:after="0" w:line="240" w:lineRule="auto"/>
        <w:ind w:firstLine="567"/>
        <w:jc w:val="both"/>
        <w:textAlignment w:val="top"/>
        <w:rPr>
          <w:rFonts w:ascii="Times New Roman" w:hAnsi="Times New Roman"/>
          <w:noProof/>
          <w:sz w:val="24"/>
          <w:szCs w:val="24"/>
          <w:lang w:val="sr-Cyrl-BA"/>
        </w:rPr>
      </w:pPr>
      <w:r w:rsidRPr="00E53521">
        <w:rPr>
          <w:rFonts w:ascii="Times New Roman" w:hAnsi="Times New Roman"/>
          <w:noProof/>
          <w:sz w:val="24"/>
          <w:szCs w:val="24"/>
          <w:lang w:val="sr-Cyrl-BA"/>
        </w:rPr>
        <w:tab/>
      </w:r>
      <w:r w:rsidR="00BD5717">
        <w:rPr>
          <w:rFonts w:ascii="Times New Roman" w:hAnsi="Times New Roman"/>
          <w:noProof/>
          <w:sz w:val="24"/>
          <w:szCs w:val="24"/>
          <w:lang w:val="sr-Cyrl-BA"/>
        </w:rPr>
        <w:t>Ministarstvo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finansija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kao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resorni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obrađivač</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predmetne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materije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kontinuirano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stvara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preduslove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sveobuhvatniju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reformu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pravnog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okvira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vezanog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platne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usluge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narednom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lastRenderedPageBreak/>
        <w:t>srednjoročnom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periodu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reforma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će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uključivati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dalje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usklađivanje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relevatnim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okvirom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Evropske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unije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vezanim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platne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usluge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nadzor</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nad</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pružaocima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platnih</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usluga</w:t>
      </w:r>
      <w:r w:rsidRPr="00E53521">
        <w:rPr>
          <w:rFonts w:ascii="Times New Roman" w:hAnsi="Times New Roman"/>
          <w:noProof/>
          <w:sz w:val="24"/>
          <w:szCs w:val="24"/>
          <w:lang w:val="sr-Cyrl-BA"/>
        </w:rPr>
        <w:t xml:space="preserve">. </w:t>
      </w:r>
    </w:p>
    <w:p w14:paraId="0F9EFF6E" w14:textId="77777777" w:rsidR="00147DBB" w:rsidRPr="00E53521" w:rsidRDefault="00147DBB" w:rsidP="00AC1CE2">
      <w:pPr>
        <w:widowControl w:val="0"/>
        <w:spacing w:after="0" w:line="240" w:lineRule="auto"/>
        <w:jc w:val="both"/>
        <w:outlineLvl w:val="7"/>
        <w:rPr>
          <w:rFonts w:ascii="Times New Roman" w:hAnsi="Times New Roman"/>
          <w:sz w:val="24"/>
          <w:szCs w:val="24"/>
          <w:lang w:val="sr-Cyrl-BA"/>
        </w:rPr>
      </w:pPr>
    </w:p>
    <w:p w14:paraId="61B9E804" w14:textId="1B98D3A7" w:rsidR="00147DBB" w:rsidRPr="00E53521" w:rsidRDefault="005E6431" w:rsidP="00AC1CE2">
      <w:pPr>
        <w:widowControl w:val="0"/>
        <w:tabs>
          <w:tab w:val="left" w:pos="360"/>
        </w:tabs>
        <w:spacing w:after="0" w:line="240" w:lineRule="auto"/>
        <w:jc w:val="both"/>
        <w:outlineLvl w:val="7"/>
        <w:rPr>
          <w:rFonts w:ascii="Times New Roman" w:hAnsi="Times New Roman"/>
          <w:b/>
          <w:noProof/>
          <w:sz w:val="24"/>
          <w:szCs w:val="24"/>
          <w:lang w:val="sr-Cyrl-BA"/>
        </w:rPr>
      </w:pPr>
      <w:r w:rsidRPr="00E53521">
        <w:rPr>
          <w:rFonts w:ascii="Times New Roman" w:hAnsi="Times New Roman"/>
          <w:b/>
          <w:noProof/>
          <w:sz w:val="24"/>
          <w:szCs w:val="24"/>
          <w:lang w:val="sr-Cyrl-BA"/>
        </w:rPr>
        <w:t>V</w:t>
      </w:r>
      <w:r w:rsidRPr="00E53521">
        <w:rPr>
          <w:rFonts w:ascii="Times New Roman" w:hAnsi="Times New Roman"/>
          <w:b/>
          <w:noProof/>
          <w:sz w:val="24"/>
          <w:szCs w:val="24"/>
          <w:lang w:val="sr-Cyrl-BA"/>
        </w:rPr>
        <w:tab/>
      </w:r>
      <w:r>
        <w:rPr>
          <w:rFonts w:ascii="Times New Roman" w:hAnsi="Times New Roman"/>
          <w:b/>
          <w:noProof/>
          <w:sz w:val="24"/>
          <w:szCs w:val="24"/>
          <w:lang w:val="sr-Cyrl-BA"/>
        </w:rPr>
        <w:t>OBRAZLOŽENJE</w:t>
      </w:r>
      <w:r w:rsidRPr="00E53521">
        <w:rPr>
          <w:rFonts w:ascii="Times New Roman" w:hAnsi="Times New Roman"/>
          <w:b/>
          <w:noProof/>
          <w:sz w:val="24"/>
          <w:szCs w:val="24"/>
          <w:lang w:val="sr-Cyrl-BA"/>
        </w:rPr>
        <w:t xml:space="preserve"> </w:t>
      </w:r>
      <w:r>
        <w:rPr>
          <w:rFonts w:ascii="Times New Roman" w:hAnsi="Times New Roman"/>
          <w:b/>
          <w:noProof/>
          <w:sz w:val="24"/>
          <w:szCs w:val="24"/>
          <w:lang w:val="sr-Cyrl-BA"/>
        </w:rPr>
        <w:t>PREDLOŽENIH</w:t>
      </w:r>
      <w:r w:rsidRPr="00E53521">
        <w:rPr>
          <w:rFonts w:ascii="Times New Roman" w:hAnsi="Times New Roman"/>
          <w:b/>
          <w:noProof/>
          <w:sz w:val="24"/>
          <w:szCs w:val="24"/>
          <w:lang w:val="sr-Cyrl-BA"/>
        </w:rPr>
        <w:t xml:space="preserve"> </w:t>
      </w:r>
      <w:r>
        <w:rPr>
          <w:rFonts w:ascii="Times New Roman" w:hAnsi="Times New Roman"/>
          <w:b/>
          <w:noProof/>
          <w:sz w:val="24"/>
          <w:szCs w:val="24"/>
          <w:lang w:val="sr-Cyrl-BA"/>
        </w:rPr>
        <w:t>RJEŠENJA</w:t>
      </w:r>
      <w:r w:rsidRPr="00E53521">
        <w:rPr>
          <w:rFonts w:ascii="Times New Roman" w:hAnsi="Times New Roman"/>
          <w:b/>
          <w:noProof/>
          <w:sz w:val="24"/>
          <w:szCs w:val="24"/>
          <w:lang w:val="sr-Cyrl-BA"/>
        </w:rPr>
        <w:t xml:space="preserve"> </w:t>
      </w:r>
    </w:p>
    <w:p w14:paraId="3406BF1D" w14:textId="77777777" w:rsidR="00147DBB" w:rsidRPr="00E53521" w:rsidRDefault="00147DBB" w:rsidP="00AC1CE2">
      <w:pPr>
        <w:widowControl w:val="0"/>
        <w:spacing w:after="0" w:line="240" w:lineRule="auto"/>
        <w:jc w:val="both"/>
        <w:outlineLvl w:val="7"/>
        <w:rPr>
          <w:rFonts w:ascii="Times New Roman" w:hAnsi="Times New Roman"/>
          <w:noProof/>
          <w:sz w:val="24"/>
          <w:szCs w:val="24"/>
          <w:lang w:val="sr-Cyrl-BA"/>
        </w:rPr>
      </w:pPr>
    </w:p>
    <w:p w14:paraId="01DE9754" w14:textId="6096A5B1"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Glavi</w:t>
      </w:r>
      <w:r w:rsidR="00147DBB" w:rsidRPr="00E53521">
        <w:rPr>
          <w:rFonts w:ascii="Times New Roman" w:hAnsi="Times New Roman"/>
          <w:noProof/>
          <w:sz w:val="24"/>
          <w:szCs w:val="24"/>
          <w:lang w:val="sr-Cyrl-BA"/>
        </w:rPr>
        <w:t xml:space="preserve"> I (</w:t>
      </w:r>
      <w:r>
        <w:rPr>
          <w:rFonts w:ascii="Times New Roman" w:hAnsi="Times New Roman"/>
          <w:noProof/>
          <w:sz w:val="24"/>
          <w:szCs w:val="24"/>
          <w:lang w:val="sr-Cyrl-BA"/>
        </w:rPr>
        <w:t>čl</w:t>
      </w:r>
      <w:r w:rsidR="00147DBB" w:rsidRPr="00E53521">
        <w:rPr>
          <w:rFonts w:ascii="Times New Roman" w:hAnsi="Times New Roman"/>
          <w:noProof/>
          <w:sz w:val="24"/>
          <w:szCs w:val="24"/>
          <w:lang w:val="sr-Cyrl-BA"/>
        </w:rPr>
        <w:t xml:space="preserve">. 1. </w:t>
      </w:r>
      <w:r>
        <w:rPr>
          <w:rFonts w:ascii="Times New Roman" w:hAnsi="Times New Roman"/>
          <w:noProof/>
          <w:sz w:val="24"/>
          <w:szCs w:val="24"/>
          <w:lang w:val="sr-Cyrl-BA"/>
        </w:rPr>
        <w:t>do</w:t>
      </w:r>
      <w:r w:rsidR="00147DBB" w:rsidRPr="00E53521">
        <w:rPr>
          <w:rFonts w:ascii="Times New Roman" w:hAnsi="Times New Roman"/>
          <w:noProof/>
          <w:sz w:val="24"/>
          <w:szCs w:val="24"/>
          <w:lang w:val="sr-Cyrl-BA"/>
        </w:rPr>
        <w:t xml:space="preserve"> 3) </w:t>
      </w:r>
      <w:r>
        <w:rPr>
          <w:rFonts w:ascii="Times New Roman" w:hAnsi="Times New Roman"/>
          <w:noProof/>
          <w:sz w:val="24"/>
          <w:szCs w:val="24"/>
          <w:lang w:val="sr-Cyrl-BA"/>
        </w:rPr>
        <w:t>sadržane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osnovne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predmet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regulisanja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značenje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pojmova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korišćenih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definisana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vrijednost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smatra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novcem</w:t>
      </w:r>
      <w:r w:rsidR="00147DBB" w:rsidRPr="00E53521">
        <w:rPr>
          <w:rFonts w:ascii="Times New Roman" w:hAnsi="Times New Roman"/>
          <w:noProof/>
          <w:sz w:val="24"/>
          <w:szCs w:val="24"/>
          <w:lang w:val="sr-Cyrl-BA"/>
        </w:rPr>
        <w:t>.</w:t>
      </w:r>
    </w:p>
    <w:p w14:paraId="5360122F" w14:textId="44B5E74B"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1. </w:t>
      </w:r>
      <w:r>
        <w:rPr>
          <w:rFonts w:ascii="Times New Roman" w:hAnsi="Times New Roman"/>
          <w:noProof/>
          <w:sz w:val="24"/>
          <w:szCs w:val="24"/>
          <w:lang w:val="sr-Cyrl-BA"/>
        </w:rPr>
        <w:t>definiše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predmet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Predviđeno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pojam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izdavaoci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osnivanje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prestanak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zaštita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interesa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w:t>
      </w:r>
    </w:p>
    <w:p w14:paraId="27A67669" w14:textId="6E3C40D8"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2. </w:t>
      </w:r>
      <w:r>
        <w:rPr>
          <w:rFonts w:ascii="Times New Roman" w:hAnsi="Times New Roman"/>
          <w:noProof/>
          <w:sz w:val="24"/>
          <w:szCs w:val="24"/>
          <w:lang w:val="sr-Cyrl-BA"/>
        </w:rPr>
        <w:t>uređuju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pojmovi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korišćeni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što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w:t>
      </w:r>
      <w:r w:rsidR="00147DBB" w:rsidRPr="00E53521">
        <w:rPr>
          <w:rFonts w:ascii="Times New Roman" w:hAnsi="Times New Roman"/>
          <w:noProof/>
          <w:sz w:val="24"/>
          <w:szCs w:val="24"/>
          <w:lang w:val="sr-Cyrl-BA"/>
        </w:rPr>
        <w:t>-</w:t>
      </w:r>
      <w:r>
        <w:rPr>
          <w:rFonts w:ascii="Times New Roman" w:hAnsi="Times New Roman"/>
          <w:noProof/>
          <w:sz w:val="24"/>
          <w:szCs w:val="24"/>
          <w:lang w:val="sr-Cyrl-BA"/>
        </w:rPr>
        <w:t>fizičko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distributer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prosječni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neiskorišćeni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komunikaciona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mreža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komunikacione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mreže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predviđeno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pojmovi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definisani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banaka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transakcije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unutrašnji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promet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značenje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drugačije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određeno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zakonom</w:t>
      </w:r>
      <w:r w:rsidR="00147DBB" w:rsidRPr="00E53521">
        <w:rPr>
          <w:rFonts w:ascii="Times New Roman" w:hAnsi="Times New Roman"/>
          <w:noProof/>
          <w:sz w:val="24"/>
          <w:szCs w:val="24"/>
          <w:lang w:val="sr-Cyrl-BA"/>
        </w:rPr>
        <w:t>.</w:t>
      </w:r>
    </w:p>
    <w:p w14:paraId="381962C0" w14:textId="6C4A0B28" w:rsidR="00147DBB" w:rsidRPr="00E53521" w:rsidRDefault="00BD5717" w:rsidP="00AC1CE2">
      <w:pPr>
        <w:spacing w:after="0" w:line="240" w:lineRule="auto"/>
        <w:ind w:firstLine="720"/>
        <w:jc w:val="both"/>
        <w:rPr>
          <w:rFonts w:ascii="Times New Roman" w:eastAsia="Times New Roman" w:hAnsi="Times New Roman"/>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3. </w:t>
      </w:r>
      <w:r>
        <w:rPr>
          <w:rFonts w:ascii="Times New Roman" w:hAnsi="Times New Roman"/>
          <w:noProof/>
          <w:sz w:val="24"/>
          <w:szCs w:val="24"/>
          <w:lang w:val="sr-Cyrl-BA"/>
        </w:rPr>
        <w:t>predloženi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izuzeci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skladu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Direktivom</w:t>
      </w:r>
      <w:r w:rsidR="00147DBB" w:rsidRPr="00E53521">
        <w:rPr>
          <w:rFonts w:ascii="Times New Roman" w:hAnsi="Times New Roman"/>
          <w:noProof/>
          <w:sz w:val="24"/>
          <w:szCs w:val="24"/>
          <w:lang w:val="sr-Cyrl-BA"/>
        </w:rPr>
        <w:t xml:space="preserve"> 2009/110/</w:t>
      </w:r>
      <w:r>
        <w:rPr>
          <w:rFonts w:ascii="Times New Roman" w:hAnsi="Times New Roman"/>
          <w:noProof/>
          <w:sz w:val="24"/>
          <w:szCs w:val="24"/>
          <w:lang w:val="sr-Cyrl-BA"/>
        </w:rPr>
        <w:t>E</w:t>
      </w:r>
      <w:r w:rsidR="00147DBB" w:rsidRPr="00E53521">
        <w:rPr>
          <w:rFonts w:ascii="Times New Roman" w:hAnsi="Times New Roman"/>
          <w:noProof/>
          <w:sz w:val="24"/>
          <w:szCs w:val="24"/>
          <w:lang w:val="sr-Cyrl-BA"/>
        </w:rPr>
        <w:t xml:space="preserve">C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Direktivom</w:t>
      </w:r>
      <w:r w:rsidR="006433B5" w:rsidRPr="00E53521">
        <w:rPr>
          <w:rFonts w:ascii="Times New Roman" w:hAnsi="Times New Roman"/>
          <w:noProof/>
          <w:sz w:val="24"/>
          <w:szCs w:val="24"/>
          <w:lang w:val="sr-Cyrl-BA"/>
        </w:rPr>
        <w:t xml:space="preserve"> </w:t>
      </w:r>
      <w:r w:rsidR="00147DBB" w:rsidRPr="00E53521">
        <w:rPr>
          <w:rFonts w:ascii="Times New Roman" w:hAnsi="Times New Roman"/>
          <w:noProof/>
          <w:sz w:val="24"/>
          <w:szCs w:val="24"/>
          <w:lang w:val="sr-Cyrl-BA"/>
        </w:rPr>
        <w:t xml:space="preserve">2015/2366, </w:t>
      </w:r>
      <w:r>
        <w:rPr>
          <w:rFonts w:ascii="Times New Roman" w:hAnsi="Times New Roman"/>
          <w:noProof/>
          <w:sz w:val="24"/>
          <w:szCs w:val="24"/>
          <w:lang w:val="sr-Cyrl-BA"/>
        </w:rPr>
        <w:t>gdje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praksi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prepoznati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određeni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primjeri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mogli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smatrati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zadovoljavaju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pojma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obzirom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specifičnu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namjenu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pomenutim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transakcijama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ograničenja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smislu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korišćenja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mogućnosti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sticanja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ograničenog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raspona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dobara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njihovim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korišćenjem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izuzeta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Izuzeti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instrumenti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pohranjena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vrijednost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plaćanje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isključivo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prostorijama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instrumenta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ograničene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mreže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prodavaca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robe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ograničen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izbor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roba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Instrument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unutar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ograničene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mreže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isključivo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koristiti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kupovinu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dobara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određenoj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trgovini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lancu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trgovina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instrumenti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podrazumijevaju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kartice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lojalnosti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trgovina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bonove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gorivo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članske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kartice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kartice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javnog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prevoza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bonove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slično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izuzeti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instrumenti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pohranjena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vrijednost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mogu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upotrebljavati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ograničeno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Ministarstvo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finansija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Republike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Srpske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organi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jedinica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lokalne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samouprave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Republici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Srpskoj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subjekti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javnim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ovlašćenjima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posebne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socijalne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svrhe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ciljem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sticanja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određenih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roba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prodavaca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izdavaocem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zaključen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izuzete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vrijednosti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izvršenje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transakcije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pružalac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komunikacionih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mreža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pružaju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uz</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komunikacione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korisnika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mreže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čemu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korisnik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unaprijed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uplaćuje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pružaocu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kupovinu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digitalnih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sadržaja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govornih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bez</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obzira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uređaj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kupovinu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potrošnju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digitalnog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sadržaja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naplaćuje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korisniku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zajedno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komunikacionim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transakcije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pomoću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putem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uređaja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dobrotvorne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svrhe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kupovinu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karata</w:t>
      </w:r>
      <w:r w:rsidR="00147DBB" w:rsidRPr="00E53521">
        <w:rPr>
          <w:rFonts w:ascii="Times New Roman" w:hAnsi="Times New Roman"/>
          <w:noProof/>
          <w:sz w:val="24"/>
          <w:szCs w:val="24"/>
          <w:lang w:val="sr-Cyrl-BA"/>
        </w:rPr>
        <w:t xml:space="preserve"> </w:t>
      </w:r>
      <w:r w:rsidR="00147DBB" w:rsidRPr="00E53521">
        <w:rPr>
          <w:rFonts w:ascii="Times New Roman" w:hAnsi="Times New Roman"/>
          <w:sz w:val="24"/>
          <w:szCs w:val="24"/>
          <w:lang w:val="sr-Cyrl-BA"/>
        </w:rPr>
        <w:t>(</w:t>
      </w:r>
      <w:r>
        <w:rPr>
          <w:rFonts w:ascii="Times New Roman" w:hAnsi="Times New Roman"/>
          <w:sz w:val="24"/>
          <w:szCs w:val="24"/>
          <w:lang w:val="sr-Cyrl-BA"/>
        </w:rPr>
        <w:t>karte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javnog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prevoza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parking</w:t>
      </w:r>
      <w:r w:rsidR="00147DBB" w:rsidRPr="00E53521">
        <w:rPr>
          <w:rFonts w:ascii="Times New Roman" w:hAnsi="Times New Roman"/>
          <w:sz w:val="24"/>
          <w:szCs w:val="24"/>
          <w:lang w:val="sr-Cyrl-BA"/>
        </w:rPr>
        <w:t>-</w:t>
      </w:r>
      <w:r>
        <w:rPr>
          <w:rFonts w:ascii="Times New Roman" w:hAnsi="Times New Roman"/>
          <w:sz w:val="24"/>
          <w:szCs w:val="24"/>
          <w:lang w:val="sr-Cyrl-BA"/>
        </w:rPr>
        <w:t>karte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karte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pojedine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usluge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sl</w:t>
      </w:r>
      <w:r w:rsidR="00147DBB" w:rsidRPr="00E53521">
        <w:rPr>
          <w:rFonts w:ascii="Times New Roman" w:hAnsi="Times New Roman"/>
          <w:sz w:val="24"/>
          <w:szCs w:val="24"/>
          <w:lang w:val="sr-Cyrl-BA"/>
        </w:rPr>
        <w: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naplaćuju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korisniku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zajedno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komunikacionim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iznos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pojedinačne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transakcije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prelazi</w:t>
      </w:r>
      <w:r w:rsidR="00147DBB" w:rsidRPr="00E53521">
        <w:rPr>
          <w:rFonts w:ascii="Times New Roman" w:hAnsi="Times New Roman"/>
          <w:noProof/>
          <w:sz w:val="24"/>
          <w:szCs w:val="24"/>
          <w:lang w:val="sr-Cyrl-BA"/>
        </w:rPr>
        <w:t xml:space="preserve"> 100 </w:t>
      </w:r>
      <w:r>
        <w:rPr>
          <w:rFonts w:ascii="Times New Roman" w:hAnsi="Times New Roman"/>
          <w:noProof/>
          <w:sz w:val="24"/>
          <w:szCs w:val="24"/>
          <w:lang w:val="sr-Cyrl-BA"/>
        </w:rPr>
        <w:t>KM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ukupan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iznos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transakcija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jednog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korisnika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prelazi</w:t>
      </w:r>
      <w:r w:rsidR="00147DBB" w:rsidRPr="00E53521">
        <w:rPr>
          <w:rFonts w:ascii="Times New Roman" w:hAnsi="Times New Roman"/>
          <w:noProof/>
          <w:sz w:val="24"/>
          <w:szCs w:val="24"/>
          <w:lang w:val="sr-Cyrl-BA"/>
        </w:rPr>
        <w:t xml:space="preserve"> 600 </w:t>
      </w:r>
      <w:r>
        <w:rPr>
          <w:rFonts w:ascii="Times New Roman" w:hAnsi="Times New Roman"/>
          <w:noProof/>
          <w:sz w:val="24"/>
          <w:szCs w:val="24"/>
          <w:lang w:val="sr-Cyrl-BA"/>
        </w:rPr>
        <w:t>KM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mjesečno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što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skladu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sz w:val="24"/>
          <w:szCs w:val="24"/>
          <w:lang w:val="sr-Cyrl-BA"/>
        </w:rPr>
        <w:t>Direktivom</w:t>
      </w:r>
      <w:r w:rsidR="00147DBB" w:rsidRPr="00E53521">
        <w:rPr>
          <w:rFonts w:ascii="Times New Roman" w:hAnsi="Times New Roman"/>
          <w:sz w:val="24"/>
          <w:szCs w:val="24"/>
          <w:lang w:val="sr-Cyrl-BA"/>
        </w:rPr>
        <w:t xml:space="preserve"> (EU) 2015/2366 </w:t>
      </w:r>
      <w:r>
        <w:rPr>
          <w:rFonts w:ascii="Times New Roman" w:hAnsi="Times New Roman"/>
          <w:sz w:val="24"/>
          <w:szCs w:val="24"/>
          <w:lang w:val="sr-Cyrl-BA"/>
        </w:rPr>
        <w:t>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platnim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uslugama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Dalje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propisana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obaveza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licima</w:t>
      </w:r>
      <w:r w:rsidR="00147DBB" w:rsidRPr="00E53521">
        <w:rPr>
          <w:rFonts w:ascii="Times New Roman" w:hAnsi="Times New Roman"/>
          <w:sz w:val="24"/>
          <w:szCs w:val="24"/>
          <w:lang w:val="sr-Cyrl-BA"/>
        </w:rPr>
        <w:t xml:space="preserve"> </w:t>
      </w:r>
      <w:r>
        <w:rPr>
          <w:rFonts w:ascii="Times New Roman" w:eastAsia="Times New Roman" w:hAnsi="Times New Roman"/>
          <w:sz w:val="24"/>
          <w:szCs w:val="24"/>
          <w:lang w:val="sr-Cyrl-BA"/>
        </w:rPr>
        <w:t>koji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izdaju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instrumente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koji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izdaju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ograničenoj</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mreži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kojima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pohranjena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novčana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vrijednost</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koja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smatra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elektronskim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novcem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smislu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ovog</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zakona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obavijeste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Agenciju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kada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ukupan</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iznos</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ovih</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platnih</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transakcija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tokom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prethodnih</w:t>
      </w:r>
      <w:r w:rsidR="00147DBB" w:rsidRPr="00E53521">
        <w:rPr>
          <w:rFonts w:ascii="Times New Roman" w:eastAsia="Times New Roman" w:hAnsi="Times New Roman"/>
          <w:sz w:val="24"/>
          <w:szCs w:val="24"/>
          <w:lang w:val="sr-Cyrl-BA"/>
        </w:rPr>
        <w:t xml:space="preserve"> 12 </w:t>
      </w:r>
      <w:r>
        <w:rPr>
          <w:rFonts w:ascii="Times New Roman" w:eastAsia="Times New Roman" w:hAnsi="Times New Roman"/>
          <w:sz w:val="24"/>
          <w:szCs w:val="24"/>
          <w:lang w:val="sr-Cyrl-BA"/>
        </w:rPr>
        <w:t>mjeseci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pređe</w:t>
      </w:r>
      <w:r w:rsidR="00147DBB" w:rsidRPr="00E53521">
        <w:rPr>
          <w:rFonts w:ascii="Times New Roman" w:eastAsia="Times New Roman" w:hAnsi="Times New Roman"/>
          <w:sz w:val="24"/>
          <w:szCs w:val="24"/>
          <w:lang w:val="sr-Cyrl-BA"/>
        </w:rPr>
        <w:t xml:space="preserve"> 2.000.000 </w:t>
      </w:r>
      <w:r>
        <w:rPr>
          <w:rFonts w:ascii="Times New Roman" w:eastAsia="Times New Roman" w:hAnsi="Times New Roman"/>
          <w:sz w:val="24"/>
          <w:szCs w:val="24"/>
          <w:lang w:val="sr-Cyrl-BA"/>
        </w:rPr>
        <w:t>KM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kao</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lastRenderedPageBreak/>
        <w:t>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dostave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obavještenje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ukupnoj</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vrijednosti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platnih</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transakcija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izvršenih</w:t>
      </w:r>
      <w:r w:rsidR="00AD470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tokom</w:t>
      </w:r>
      <w:r w:rsidR="00AD470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prethodnih</w:t>
      </w:r>
      <w:r w:rsidR="00AD470B" w:rsidRPr="00E53521">
        <w:rPr>
          <w:rFonts w:ascii="Times New Roman" w:eastAsia="Times New Roman" w:hAnsi="Times New Roman"/>
          <w:sz w:val="24"/>
          <w:szCs w:val="24"/>
          <w:lang w:val="sr-Cyrl-BA"/>
        </w:rPr>
        <w:t xml:space="preserve"> 12 </w:t>
      </w:r>
      <w:r>
        <w:rPr>
          <w:rFonts w:ascii="Times New Roman" w:eastAsia="Times New Roman" w:hAnsi="Times New Roman"/>
          <w:sz w:val="24"/>
          <w:szCs w:val="24"/>
          <w:lang w:val="sr-Cyrl-BA"/>
        </w:rPr>
        <w:t>mjeseci</w:t>
      </w:r>
      <w:r w:rsidR="00AD470B" w:rsidRPr="00E53521">
        <w:rPr>
          <w:rFonts w:ascii="Times New Roman" w:eastAsia="Times New Roman" w:hAnsi="Times New Roman"/>
          <w:sz w:val="24"/>
          <w:szCs w:val="24"/>
          <w:lang w:val="sr-Cyrl-BA"/>
        </w:rPr>
        <w:t xml:space="preserve"> </w:t>
      </w:r>
      <w:r>
        <w:rPr>
          <w:rFonts w:ascii="Times New Roman" w:hAnsi="Times New Roman"/>
          <w:sz w:val="24"/>
          <w:szCs w:val="24"/>
          <w:lang w:val="sr-Cyrl-BA"/>
        </w:rPr>
        <w:t>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način</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roku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kako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Agencija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zahtijeva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Takođe</w:t>
      </w:r>
      <w:r w:rsidR="00147DBB" w:rsidRPr="00E53521">
        <w:rPr>
          <w:rFonts w:ascii="Times New Roman" w:hAnsi="Times New Roman"/>
          <w:sz w:val="24"/>
          <w:szCs w:val="24"/>
          <w:lang w:val="sr-Cyrl-BA"/>
        </w:rPr>
        <w:t>,</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precizirano</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osnovu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dostavljenih</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podataka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Agencija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procjenjuje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li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takva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lica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dalje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ispunjavaju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uslove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primjenu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izuzeća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utvrđenih</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ovim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članom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ili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će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biti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obavezi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podnesu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zahtjev</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dobijanje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dozvole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izdavanje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elektronskog</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novca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Suprotno</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navedena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lica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neće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smjeti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nastaviti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izdavati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instrumente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kojima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pohranjena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novčana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vrijednost</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koja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smatra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elektronskim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novcem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smislu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ovog</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zakona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kraju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propisana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obaveza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pružaocima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elektronskih</w:t>
      </w:r>
      <w:r w:rsidR="00AD470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komunikacionih</w:t>
      </w:r>
      <w:r w:rsidR="00AD470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mreža</w:t>
      </w:r>
      <w:r w:rsidR="00AD470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ili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usluga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koje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pružaju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uz</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elektronske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komunikacione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usluge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obavijeste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Agenciju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obavljanju</w:t>
      </w:r>
      <w:r w:rsidR="00147DBB" w:rsidRPr="00E53521">
        <w:rPr>
          <w:rFonts w:ascii="Times New Roman" w:eastAsia="Times New Roman" w:hAnsi="Times New Roman"/>
          <w:sz w:val="24"/>
          <w:szCs w:val="24"/>
          <w:lang w:val="sr-Cyrl-BA"/>
        </w:rPr>
        <w:t xml:space="preserve"> </w:t>
      </w:r>
      <w:r>
        <w:rPr>
          <w:rFonts w:ascii="Times New Roman" w:hAnsi="Times New Roman"/>
          <w:sz w:val="24"/>
          <w:szCs w:val="24"/>
          <w:lang w:val="sr-Cyrl-BA"/>
        </w:rPr>
        <w:t>platnih</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transakcija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kojima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novčana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vrijednost</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smatra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novcem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smislu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ovog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zakona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Navedene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obaveze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definisane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način</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kako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predviđa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Direktiva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EU</w:t>
      </w:r>
      <w:r w:rsidR="00147DBB" w:rsidRPr="00E53521">
        <w:rPr>
          <w:rFonts w:ascii="Times New Roman" w:hAnsi="Times New Roman"/>
          <w:sz w:val="24"/>
          <w:szCs w:val="24"/>
          <w:lang w:val="sr-Cyrl-BA"/>
        </w:rPr>
        <w:t xml:space="preserve"> 2015/2366 </w:t>
      </w:r>
      <w:r>
        <w:rPr>
          <w:rFonts w:ascii="Times New Roman" w:hAnsi="Times New Roman"/>
          <w:sz w:val="24"/>
          <w:szCs w:val="24"/>
          <w:lang w:val="sr-Cyrl-BA"/>
        </w:rPr>
        <w:t>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platnim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uslugama</w:t>
      </w:r>
      <w:r w:rsidR="00147DBB" w:rsidRPr="00E53521">
        <w:rPr>
          <w:rFonts w:ascii="Times New Roman" w:hAnsi="Times New Roman"/>
          <w:sz w:val="24"/>
          <w:szCs w:val="24"/>
          <w:lang w:val="sr-Cyrl-BA"/>
        </w:rPr>
        <w:t>.</w:t>
      </w:r>
    </w:p>
    <w:p w14:paraId="40EE39F7" w14:textId="2D17A4D1"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Glavi</w:t>
      </w:r>
      <w:r w:rsidR="00147DBB" w:rsidRPr="00E53521">
        <w:rPr>
          <w:rFonts w:ascii="Times New Roman" w:hAnsi="Times New Roman"/>
          <w:noProof/>
          <w:sz w:val="24"/>
          <w:szCs w:val="24"/>
          <w:lang w:val="sr-Cyrl-BA"/>
        </w:rPr>
        <w:t xml:space="preserve"> II (</w:t>
      </w:r>
      <w:r>
        <w:rPr>
          <w:rFonts w:ascii="Times New Roman" w:hAnsi="Times New Roman"/>
          <w:noProof/>
          <w:sz w:val="24"/>
          <w:szCs w:val="24"/>
          <w:lang w:val="sr-Cyrl-BA"/>
        </w:rPr>
        <w:t>čl</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4. </w:t>
      </w:r>
      <w:r>
        <w:rPr>
          <w:rFonts w:ascii="Times New Roman" w:hAnsi="Times New Roman"/>
          <w:noProof/>
          <w:sz w:val="24"/>
          <w:szCs w:val="24"/>
          <w:lang w:val="sr-Cyrl-BA"/>
        </w:rPr>
        <w:t>do</w:t>
      </w:r>
      <w:r w:rsidR="00147DBB" w:rsidRPr="00E53521">
        <w:rPr>
          <w:rFonts w:ascii="Times New Roman" w:hAnsi="Times New Roman"/>
          <w:noProof/>
          <w:sz w:val="24"/>
          <w:szCs w:val="24"/>
          <w:lang w:val="sr-Cyrl-BA"/>
        </w:rPr>
        <w:t xml:space="preserve"> 12) </w:t>
      </w:r>
      <w:r>
        <w:rPr>
          <w:rFonts w:ascii="Times New Roman" w:hAnsi="Times New Roman"/>
          <w:noProof/>
          <w:sz w:val="24"/>
          <w:szCs w:val="24"/>
          <w:lang w:val="sr-Cyrl-BA"/>
        </w:rPr>
        <w:t>sadržane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definišu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izdavaoci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prihvatanja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zaštiti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tajnosti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podataka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zaštiti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interesa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w:t>
      </w:r>
    </w:p>
    <w:p w14:paraId="0E3286E2" w14:textId="15791792" w:rsidR="00147DBB" w:rsidRPr="00E53521" w:rsidRDefault="00BD5717" w:rsidP="00AC1CE2">
      <w:pPr>
        <w:autoSpaceDE w:val="0"/>
        <w:autoSpaceDN w:val="0"/>
        <w:adjustRightInd w:val="0"/>
        <w:spacing w:after="0" w:line="240" w:lineRule="auto"/>
        <w:ind w:firstLine="720"/>
        <w:jc w:val="both"/>
        <w:rPr>
          <w:rFonts w:ascii="Times New Roman" w:hAnsi="Times New Roman"/>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4. </w:t>
      </w:r>
      <w:r>
        <w:rPr>
          <w:rFonts w:ascii="Times New Roman" w:hAnsi="Times New Roman"/>
          <w:noProof/>
          <w:sz w:val="24"/>
          <w:szCs w:val="24"/>
          <w:lang w:val="sr-Cyrl-BA"/>
        </w:rPr>
        <w:t>definisani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subjekti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dozvoljeno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dozvoljeno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bankama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mikrokreditnim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Ministarstvu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finansija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Republike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Srpske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jedinicama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lokalne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samouprave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teritoriji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Republike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Srpske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definisano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banke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mikrokreditna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skladu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izdatom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njihovo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mikrokreditno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najkasnije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šest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mjeseci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početka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obavijesti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tome</w:t>
      </w:r>
      <w:r w:rsidR="00147DBB" w:rsidRPr="00E53521">
        <w:rPr>
          <w:rFonts w:ascii="Times New Roman" w:hAnsi="Times New Roman"/>
          <w:noProof/>
          <w:sz w:val="24"/>
          <w:szCs w:val="24"/>
          <w:lang w:val="sr-Cyrl-BA"/>
        </w:rPr>
        <w:t xml:space="preserve"> </w:t>
      </w:r>
      <w:r>
        <w:rPr>
          <w:rFonts w:ascii="Times New Roman" w:eastAsia="Times New Roman" w:hAnsi="Times New Roman"/>
          <w:sz w:val="24"/>
          <w:szCs w:val="24"/>
          <w:lang w:val="sr-Cyrl-BA"/>
        </w:rPr>
        <w:t>kako</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bi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Agencija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sagledala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ispunjenost</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uslova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neophodnih</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izdavanje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elektronskog</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novca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skladu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ovim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zakonom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zakonom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kojim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uređuje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poslovanje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mikrokreditnih</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organizacija</w:t>
      </w:r>
      <w:r w:rsidR="00147DBB" w:rsidRPr="00E53521">
        <w:rPr>
          <w:rFonts w:ascii="Times New Roman" w:eastAsia="Times New Roman" w:hAnsi="Times New Roman"/>
          <w:sz w:val="24"/>
          <w:szCs w:val="24"/>
          <w:lang w:val="sr-Cyrl-BA"/>
        </w:rPr>
        <w: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Predviđena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određenih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odredaba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mikrokreditnog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vezanim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Pružanje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mikrokreditnog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sankcije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vezi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istim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će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2C7B5E" w:rsidRPr="00E53521">
        <w:rPr>
          <w:rFonts w:ascii="Times New Roman" w:hAnsi="Times New Roman"/>
          <w:noProof/>
          <w:sz w:val="24"/>
          <w:szCs w:val="24"/>
          <w:lang w:val="sr-Cyrl-BA"/>
        </w:rPr>
        <w:t xml:space="preserve"> </w:t>
      </w:r>
      <w:r>
        <w:rPr>
          <w:rFonts w:ascii="Times New Roman" w:hAnsi="Times New Roman"/>
          <w:noProof/>
          <w:sz w:val="24"/>
          <w:szCs w:val="24"/>
          <w:lang w:val="sr-Cyrl-BA"/>
        </w:rPr>
        <w:t>bliže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razraditi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kojim</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uređuje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poslovanje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mikrokreditnih</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organizacija</w:t>
      </w:r>
      <w:r w:rsidR="00AD470B" w:rsidRPr="00E53521">
        <w:rPr>
          <w:rFonts w:ascii="Times New Roman" w:hAnsi="Times New Roman"/>
          <w:noProof/>
          <w:sz w:val="24"/>
          <w:szCs w:val="24"/>
          <w:lang w:val="sr-Cyrl-BA"/>
        </w:rPr>
        <w: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definisano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sz w:val="24"/>
          <w:szCs w:val="24"/>
          <w:lang w:val="sr-Cyrl-BA"/>
        </w:rPr>
        <w:t>izdavanje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smislu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ovog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zakona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kojeg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obavlja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Centralna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banka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BiH</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vrši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skladu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propisima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kojima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uređuju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njene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nadležnosti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ovlašćenja</w:t>
      </w:r>
      <w:r w:rsidR="00147DBB" w:rsidRPr="00E53521">
        <w:rPr>
          <w:rFonts w:ascii="Times New Roman" w:hAnsi="Times New Roman"/>
          <w:sz w:val="24"/>
          <w:szCs w:val="24"/>
          <w:lang w:val="sr-Cyrl-BA"/>
        </w:rPr>
        <w:t xml:space="preserve">. </w:t>
      </w:r>
      <w:r>
        <w:rPr>
          <w:rFonts w:ascii="Times New Roman" w:eastAsia="Times New Roman" w:hAnsi="Times New Roman"/>
          <w:sz w:val="24"/>
          <w:szCs w:val="24"/>
          <w:lang w:val="sr-Cyrl-BA"/>
        </w:rPr>
        <w:t>Precizirano</w:t>
      </w:r>
      <w:r w:rsidR="00E7322E"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je</w:t>
      </w:r>
      <w:r w:rsidR="00E7322E"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da</w:t>
      </w:r>
      <w:r w:rsidR="00E7322E"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niko</w:t>
      </w:r>
      <w:r w:rsidR="00E7322E"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osim</w:t>
      </w:r>
      <w:r w:rsidR="00E7322E"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lica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koja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su</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definisana</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kao</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izdavaoci</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elektronskog</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novca</w:t>
      </w:r>
      <w:r w:rsidR="00147DBB" w:rsidRPr="00E53521">
        <w:rPr>
          <w:rFonts w:ascii="Times New Roman" w:eastAsia="Times New Roman" w:hAnsi="Times New Roman"/>
          <w:sz w:val="24"/>
          <w:szCs w:val="24"/>
          <w:lang w:val="sr-Cyrl-BA"/>
        </w:rPr>
        <w:t xml:space="preserve">, </w:t>
      </w:r>
      <w:r>
        <w:rPr>
          <w:rFonts w:ascii="Times New Roman" w:hAnsi="Times New Roman"/>
          <w:sz w:val="24"/>
          <w:szCs w:val="24"/>
          <w:lang w:val="sr-Cyrl-BA"/>
        </w:rPr>
        <w:t>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može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bavi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izdavanjem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niti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posluje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oglašava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način</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koji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dovodi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ili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može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dovede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zabludu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radi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izdavanju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ciljem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zaštite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prava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interesa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imalaca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147DBB" w:rsidRPr="00E53521">
        <w:rPr>
          <w:rFonts w:ascii="Times New Roman" w:hAnsi="Times New Roman"/>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posebne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način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zaštite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primljena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banke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primile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zamjenu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p>
    <w:p w14:paraId="436D50E3" w14:textId="73485614" w:rsidR="00147DBB" w:rsidRPr="00E53521" w:rsidRDefault="00BD5717" w:rsidP="00AC1CE2">
      <w:pPr>
        <w:spacing w:after="0" w:line="240" w:lineRule="auto"/>
        <w:ind w:firstLine="720"/>
        <w:jc w:val="both"/>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5. </w:t>
      </w:r>
      <w:r>
        <w:rPr>
          <w:rFonts w:ascii="Times New Roman" w:hAnsi="Times New Roman"/>
          <w:noProof/>
          <w:sz w:val="24"/>
          <w:szCs w:val="24"/>
          <w:lang w:val="sr-Cyrl-BA"/>
        </w:rPr>
        <w:t>definišu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opšti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prilikom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zaključivanja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između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korisnika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skladu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Direktivom</w:t>
      </w:r>
      <w:r w:rsidR="00147DBB" w:rsidRPr="00E53521">
        <w:rPr>
          <w:rFonts w:ascii="Times New Roman" w:hAnsi="Times New Roman"/>
          <w:noProof/>
          <w:sz w:val="24"/>
          <w:szCs w:val="24"/>
          <w:lang w:val="sr-Cyrl-BA"/>
        </w:rPr>
        <w:t xml:space="preserve"> 2009/110/</w:t>
      </w:r>
      <w:r>
        <w:rPr>
          <w:rFonts w:ascii="Times New Roman" w:hAnsi="Times New Roman"/>
          <w:noProof/>
          <w:sz w:val="24"/>
          <w:szCs w:val="24"/>
          <w:lang w:val="sr-Cyrl-BA"/>
        </w:rPr>
        <w:t>E</w:t>
      </w:r>
      <w:r w:rsidR="00147DBB" w:rsidRPr="00E53521">
        <w:rPr>
          <w:rFonts w:ascii="Times New Roman" w:hAnsi="Times New Roman"/>
          <w:noProof/>
          <w:sz w:val="24"/>
          <w:szCs w:val="24"/>
          <w:lang w:val="sr-Cyrl-BA"/>
        </w:rPr>
        <w:t xml:space="preserve">C. </w:t>
      </w:r>
      <w:r>
        <w:rPr>
          <w:rFonts w:ascii="Times New Roman" w:hAnsi="Times New Roman"/>
          <w:noProof/>
          <w:sz w:val="24"/>
          <w:szCs w:val="24"/>
          <w:lang w:val="sr-Cyrl-BA"/>
        </w:rPr>
        <w:t>Predviđeno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imaocu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nominalnoj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vrijednosti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izdatih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imalac</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obavezuje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kod</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izdavaoca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položi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novčana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sredstva</w:t>
      </w:r>
      <w:r w:rsidR="00147DBB" w:rsidRPr="00E53521">
        <w:rPr>
          <w:rFonts w:ascii="Times New Roman" w:eastAsiaTheme="minorHAnsi" w:hAnsi="Times New Roman"/>
          <w:sz w:val="24"/>
          <w:szCs w:val="24"/>
          <w:lang w:val="sr-Cyrl-BA"/>
        </w:rPr>
        <w: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informiše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primjerenom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naknadama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naplaćuje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jasan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način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navede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zajedno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informacijom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pripadajućim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naknadama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definisano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6433B5"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pitanja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između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koja</w:t>
      </w:r>
      <w:r w:rsidR="00E7322E" w:rsidRPr="00E53521">
        <w:rPr>
          <w:rFonts w:ascii="Times New Roman" w:hAnsi="Times New Roman"/>
          <w:noProof/>
          <w:sz w:val="24"/>
          <w:szCs w:val="24"/>
          <w:lang w:val="sr-Cyrl-BA"/>
        </w:rPr>
        <w:t xml:space="preserve"> </w:t>
      </w:r>
      <w:r>
        <w:rPr>
          <w:rFonts w:ascii="Times New Roman" w:hAnsi="Times New Roman"/>
          <w:noProof/>
          <w:sz w:val="24"/>
          <w:szCs w:val="24"/>
          <w:lang w:val="sr-Cyrl-BA"/>
        </w:rPr>
        <w:t>nisu</w:t>
      </w:r>
      <w:r w:rsidR="00E7322E"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uređena</w:t>
      </w:r>
      <w:r w:rsidR="00E7322E"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E7322E"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zakonom</w:t>
      </w:r>
      <w:r w:rsidR="00E7322E"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primjenjuju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obligacioni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vezi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nalogu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eastAsiaTheme="minorHAnsi" w:hAnsi="Times New Roman"/>
          <w:sz w:val="24"/>
          <w:szCs w:val="24"/>
          <w:lang w:val="sr-Cyrl-BA"/>
        </w:rPr>
        <w:t>ništave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odredbe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ugovora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suprotnosti</w:t>
      </w:r>
      <w:r w:rsidR="00E7322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w:t>
      </w:r>
      <w:r w:rsidR="00E7322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odredbama</w:t>
      </w:r>
      <w:r w:rsidR="00E7322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w:t>
      </w:r>
      <w:r w:rsidR="00E7322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zaštiti</w:t>
      </w:r>
      <w:r w:rsidR="00E7322E"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imaoca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fizičkih</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lica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propisanim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ciljem</w:t>
      </w:r>
      <w:r w:rsidR="00147DBB" w:rsidRPr="00E53521">
        <w:rPr>
          <w:rFonts w:ascii="Times New Roman" w:eastAsiaTheme="minorHAnsi" w:hAnsi="Times New Roman"/>
          <w:sz w:val="24"/>
          <w:szCs w:val="24"/>
          <w:lang w:val="sr-Cyrl-BA"/>
        </w:rPr>
        <w:t xml:space="preserve"> </w:t>
      </w:r>
      <w:r>
        <w:rPr>
          <w:rFonts w:ascii="Times New Roman" w:hAnsi="Times New Roman"/>
          <w:sz w:val="24"/>
          <w:szCs w:val="24"/>
          <w:lang w:val="sr-Cyrl-BA"/>
        </w:rPr>
        <w:t>zaštite</w:t>
      </w:r>
      <w:r w:rsidR="00E7322E" w:rsidRPr="00E53521">
        <w:rPr>
          <w:rFonts w:ascii="Times New Roman" w:hAnsi="Times New Roman"/>
          <w:sz w:val="24"/>
          <w:szCs w:val="24"/>
          <w:lang w:val="sr-Cyrl-BA"/>
        </w:rPr>
        <w:t xml:space="preserve"> </w:t>
      </w:r>
      <w:r>
        <w:rPr>
          <w:rFonts w:ascii="Times New Roman" w:hAnsi="Times New Roman"/>
          <w:sz w:val="24"/>
          <w:szCs w:val="24"/>
          <w:lang w:val="sr-Cyrl-BA"/>
        </w:rPr>
        <w:t>prava</w:t>
      </w:r>
      <w:r w:rsidR="00E7322E" w:rsidRPr="00E53521">
        <w:rPr>
          <w:rFonts w:ascii="Times New Roman" w:hAnsi="Times New Roman"/>
          <w:sz w:val="24"/>
          <w:szCs w:val="24"/>
          <w:lang w:val="sr-Cyrl-BA"/>
        </w:rPr>
        <w:t xml:space="preserve"> </w:t>
      </w:r>
      <w:r>
        <w:rPr>
          <w:rFonts w:ascii="Times New Roman" w:hAnsi="Times New Roman"/>
          <w:sz w:val="24"/>
          <w:szCs w:val="24"/>
          <w:lang w:val="sr-Cyrl-BA"/>
        </w:rPr>
        <w:t>i</w:t>
      </w:r>
      <w:r w:rsidR="00E7322E" w:rsidRPr="00E53521">
        <w:rPr>
          <w:rFonts w:ascii="Times New Roman" w:hAnsi="Times New Roman"/>
          <w:sz w:val="24"/>
          <w:szCs w:val="24"/>
          <w:lang w:val="sr-Cyrl-BA"/>
        </w:rPr>
        <w:t xml:space="preserve"> </w:t>
      </w:r>
      <w:r>
        <w:rPr>
          <w:rFonts w:ascii="Times New Roman" w:hAnsi="Times New Roman"/>
          <w:sz w:val="24"/>
          <w:szCs w:val="24"/>
          <w:lang w:val="sr-Cyrl-BA"/>
        </w:rPr>
        <w:t>interesa</w:t>
      </w:r>
      <w:r w:rsidR="00E7322E" w:rsidRPr="00E53521">
        <w:rPr>
          <w:rFonts w:ascii="Times New Roman" w:hAnsi="Times New Roman"/>
          <w:sz w:val="24"/>
          <w:szCs w:val="24"/>
          <w:lang w:val="sr-Cyrl-BA"/>
        </w:rPr>
        <w:t xml:space="preserve"> </w:t>
      </w:r>
      <w:r>
        <w:rPr>
          <w:rFonts w:ascii="Times New Roman" w:hAnsi="Times New Roman"/>
          <w:sz w:val="24"/>
          <w:szCs w:val="24"/>
          <w:lang w:val="sr-Cyrl-BA"/>
        </w:rPr>
        <w:t>imalaca</w:t>
      </w:r>
      <w:r w:rsidR="00E7322E" w:rsidRPr="00E53521">
        <w:rPr>
          <w:rFonts w:ascii="Times New Roman" w:hAnsi="Times New Roman"/>
          <w:sz w:val="24"/>
          <w:szCs w:val="24"/>
          <w:lang w:val="sr-Cyrl-BA"/>
        </w:rPr>
        <w:t xml:space="preserve"> </w:t>
      </w:r>
      <w:r>
        <w:rPr>
          <w:rFonts w:ascii="Times New Roman" w:hAnsi="Times New Roman"/>
          <w:sz w:val="24"/>
          <w:szCs w:val="24"/>
          <w:lang w:val="sr-Cyrl-BA"/>
        </w:rPr>
        <w:t>fizičkih</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lica</w:t>
      </w:r>
      <w:r w:rsidR="00147DBB" w:rsidRPr="00E53521">
        <w:rPr>
          <w:rFonts w:ascii="Times New Roman" w:hAnsi="Times New Roman"/>
          <w:sz w:val="24"/>
          <w:szCs w:val="24"/>
          <w:lang w:val="sr-Cyrl-BA"/>
        </w:rPr>
        <w:t>.</w:t>
      </w:r>
    </w:p>
    <w:p w14:paraId="53C4E490" w14:textId="2280EB83"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lastRenderedPageBreak/>
        <w:t>Članom</w:t>
      </w:r>
      <w:r w:rsidR="00147DBB" w:rsidRPr="00E53521">
        <w:rPr>
          <w:rFonts w:ascii="Times New Roman" w:hAnsi="Times New Roman"/>
          <w:noProof/>
          <w:sz w:val="24"/>
          <w:szCs w:val="24"/>
          <w:lang w:val="sr-Cyrl-BA"/>
        </w:rPr>
        <w:t xml:space="preserve"> 6. </w:t>
      </w:r>
      <w:r>
        <w:rPr>
          <w:rFonts w:ascii="Times New Roman" w:hAnsi="Times New Roman"/>
          <w:noProof/>
          <w:sz w:val="24"/>
          <w:szCs w:val="24"/>
          <w:lang w:val="sr-Cyrl-BA"/>
        </w:rPr>
        <w:t>definisano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6433B5"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odmah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prijemu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visini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primljenih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w:t>
      </w:r>
    </w:p>
    <w:p w14:paraId="438148D2" w14:textId="1A3E6519"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7. </w:t>
      </w:r>
      <w:r>
        <w:rPr>
          <w:rFonts w:ascii="Times New Roman" w:hAnsi="Times New Roman"/>
          <w:noProof/>
          <w:sz w:val="24"/>
          <w:szCs w:val="24"/>
          <w:lang w:val="sr-Cyrl-BA"/>
        </w:rPr>
        <w:t>zabranjuje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plaćanje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kamate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bilo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imovinske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zamjenu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držanje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određenom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periodu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imaocu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strane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usklađena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Direktivom</w:t>
      </w:r>
      <w:r w:rsidR="00147DBB" w:rsidRPr="00E53521">
        <w:rPr>
          <w:rFonts w:ascii="Times New Roman" w:hAnsi="Times New Roman"/>
          <w:noProof/>
          <w:sz w:val="24"/>
          <w:szCs w:val="24"/>
          <w:lang w:val="sr-Cyrl-BA"/>
        </w:rPr>
        <w:t xml:space="preserve"> 2009/110/</w:t>
      </w:r>
      <w:r>
        <w:rPr>
          <w:rFonts w:ascii="Times New Roman" w:hAnsi="Times New Roman"/>
          <w:noProof/>
          <w:sz w:val="24"/>
          <w:szCs w:val="24"/>
          <w:lang w:val="sr-Cyrl-BA"/>
        </w:rPr>
        <w:t>E</w:t>
      </w:r>
      <w:r w:rsidR="00147DBB" w:rsidRPr="00E53521">
        <w:rPr>
          <w:rFonts w:ascii="Times New Roman" w:hAnsi="Times New Roman"/>
          <w:noProof/>
          <w:sz w:val="24"/>
          <w:szCs w:val="24"/>
          <w:lang w:val="sr-Cyrl-BA"/>
        </w:rPr>
        <w:t>C.</w:t>
      </w:r>
    </w:p>
    <w:p w14:paraId="51D37854" w14:textId="1B5306A6"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8. </w:t>
      </w:r>
      <w:r>
        <w:rPr>
          <w:rFonts w:ascii="Times New Roman" w:hAnsi="Times New Roman"/>
          <w:noProof/>
          <w:sz w:val="24"/>
          <w:szCs w:val="24"/>
          <w:lang w:val="sr-Cyrl-BA"/>
        </w:rPr>
        <w:t>definisano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izmjene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elemenata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raskid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primjenjuju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bankama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izmjena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elemenata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obligacionim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odnosima</w:t>
      </w:r>
      <w:r w:rsidR="00147DBB" w:rsidRPr="00E53521">
        <w:rPr>
          <w:rFonts w:ascii="Times New Roman" w:hAnsi="Times New Roman"/>
          <w:noProof/>
          <w:sz w:val="24"/>
          <w:szCs w:val="24"/>
          <w:lang w:val="sr-Cyrl-BA"/>
        </w:rPr>
        <w:t xml:space="preserve">. </w:t>
      </w:r>
    </w:p>
    <w:p w14:paraId="38BC18C4" w14:textId="47541723"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9. </w:t>
      </w:r>
      <w:r>
        <w:rPr>
          <w:rFonts w:ascii="Times New Roman" w:hAnsi="Times New Roman"/>
          <w:noProof/>
          <w:sz w:val="24"/>
          <w:szCs w:val="24"/>
          <w:lang w:val="sr-Cyrl-BA"/>
        </w:rPr>
        <w:t>definišu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prihvatanje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prihvatiti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fizičko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izdavaocem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zaključilo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prihvatanju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prihvatiti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prihvatiti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ukoliko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zaključen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izdavaocem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w:t>
      </w:r>
    </w:p>
    <w:p w14:paraId="230EE069" w14:textId="1B9F3211"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10. </w:t>
      </w:r>
      <w:r>
        <w:rPr>
          <w:rFonts w:ascii="Times New Roman" w:hAnsi="Times New Roman"/>
          <w:noProof/>
          <w:sz w:val="24"/>
          <w:szCs w:val="24"/>
          <w:lang w:val="sr-Cyrl-BA"/>
        </w:rPr>
        <w:t>definišu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skladu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Direktivom</w:t>
      </w:r>
      <w:r w:rsidR="00147DBB" w:rsidRPr="00E53521">
        <w:rPr>
          <w:rFonts w:ascii="Times New Roman" w:hAnsi="Times New Roman"/>
          <w:noProof/>
          <w:sz w:val="24"/>
          <w:szCs w:val="24"/>
          <w:lang w:val="sr-Cyrl-BA"/>
        </w:rPr>
        <w:t xml:space="preserve"> 2009/110/</w:t>
      </w:r>
      <w:r>
        <w:rPr>
          <w:rFonts w:ascii="Times New Roman" w:hAnsi="Times New Roman"/>
          <w:noProof/>
          <w:sz w:val="24"/>
          <w:szCs w:val="24"/>
          <w:lang w:val="sr-Cyrl-BA"/>
        </w:rPr>
        <w:t>E</w:t>
      </w:r>
      <w:r w:rsidR="00147DBB" w:rsidRPr="00E53521">
        <w:rPr>
          <w:rFonts w:ascii="Times New Roman" w:hAnsi="Times New Roman"/>
          <w:noProof/>
          <w:sz w:val="24"/>
          <w:szCs w:val="24"/>
          <w:lang w:val="sr-Cyrl-BA"/>
        </w:rPr>
        <w:t xml:space="preserve">C. </w:t>
      </w:r>
      <w:r>
        <w:rPr>
          <w:rFonts w:ascii="Times New Roman" w:hAnsi="Times New Roman"/>
          <w:noProof/>
          <w:sz w:val="24"/>
          <w:szCs w:val="24"/>
          <w:lang w:val="sr-Cyrl-BA"/>
        </w:rPr>
        <w:t>Izdavaoci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bez</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odgađanja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izvrše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isplatu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prenos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visini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nominalne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vrijednosti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posjeduje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slučaju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zahtijeva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isteka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prestanka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važenja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zahtijevati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cjelokupan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djelimičan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zahtijeva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prestanka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važenja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godinu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prestanku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njegovog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važenja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imaocu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izvrši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cjelokupnom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iznosu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prestanka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važenja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zaključenog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djelatnosti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nisu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povezane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godinu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prestanka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važenja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unaprijed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poznato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trebalo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iskoristi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izvrši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iznosu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zahtijevao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mogućnost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naplate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naknade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troškova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prilikom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strane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imaocu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sljedećim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situacijama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zahtijevao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prestanka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važenja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zatim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raskinuo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ugovorenog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prestanka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važenja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zahtijevao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nakon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isteka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godinu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prestanka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važenja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utvrđeno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visina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naknade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odgovarajuća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skladu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stvarnim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troškovima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w:t>
      </w:r>
      <w:r w:rsidR="00147DBB" w:rsidRPr="00E53521">
        <w:rPr>
          <w:rFonts w:ascii="Times New Roman" w:hAnsi="Times New Roman"/>
          <w:noProof/>
          <w:sz w:val="24"/>
          <w:szCs w:val="24"/>
          <w:lang w:val="sr-Cyrl-BA"/>
        </w:rPr>
        <w:t>-</w:t>
      </w:r>
      <w:r>
        <w:rPr>
          <w:rFonts w:ascii="Times New Roman" w:hAnsi="Times New Roman"/>
          <w:noProof/>
          <w:sz w:val="24"/>
          <w:szCs w:val="24"/>
          <w:lang w:val="sr-Cyrl-BA"/>
        </w:rPr>
        <w:t>fizičko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drugačije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utvrđeni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kraju</w:t>
      </w:r>
      <w:r w:rsidR="00147DBB" w:rsidRPr="00E53521">
        <w:rPr>
          <w:rFonts w:ascii="Times New Roman" w:hAnsi="Times New Roman"/>
          <w:noProof/>
          <w:sz w:val="24"/>
          <w:szCs w:val="24"/>
          <w:lang w:val="sr-Cyrl-BA"/>
        </w:rPr>
        <w:t xml:space="preserve">, </w:t>
      </w:r>
      <w:r>
        <w:rPr>
          <w:rFonts w:ascii="Times New Roman" w:eastAsia="Times New Roman" w:hAnsi="Times New Roman"/>
          <w:sz w:val="24"/>
          <w:szCs w:val="24"/>
          <w:lang w:val="sr-Cyrl-BA"/>
        </w:rPr>
        <w:t>predviđeno</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je</w:t>
      </w:r>
      <w:r w:rsidR="00147DB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da</w:t>
      </w:r>
      <w:r w:rsidR="00147DBB" w:rsidRPr="00E53521">
        <w:rPr>
          <w:rFonts w:ascii="Times New Roman" w:eastAsia="Times New Roman" w:hAnsi="Times New Roman"/>
          <w:sz w:val="24"/>
          <w:szCs w:val="24"/>
          <w:lang w:val="sr-Cyrl-BA"/>
        </w:rPr>
        <w:t xml:space="preserve"> </w:t>
      </w:r>
      <w:r>
        <w:rPr>
          <w:rFonts w:ascii="Times New Roman" w:eastAsiaTheme="minorHAnsi" w:hAnsi="Times New Roman"/>
          <w:sz w:val="24"/>
          <w:szCs w:val="24"/>
          <w:lang w:val="sr-Cyrl-BA"/>
        </w:rPr>
        <w:t>otkup</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izdavalac</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nije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dužan</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izvrši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ako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zahtjev</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imaoca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podnesen</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pet</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godina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prestanka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važenja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ugovora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imajući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vidu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se</w:t>
      </w:r>
      <w:r w:rsidR="00147DBB" w:rsidRPr="00E53521">
        <w:rPr>
          <w:rFonts w:ascii="Times New Roman" w:eastAsiaTheme="minorHAnsi" w:hAnsi="Times New Roman"/>
          <w:sz w:val="24"/>
          <w:szCs w:val="24"/>
          <w:lang w:val="sr-Cyrl-BA"/>
        </w:rPr>
        <w:t xml:space="preserve"> </w:t>
      </w:r>
      <w:r>
        <w:rPr>
          <w:rFonts w:ascii="Times New Roman" w:hAnsi="Times New Roman"/>
          <w:sz w:val="24"/>
          <w:szCs w:val="24"/>
          <w:lang w:val="sr-Cyrl-BA"/>
        </w:rPr>
        <w:t>elektronski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novac</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izdaje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isključivo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namjenu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plaćanja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roba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usluga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predstavlja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novčani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depozit</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smislu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propisa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osiguranju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depozita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bankama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Rok</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od</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pet</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godina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usklađen</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članom</w:t>
      </w:r>
      <w:r w:rsidR="00147DBB" w:rsidRPr="00E53521">
        <w:rPr>
          <w:rFonts w:ascii="Times New Roman" w:hAnsi="Times New Roman"/>
          <w:sz w:val="24"/>
          <w:szCs w:val="24"/>
          <w:lang w:val="sr-Cyrl-BA"/>
        </w:rPr>
        <w:t xml:space="preserve"> 373. </w:t>
      </w:r>
      <w:r>
        <w:rPr>
          <w:rFonts w:ascii="Times New Roman" w:hAnsi="Times New Roman"/>
          <w:sz w:val="24"/>
          <w:szCs w:val="24"/>
          <w:lang w:val="sr-Cyrl-BA"/>
        </w:rPr>
        <w:t>Zakona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obligacionim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odnosima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Službeni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list</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SFRJ</w:t>
      </w:r>
      <w:r w:rsidR="00147DBB" w:rsidRPr="00E53521">
        <w:rPr>
          <w:rFonts w:ascii="Times New Roman" w:hAnsi="Times New Roman"/>
          <w:sz w:val="24"/>
          <w:szCs w:val="24"/>
          <w:lang w:val="sr-Cyrl-BA"/>
        </w:rPr>
        <w:t>“</w:t>
      </w:r>
      <w:r w:rsidR="00E7322E" w:rsidRPr="00E53521">
        <w:rPr>
          <w:rFonts w:ascii="Times New Roman" w:hAnsi="Times New Roman"/>
          <w:sz w:val="24"/>
          <w:szCs w:val="24"/>
          <w:lang w:val="sr-Cyrl-BA"/>
        </w:rPr>
        <w:t>,</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br</w:t>
      </w:r>
      <w:r w:rsidR="00147DBB" w:rsidRPr="00E53521">
        <w:rPr>
          <w:rFonts w:ascii="Times New Roman" w:hAnsi="Times New Roman"/>
          <w:sz w:val="24"/>
          <w:szCs w:val="24"/>
          <w:lang w:val="sr-Cyrl-BA"/>
        </w:rPr>
        <w:t>.</w:t>
      </w:r>
      <w:r w:rsidR="00AD470B" w:rsidRPr="00E53521">
        <w:rPr>
          <w:rFonts w:ascii="Times New Roman" w:hAnsi="Times New Roman"/>
          <w:sz w:val="24"/>
          <w:szCs w:val="24"/>
          <w:lang w:val="sr-Cyrl-BA"/>
        </w:rPr>
        <w:t xml:space="preserve"> 29/78, 39/85, 45/89 </w:t>
      </w:r>
      <w:r>
        <w:rPr>
          <w:rFonts w:ascii="Times New Roman" w:hAnsi="Times New Roman"/>
          <w:sz w:val="24"/>
          <w:szCs w:val="24"/>
          <w:lang w:val="sr-Cyrl-BA"/>
        </w:rPr>
        <w:t>i</w:t>
      </w:r>
      <w:r w:rsidR="00AD470B" w:rsidRPr="00E53521">
        <w:rPr>
          <w:rFonts w:ascii="Times New Roman" w:hAnsi="Times New Roman"/>
          <w:sz w:val="24"/>
          <w:szCs w:val="24"/>
          <w:lang w:val="sr-Cyrl-BA"/>
        </w:rPr>
        <w:t xml:space="preserve"> 57/89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Službeni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glasnik</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Republike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Srpske</w:t>
      </w:r>
      <w:r w:rsidR="00147DBB" w:rsidRPr="00E53521">
        <w:rPr>
          <w:rFonts w:ascii="Times New Roman" w:hAnsi="Times New Roman"/>
          <w:sz w:val="24"/>
          <w:szCs w:val="24"/>
          <w:lang w:val="sr-Cyrl-BA"/>
        </w:rPr>
        <w:t>“</w:t>
      </w:r>
      <w:r w:rsidR="00E7322E" w:rsidRPr="00E53521">
        <w:rPr>
          <w:rFonts w:ascii="Times New Roman" w:hAnsi="Times New Roman"/>
          <w:sz w:val="24"/>
          <w:szCs w:val="24"/>
          <w:lang w:val="sr-Cyrl-BA"/>
        </w:rPr>
        <w:t>,</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br</w:t>
      </w:r>
      <w:r w:rsidR="00147DBB" w:rsidRPr="00E53521">
        <w:rPr>
          <w:rFonts w:ascii="Times New Roman" w:hAnsi="Times New Roman"/>
          <w:sz w:val="24"/>
          <w:szCs w:val="24"/>
          <w:lang w:val="sr-Cyrl-BA"/>
        </w:rPr>
        <w:t xml:space="preserve">. 17/93, 3/96, 39/03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74/04) </w:t>
      </w:r>
      <w:r>
        <w:rPr>
          <w:rFonts w:ascii="Times New Roman" w:hAnsi="Times New Roman"/>
          <w:sz w:val="24"/>
          <w:szCs w:val="24"/>
          <w:lang w:val="sr-Cyrl-BA"/>
        </w:rPr>
        <w:t>koji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odnosi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zastaru</w:t>
      </w:r>
      <w:r w:rsidR="00E7322E" w:rsidRPr="00E53521">
        <w:rPr>
          <w:rFonts w:ascii="Times New Roman" w:hAnsi="Times New Roman"/>
          <w:sz w:val="24"/>
          <w:szCs w:val="24"/>
          <w:lang w:val="sr-Cyrl-BA"/>
        </w:rPr>
        <w:t xml:space="preserve"> </w:t>
      </w:r>
      <w:r>
        <w:rPr>
          <w:rFonts w:ascii="Times New Roman" w:hAnsi="Times New Roman"/>
          <w:sz w:val="24"/>
          <w:szCs w:val="24"/>
          <w:lang w:val="sr-Cyrl-BA"/>
        </w:rPr>
        <w:t>samog</w:t>
      </w:r>
      <w:r w:rsidR="00E7322E" w:rsidRPr="00E53521">
        <w:rPr>
          <w:rFonts w:ascii="Times New Roman" w:hAnsi="Times New Roman"/>
          <w:sz w:val="24"/>
          <w:szCs w:val="24"/>
          <w:lang w:val="sr-Cyrl-BA"/>
        </w:rPr>
        <w:t xml:space="preserve"> </w:t>
      </w:r>
      <w:r>
        <w:rPr>
          <w:rFonts w:ascii="Times New Roman" w:hAnsi="Times New Roman"/>
          <w:sz w:val="24"/>
          <w:szCs w:val="24"/>
          <w:lang w:val="sr-Cyrl-BA"/>
        </w:rPr>
        <w:t>prava</w:t>
      </w:r>
      <w:r w:rsidR="00E7322E" w:rsidRPr="00E53521">
        <w:rPr>
          <w:rFonts w:ascii="Times New Roman" w:hAnsi="Times New Roman"/>
          <w:sz w:val="24"/>
          <w:szCs w:val="24"/>
          <w:lang w:val="sr-Cyrl-BA"/>
        </w:rPr>
        <w:t xml:space="preserve"> </w:t>
      </w:r>
      <w:r>
        <w:rPr>
          <w:rFonts w:ascii="Times New Roman" w:hAnsi="Times New Roman"/>
          <w:sz w:val="24"/>
          <w:szCs w:val="24"/>
          <w:lang w:val="sr-Cyrl-BA"/>
        </w:rPr>
        <w:t>iz</w:t>
      </w:r>
      <w:r w:rsidR="00E7322E" w:rsidRPr="00E53521">
        <w:rPr>
          <w:rFonts w:ascii="Times New Roman" w:hAnsi="Times New Roman"/>
          <w:sz w:val="24"/>
          <w:szCs w:val="24"/>
          <w:lang w:val="sr-Cyrl-BA"/>
        </w:rPr>
        <w:t xml:space="preserve"> </w:t>
      </w:r>
      <w:r>
        <w:rPr>
          <w:rFonts w:ascii="Times New Roman" w:hAnsi="Times New Roman"/>
          <w:sz w:val="24"/>
          <w:szCs w:val="24"/>
          <w:lang w:val="sr-Cyrl-BA"/>
        </w:rPr>
        <w:t>koga</w:t>
      </w:r>
      <w:r w:rsidR="00E7322E" w:rsidRPr="00E53521">
        <w:rPr>
          <w:rFonts w:ascii="Times New Roman" w:hAnsi="Times New Roman"/>
          <w:sz w:val="24"/>
          <w:szCs w:val="24"/>
          <w:lang w:val="sr-Cyrl-BA"/>
        </w:rPr>
        <w:t xml:space="preserve"> </w:t>
      </w:r>
      <w:r>
        <w:rPr>
          <w:rFonts w:ascii="Times New Roman" w:hAnsi="Times New Roman"/>
          <w:sz w:val="24"/>
          <w:szCs w:val="24"/>
          <w:lang w:val="sr-Cyrl-BA"/>
        </w:rPr>
        <w:t>proističu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povremena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potraživanja</w:t>
      </w:r>
      <w:r w:rsidR="00147DBB" w:rsidRPr="00E53521">
        <w:rPr>
          <w:rFonts w:ascii="Times New Roman" w:hAnsi="Times New Roman"/>
          <w:sz w:val="24"/>
          <w:szCs w:val="24"/>
          <w:lang w:val="sr-Cyrl-BA"/>
        </w:rPr>
        <w:t>.</w:t>
      </w:r>
    </w:p>
    <w:p w14:paraId="0CC3E162" w14:textId="0ADE0582"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11.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tajnost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zaštitu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podataka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primjenjuju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unutrašnji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promet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tajnost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podataka</w:t>
      </w:r>
      <w:r w:rsidR="00147DBB" w:rsidRPr="00E53521">
        <w:rPr>
          <w:rFonts w:ascii="Times New Roman" w:hAnsi="Times New Roman"/>
          <w:noProof/>
          <w:sz w:val="24"/>
          <w:szCs w:val="24"/>
          <w:lang w:val="sr-Cyrl-BA"/>
        </w:rPr>
        <w:t>.</w:t>
      </w:r>
    </w:p>
    <w:p w14:paraId="51AA19C8" w14:textId="11E8AA7A"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12.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zaštita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interesa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Definisano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lastRenderedPageBreak/>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ostvarivanju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interesa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fizičkog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izdavalac</w:t>
      </w:r>
      <w:r w:rsidR="00AD470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dužan</w:t>
      </w:r>
      <w:r w:rsidR="00AD470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AD470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AD470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pridržava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odredaba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opštih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eastAsia="TimesNewRomanPSMT" w:hAnsi="Times New Roman"/>
          <w:sz w:val="24"/>
          <w:szCs w:val="24"/>
          <w:lang w:val="sr-Cyrl-BA"/>
        </w:rPr>
        <w:t>ugovorenih</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obaveza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dobrih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običaja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fizičko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zaštitu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svojih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interesa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slučaju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pridržava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odredaba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opštih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dobrih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običaja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zaštiti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interesa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korisnika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bankarskih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finansijskih</w:t>
      </w:r>
      <w:r w:rsidR="00AD470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AD470B" w:rsidRPr="00E53521">
        <w:rPr>
          <w:rFonts w:ascii="Times New Roman" w:hAnsi="Times New Roman"/>
          <w:noProof/>
          <w:sz w:val="24"/>
          <w:szCs w:val="24"/>
          <w:lang w:val="sr-Cyrl-BA"/>
        </w:rPr>
        <w:t xml:space="preserve">, </w:t>
      </w:r>
      <w:r>
        <w:rPr>
          <w:rFonts w:ascii="Times New Roman" w:hAnsi="Times New Roman"/>
          <w:noProof/>
          <w:sz w:val="24"/>
          <w:szCs w:val="24"/>
          <w:lang w:val="sr-Cyrl-BA"/>
        </w:rPr>
        <w:t>a</w:t>
      </w:r>
      <w:r w:rsidR="00AD470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naročito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informisanju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pregovaračkoj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fazi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uručivanju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stanadardnog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informacionog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lista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prigovor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utvrđenih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unutrašnji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promet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banaka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shodno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primjenjuju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zaštitu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interesa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fizičkih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lica</w:t>
      </w:r>
      <w:r w:rsidR="00147DBB" w:rsidRPr="00E53521">
        <w:rPr>
          <w:rFonts w:ascii="Times New Roman" w:hAnsi="Times New Roman"/>
          <w:noProof/>
          <w:sz w:val="24"/>
          <w:szCs w:val="24"/>
          <w:lang w:val="sr-Cyrl-BA"/>
        </w:rPr>
        <w:t>.</w:t>
      </w:r>
    </w:p>
    <w:p w14:paraId="05ABFBCE" w14:textId="3D3C65FC"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Glavi</w:t>
      </w:r>
      <w:r w:rsidR="00147DBB" w:rsidRPr="00E53521">
        <w:rPr>
          <w:rFonts w:ascii="Times New Roman" w:hAnsi="Times New Roman"/>
          <w:noProof/>
          <w:sz w:val="24"/>
          <w:szCs w:val="24"/>
          <w:lang w:val="sr-Cyrl-BA"/>
        </w:rPr>
        <w:t xml:space="preserve"> III (</w:t>
      </w:r>
      <w:r>
        <w:rPr>
          <w:rFonts w:ascii="Times New Roman" w:hAnsi="Times New Roman"/>
          <w:noProof/>
          <w:sz w:val="24"/>
          <w:szCs w:val="24"/>
          <w:lang w:val="sr-Cyrl-BA"/>
        </w:rPr>
        <w:t>čl</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13. </w:t>
      </w:r>
      <w:r>
        <w:rPr>
          <w:rFonts w:ascii="Times New Roman" w:hAnsi="Times New Roman"/>
          <w:noProof/>
          <w:sz w:val="24"/>
          <w:szCs w:val="24"/>
          <w:lang w:val="sr-Cyrl-BA"/>
        </w:rPr>
        <w:t>do</w:t>
      </w:r>
      <w:r w:rsidR="00147DBB" w:rsidRPr="00E53521">
        <w:rPr>
          <w:rFonts w:ascii="Times New Roman" w:hAnsi="Times New Roman"/>
          <w:noProof/>
          <w:sz w:val="24"/>
          <w:szCs w:val="24"/>
          <w:lang w:val="sr-Cyrl-BA"/>
        </w:rPr>
        <w:t xml:space="preserve"> 44) </w:t>
      </w:r>
      <w:r>
        <w:rPr>
          <w:rFonts w:ascii="Times New Roman" w:hAnsi="Times New Roman"/>
          <w:noProof/>
          <w:sz w:val="24"/>
          <w:szCs w:val="24"/>
          <w:lang w:val="sr-Cyrl-BA"/>
        </w:rPr>
        <w:t>propisuju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osnivanje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prestanak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w:t>
      </w:r>
    </w:p>
    <w:p w14:paraId="31E7C1C3" w14:textId="2575AB66"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članu</w:t>
      </w:r>
      <w:r w:rsidR="00147DBB" w:rsidRPr="00E53521">
        <w:rPr>
          <w:rFonts w:ascii="Times New Roman" w:hAnsi="Times New Roman"/>
          <w:noProof/>
          <w:sz w:val="24"/>
          <w:szCs w:val="24"/>
          <w:lang w:val="sr-Cyrl-BA"/>
        </w:rPr>
        <w:t xml:space="preserve"> 13.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definisano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privredno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sjedištem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Republici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Srpskoj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bankarstvo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Republike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Srpske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pružanje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utvrđeno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osniva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pravnoj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formi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akcionarskog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ograničenom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odgovornošću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pored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samog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dozvoljeno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sljedećih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pružanje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prometa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isključivo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vezanih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skladu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unutrašnji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promet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zakonom</w:t>
      </w:r>
      <w:r w:rsidR="00147DBB" w:rsidRPr="00E53521">
        <w:rPr>
          <w:rFonts w:ascii="Times New Roman" w:hAnsi="Times New Roman"/>
          <w:noProof/>
          <w:sz w:val="24"/>
          <w:szCs w:val="24"/>
          <w:lang w:val="sr-Cyrl-BA"/>
        </w:rPr>
        <w:t xml:space="preserve">, </w:t>
      </w:r>
      <w:r>
        <w:rPr>
          <w:rFonts w:ascii="Times New Roman" w:eastAsiaTheme="minorHAnsi" w:hAnsi="Times New Roman"/>
          <w:sz w:val="24"/>
          <w:szCs w:val="24"/>
          <w:lang w:val="sr-Cyrl-BA"/>
        </w:rPr>
        <w:t>operativne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pomoćne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neposredno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povezane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ili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pružanjem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platnih</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usluga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skladu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što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obezbjeđenje</w:t>
      </w:r>
      <w:r w:rsidR="00AD470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izvršenja</w:t>
      </w:r>
      <w:r w:rsidR="00AD470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platnih</w:t>
      </w:r>
      <w:r w:rsidR="00AD470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transakcija</w:t>
      </w:r>
      <w:r w:rsidR="00AD470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zaštita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čuvanje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obrada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podataka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sl</w:t>
      </w:r>
      <w:r w:rsidR="005E6431">
        <w:rPr>
          <w:rFonts w:ascii="Times New Roman" w:eastAsiaTheme="minorHAnsi" w:hAnsi="Times New Roman"/>
          <w:sz w:val="24"/>
          <w:szCs w:val="24"/>
          <w:lang w:val="sr-Cyrl-BA"/>
        </w:rPr>
        <w:t>.</w:t>
      </w:r>
      <w:r w:rsidR="00147DBB" w:rsidRPr="00E53521">
        <w:rPr>
          <w:rFonts w:ascii="Times New Roman" w:eastAsiaTheme="minorHAnsi" w:hAnsi="Times New Roman"/>
          <w:sz w:val="24"/>
          <w:szCs w:val="24"/>
          <w:lang w:val="sr-Cyrl-BA"/>
        </w:rPr>
        <w: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djelatnosti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ispunjava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drugim</w:t>
      </w:r>
      <w:r w:rsidR="00147DBB" w:rsidRPr="00E53521">
        <w:rPr>
          <w:rFonts w:ascii="Times New Roman" w:hAnsi="Times New Roman"/>
          <w:noProof/>
          <w:sz w:val="24"/>
          <w:szCs w:val="24"/>
          <w:lang w:val="sr-Cyrl-BA"/>
        </w:rPr>
        <w:t>/</w:t>
      </w:r>
      <w:r>
        <w:rPr>
          <w:rFonts w:ascii="Times New Roman" w:hAnsi="Times New Roman"/>
          <w:noProof/>
          <w:sz w:val="24"/>
          <w:szCs w:val="24"/>
          <w:lang w:val="sr-Cyrl-BA"/>
        </w:rPr>
        <w:t>posebnim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Pojam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pomenut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omogućavaju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uplatu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gotovog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račun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isplatu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istog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računa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izvršavanja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transakcija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prenosa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računa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račun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korišćenjem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kartice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sličnog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instrumenta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kredit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transferom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debit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transferom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uključujući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jednokratno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direktno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zaduženje</w:t>
      </w:r>
      <w:r w:rsidR="00147DBB" w:rsidRPr="00E53521">
        <w:rPr>
          <w:rFonts w:ascii="Times New Roman" w:hAnsi="Times New Roman"/>
          <w:noProof/>
          <w:sz w:val="24"/>
          <w:szCs w:val="24"/>
          <w:lang w:val="sr-Cyrl-BA"/>
        </w:rPr>
        <w:t xml:space="preserve">. </w:t>
      </w:r>
    </w:p>
    <w:p w14:paraId="23012AF6" w14:textId="7C71BA3E"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14. </w:t>
      </w:r>
      <w:r>
        <w:rPr>
          <w:rFonts w:ascii="Times New Roman" w:hAnsi="Times New Roman"/>
          <w:noProof/>
          <w:sz w:val="24"/>
          <w:szCs w:val="24"/>
          <w:lang w:val="sr-Cyrl-BA"/>
        </w:rPr>
        <w:t>definiše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pojam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hibridnog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dodatni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osnivanje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hibridno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ispunjava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Hibridno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jeste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pored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djelatnosti</w:t>
      </w:r>
      <w:r w:rsidR="00147DBB" w:rsidRPr="00E53521">
        <w:rPr>
          <w:rFonts w:ascii="Times New Roman" w:hAnsi="Times New Roman"/>
          <w:noProof/>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skladu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posebnim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uređuje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djelatnosti</w:t>
      </w:r>
      <w:r w:rsidR="002C7B5E"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hibridno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ispunjava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hibridno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poseban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organizacioni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će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knjigama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obezbijedi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zasebnu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evidenciju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podatke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organizacionog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dijela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odvojeno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evidentira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promjene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nastaju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osnovu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pružanja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primjenjuju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hibridna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pojedinim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drugačije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Agencija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može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zahtijevati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hibridnog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osnuje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posebno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pravno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lice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obavljanje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ukoliko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utvrdi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drugi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hibridnog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ugrožavaju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stabilnost</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sigurnost</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dijela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njegovog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poslovanja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odnosi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ili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otežava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vršenje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nadzora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skladu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zakonom</w:t>
      </w:r>
      <w:r w:rsidR="00147DBB" w:rsidRPr="00E53521">
        <w:rPr>
          <w:rFonts w:ascii="Times New Roman" w:eastAsiaTheme="minorHAnsi" w:hAnsi="Times New Roman"/>
          <w:sz w:val="24"/>
          <w:szCs w:val="24"/>
          <w:lang w:val="sr-Cyrl-BA"/>
        </w:rPr>
        <w:t>,</w:t>
      </w:r>
    </w:p>
    <w:p w14:paraId="7ED9E007" w14:textId="2FF4FEAF"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15. </w:t>
      </w:r>
      <w:r>
        <w:rPr>
          <w:rFonts w:ascii="Times New Roman" w:hAnsi="Times New Roman"/>
          <w:noProof/>
          <w:sz w:val="24"/>
          <w:szCs w:val="24"/>
          <w:lang w:val="sr-Cyrl-BA"/>
        </w:rPr>
        <w:t>propisuje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pitanja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nisu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primjenjuju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privrednim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društvima</w:t>
      </w:r>
      <w:r w:rsidR="00147DBB" w:rsidRPr="00E53521">
        <w:rPr>
          <w:rFonts w:ascii="Times New Roman" w:hAnsi="Times New Roman"/>
          <w:noProof/>
          <w:sz w:val="24"/>
          <w:szCs w:val="24"/>
          <w:lang w:val="sr-Cyrl-BA"/>
        </w:rPr>
        <w:t xml:space="preserve">. </w:t>
      </w:r>
    </w:p>
    <w:p w14:paraId="07746362" w14:textId="71525C6E" w:rsidR="00147DBB" w:rsidRPr="00E53521" w:rsidRDefault="00BD5717" w:rsidP="00AC1CE2">
      <w:pPr>
        <w:spacing w:after="0" w:line="240" w:lineRule="auto"/>
        <w:ind w:firstLine="720"/>
        <w:jc w:val="both"/>
        <w:rPr>
          <w:rFonts w:ascii="Times New Roman" w:eastAsiaTheme="minorHAnsi" w:hAnsi="Times New Roman"/>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16. </w:t>
      </w:r>
      <w:r>
        <w:rPr>
          <w:rFonts w:ascii="Times New Roman" w:hAnsi="Times New Roman"/>
          <w:noProof/>
          <w:sz w:val="24"/>
          <w:szCs w:val="24"/>
          <w:lang w:val="sr-Cyrl-BA"/>
        </w:rPr>
        <w:t>definisani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moraju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ispunjavati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organa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upravljanja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Prvenstveno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organa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dobru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reputaciju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organa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upravljanja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pravosnažno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osuđeno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krivično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djelo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lastRenderedPageBreak/>
        <w:t>bezuslovnu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kaznu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zatvora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pravosnažno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osuđeno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krivično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djelo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čini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nepodobnim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funkcije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zatim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izrečena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mjera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zabrane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poziva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djelatnosti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čini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nepodobnim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funkcije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oduzimanja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uvođenja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privremene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pokretanja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postupka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stečaja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prinudne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likvidacije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bilo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ovlašćeno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zastupanje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predstavljanje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istog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bilo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njegovog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organa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upravljanja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privremenog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upravnika</w:t>
      </w:r>
      <w:r w:rsidR="00147DBB" w:rsidRPr="00E53521">
        <w:rPr>
          <w:rFonts w:ascii="Times New Roman" w:hAnsi="Times New Roman"/>
          <w:noProof/>
          <w:sz w:val="24"/>
          <w:szCs w:val="24"/>
          <w:lang w:val="sr-Cyrl-BA"/>
        </w:rPr>
        <w:t xml:space="preserve">. </w:t>
      </w:r>
      <w:r>
        <w:rPr>
          <w:rFonts w:ascii="Times New Roman" w:hAnsi="Times New Roman"/>
          <w:sz w:val="24"/>
          <w:szCs w:val="24"/>
          <w:lang w:val="sr-Cyrl-BA"/>
        </w:rPr>
        <w:t>Dalje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lice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neposredno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rukovodi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poslovima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izdavanja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odnosno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rukovodilac</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pored</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navedenih</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uslova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iz</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ovog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člana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mora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posjeduje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stručne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kvalifikacije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iskustvo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potrebno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vođenje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društva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sljedeće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završen</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najmanje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prvi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ciklus</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naučnih</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studija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koji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vrednuje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najmanje</w:t>
      </w:r>
      <w:r w:rsidR="00147DBB" w:rsidRPr="00E53521">
        <w:rPr>
          <w:rFonts w:ascii="Times New Roman" w:hAnsi="Times New Roman"/>
          <w:sz w:val="24"/>
          <w:szCs w:val="24"/>
          <w:lang w:val="sr-Cyrl-BA"/>
        </w:rPr>
        <w:t xml:space="preserve"> 240 ECTS </w:t>
      </w:r>
      <w:r>
        <w:rPr>
          <w:rFonts w:ascii="Times New Roman" w:hAnsi="Times New Roman"/>
          <w:sz w:val="24"/>
          <w:szCs w:val="24"/>
          <w:lang w:val="sr-Cyrl-BA"/>
        </w:rPr>
        <w:t>bodova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najmanje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tri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godine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iskustva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rukovodećem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položaju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subjektu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iz</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oblasti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finansijskog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sektora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ili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privrednom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društvu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čija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djelatnost</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slična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poslovima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društva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izdavanje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novca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Ističemo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subjekt</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iz</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oblasti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finansijskog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sektora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isto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značenje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kao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pojam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lice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finansijskom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sektoru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čije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značenje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utvrđeno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Zakonu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bankama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Republike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Srpske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Prema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ovom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zakonu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lice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finansijskom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sektoru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banka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mikrokreditna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organizacija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štedno</w:t>
      </w:r>
      <w:r w:rsidR="00147DBB" w:rsidRPr="00E53521">
        <w:rPr>
          <w:rFonts w:ascii="Times New Roman" w:hAnsi="Times New Roman"/>
          <w:sz w:val="24"/>
          <w:szCs w:val="24"/>
          <w:lang w:val="sr-Cyrl-BA"/>
        </w:rPr>
        <w:t>-</w:t>
      </w:r>
      <w:r>
        <w:rPr>
          <w:rFonts w:ascii="Times New Roman" w:hAnsi="Times New Roman"/>
          <w:sz w:val="24"/>
          <w:szCs w:val="24"/>
          <w:lang w:val="sr-Cyrl-BA"/>
        </w:rPr>
        <w:t>kreditna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organizacija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lizing</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društvo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društvo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osiguranje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ovlašćeni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učesnici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na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tržištu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hartija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od</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vrijednosti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društvo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upravljanje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investicionim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dobrovoljnim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penzijskim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fondovima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kao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drugo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pravno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lice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pretežno</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bavi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finansijskom</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djelatnošću</w:t>
      </w:r>
      <w:r w:rsidR="00147DBB" w:rsidRPr="00E53521">
        <w:rPr>
          <w:rFonts w:ascii="Times New Roman" w:hAnsi="Times New Roman"/>
          <w:sz w:val="24"/>
          <w:szCs w:val="24"/>
          <w:lang w:val="sr-Cyrl-BA"/>
        </w:rPr>
        <w:t>.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funkciju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rukovodioca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funkcije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dobilo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prethodnu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donosi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bliže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ispuniti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rukovodilac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dokumentaciju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dokazuje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ispunjenost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uslova</w:t>
      </w:r>
      <w:r w:rsidR="00147DBB" w:rsidRPr="00E53521">
        <w:rPr>
          <w:rFonts w:ascii="Times New Roman" w:hAnsi="Times New Roman"/>
          <w:noProof/>
          <w:sz w:val="24"/>
          <w:szCs w:val="24"/>
          <w:lang w:val="sr-Cyrl-BA"/>
        </w:rPr>
        <w:t>.</w:t>
      </w:r>
    </w:p>
    <w:p w14:paraId="17155D61" w14:textId="39B9CDBE"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17. </w:t>
      </w:r>
      <w:r>
        <w:rPr>
          <w:rFonts w:ascii="Times New Roman" w:hAnsi="Times New Roman"/>
          <w:noProof/>
          <w:sz w:val="24"/>
          <w:szCs w:val="24"/>
          <w:lang w:val="sr-Cyrl-BA"/>
        </w:rPr>
        <w:t>propisani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prestanka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važenja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rukovodioca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oduzimanje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oduzima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funkcije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rukovodioca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dobijena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osnovu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netačne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neistinite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dokumentacije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neistinito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datih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podataka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bitnih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funkcije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rukovodilac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više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ispunjava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oduzeti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funkcije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rukovodioca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rukovodilac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prekršio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zbog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čega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ugrozio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likvidnost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solventnost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obezbijedio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sprovođenje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sproveo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mjere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naložila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slučaju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oduzme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funkcije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rukovodioca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neposredno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rukovodi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definisan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najkasnije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pet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oduzimanja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organ</w:t>
      </w:r>
      <w:r w:rsidR="007554DA"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7554DA" w:rsidRPr="00E53521">
        <w:rPr>
          <w:rFonts w:ascii="Times New Roman" w:hAnsi="Times New Roman"/>
          <w:noProof/>
          <w:sz w:val="24"/>
          <w:szCs w:val="24"/>
          <w:lang w:val="sr-Cyrl-BA"/>
        </w:rPr>
        <w:t xml:space="preserve"> </w:t>
      </w:r>
      <w:r>
        <w:rPr>
          <w:rFonts w:ascii="Times New Roman" w:hAnsi="Times New Roman"/>
          <w:noProof/>
          <w:sz w:val="24"/>
          <w:szCs w:val="24"/>
          <w:lang w:val="sr-Cyrl-BA"/>
        </w:rPr>
        <w:t>ga</w:t>
      </w:r>
      <w:r w:rsidR="007554DA"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7554DA" w:rsidRPr="00E53521">
        <w:rPr>
          <w:rFonts w:ascii="Times New Roman" w:hAnsi="Times New Roman"/>
          <w:noProof/>
          <w:sz w:val="24"/>
          <w:szCs w:val="24"/>
          <w:lang w:val="sr-Cyrl-BA"/>
        </w:rPr>
        <w:t xml:space="preserve"> </w:t>
      </w:r>
      <w:r>
        <w:rPr>
          <w:rFonts w:ascii="Times New Roman" w:hAnsi="Times New Roman"/>
          <w:noProof/>
          <w:sz w:val="24"/>
          <w:szCs w:val="24"/>
          <w:lang w:val="sr-Cyrl-BA"/>
        </w:rPr>
        <w:t>imenovao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razriješiti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funkcije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rukovodioca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imenovati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vršioca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funkcije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rukovodioca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prestaje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važi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slučaju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šest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mjeseci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bude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imenovano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stupi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rukovodioca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slučaju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istekne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isteka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kontrolu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rukovodioca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obimu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način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omogućava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provjeravanje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činjenica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okolnosti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navedenih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zbog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oduzimanje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funkcije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rukovodioca</w:t>
      </w:r>
      <w:r w:rsidR="00147DBB" w:rsidRPr="00E53521">
        <w:rPr>
          <w:rFonts w:ascii="Times New Roman" w:hAnsi="Times New Roman"/>
          <w:noProof/>
          <w:sz w:val="24"/>
          <w:szCs w:val="24"/>
          <w:lang w:val="sr-Cyrl-BA"/>
        </w:rPr>
        <w:t xml:space="preserve">. </w:t>
      </w:r>
    </w:p>
    <w:p w14:paraId="29ABFD40" w14:textId="4F430745"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w:t>
      </w:r>
      <w:r w:rsidR="00147DBB" w:rsidRPr="00E53521">
        <w:rPr>
          <w:rFonts w:ascii="Times New Roman" w:hAnsi="Times New Roman"/>
          <w:noProof/>
          <w:sz w:val="24"/>
          <w:szCs w:val="24"/>
          <w:lang w:val="sr-Cyrl-BA"/>
        </w:rPr>
        <w:t xml:space="preserve"> 18.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sticanje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kvalifikovanog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fizičkog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učešća</w:t>
      </w:r>
      <w:r w:rsidR="00147DBB" w:rsidRPr="00E53521">
        <w:rPr>
          <w:rFonts w:ascii="Times New Roman" w:hAnsi="Times New Roman"/>
          <w:noProof/>
          <w:sz w:val="24"/>
          <w:szCs w:val="24"/>
          <w:lang w:val="sr-Cyrl-BA"/>
        </w:rPr>
        <w:t xml:space="preserve"> 10%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više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kapitalu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glasačkim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namjerava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steći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10%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omogućava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efektivno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uticaja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politiku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prethodnu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sticanje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definisano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dobijanje</w:t>
      </w:r>
      <w:r w:rsidR="007F6338"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sticanje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kvalifikovanog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rokove</w:t>
      </w:r>
      <w:r w:rsidR="00A76AF8"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A76AF8" w:rsidRPr="00E53521">
        <w:rPr>
          <w:rFonts w:ascii="Times New Roman" w:hAnsi="Times New Roman"/>
          <w:noProof/>
          <w:sz w:val="24"/>
          <w:szCs w:val="24"/>
          <w:lang w:val="sr-Cyrl-BA"/>
        </w:rPr>
        <w:t xml:space="preserve"> </w:t>
      </w:r>
      <w:r>
        <w:rPr>
          <w:rFonts w:ascii="Times New Roman" w:hAnsi="Times New Roman"/>
          <w:noProof/>
          <w:sz w:val="24"/>
          <w:szCs w:val="24"/>
          <w:lang w:val="sr-Cyrl-BA"/>
        </w:rPr>
        <w:t>sticanje</w:t>
      </w:r>
      <w:r w:rsidR="00A76AF8"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saglasnosti</w:t>
      </w:r>
      <w:r w:rsidR="00A76AF8"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prestanak</w:t>
      </w:r>
      <w:r w:rsidR="00A76AF8" w:rsidRPr="00E53521">
        <w:rPr>
          <w:rFonts w:ascii="Times New Roman" w:hAnsi="Times New Roman"/>
          <w:noProof/>
          <w:sz w:val="24"/>
          <w:szCs w:val="24"/>
          <w:lang w:val="sr-Cyrl-BA"/>
        </w:rPr>
        <w:t xml:space="preserve"> </w:t>
      </w:r>
      <w:r>
        <w:rPr>
          <w:rFonts w:ascii="Times New Roman" w:hAnsi="Times New Roman"/>
          <w:noProof/>
          <w:sz w:val="24"/>
          <w:szCs w:val="24"/>
          <w:lang w:val="sr-Cyrl-BA"/>
        </w:rPr>
        <w:t>važenja</w:t>
      </w:r>
      <w:r w:rsidR="00A76AF8"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saglasnosti</w:t>
      </w:r>
      <w:r w:rsidR="00A76AF8"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A76AF8" w:rsidRPr="00E53521">
        <w:rPr>
          <w:rFonts w:ascii="Times New Roman" w:hAnsi="Times New Roman"/>
          <w:noProof/>
          <w:sz w:val="24"/>
          <w:szCs w:val="24"/>
          <w:lang w:val="sr-Cyrl-BA"/>
        </w:rPr>
        <w:t xml:space="preserve"> </w:t>
      </w:r>
      <w:r>
        <w:rPr>
          <w:rFonts w:ascii="Times New Roman" w:hAnsi="Times New Roman"/>
          <w:noProof/>
          <w:sz w:val="24"/>
          <w:szCs w:val="24"/>
          <w:lang w:val="sr-Cyrl-BA"/>
        </w:rPr>
        <w:t>informisanje</w:t>
      </w:r>
      <w:r w:rsidR="00A76AF8"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A76AF8" w:rsidRPr="00E53521">
        <w:rPr>
          <w:rFonts w:ascii="Times New Roman" w:hAnsi="Times New Roman"/>
          <w:noProof/>
          <w:sz w:val="24"/>
          <w:szCs w:val="24"/>
          <w:lang w:val="sr-Cyrl-BA"/>
        </w:rPr>
        <w:t xml:space="preserve"> </w:t>
      </w:r>
      <w:r>
        <w:rPr>
          <w:rFonts w:ascii="Times New Roman" w:hAnsi="Times New Roman"/>
          <w:noProof/>
          <w:sz w:val="24"/>
          <w:szCs w:val="24"/>
          <w:lang w:val="sr-Cyrl-BA"/>
        </w:rPr>
        <w:t>smanjenju</w:t>
      </w:r>
      <w:r w:rsidR="00A76AF8"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učešća</w:t>
      </w:r>
      <w:r w:rsidR="00A76AF8"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A76AF8" w:rsidRPr="00E53521">
        <w:rPr>
          <w:rFonts w:ascii="Times New Roman" w:hAnsi="Times New Roman"/>
          <w:noProof/>
          <w:sz w:val="24"/>
          <w:szCs w:val="24"/>
          <w:lang w:val="sr-Cyrl-BA"/>
        </w:rPr>
        <w:t xml:space="preserve"> </w:t>
      </w:r>
      <w:r>
        <w:rPr>
          <w:rFonts w:ascii="Times New Roman" w:hAnsi="Times New Roman"/>
          <w:noProof/>
          <w:sz w:val="24"/>
          <w:szCs w:val="24"/>
          <w:lang w:val="sr-Cyrl-BA"/>
        </w:rPr>
        <w:t>nastupanje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više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jedan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sticalac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ograničenja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uzajamnog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A76AF8" w:rsidRPr="00E53521">
        <w:rPr>
          <w:rFonts w:ascii="Times New Roman" w:hAnsi="Times New Roman"/>
          <w:noProof/>
          <w:sz w:val="24"/>
          <w:szCs w:val="24"/>
          <w:lang w:val="sr-Cyrl-BA"/>
        </w:rPr>
        <w:t xml:space="preserve"> </w:t>
      </w:r>
      <w:r>
        <w:rPr>
          <w:rFonts w:ascii="Times New Roman" w:hAnsi="Times New Roman"/>
          <w:noProof/>
          <w:sz w:val="24"/>
          <w:szCs w:val="24"/>
          <w:lang w:val="sr-Cyrl-BA"/>
        </w:rPr>
        <w:t>ocjenu</w:t>
      </w:r>
      <w:r w:rsidR="00A76AF8" w:rsidRPr="00E53521">
        <w:rPr>
          <w:rFonts w:ascii="Times New Roman" w:hAnsi="Times New Roman"/>
          <w:noProof/>
          <w:sz w:val="24"/>
          <w:szCs w:val="24"/>
          <w:lang w:val="sr-Cyrl-BA"/>
        </w:rPr>
        <w:t xml:space="preserve"> </w:t>
      </w:r>
      <w:r>
        <w:rPr>
          <w:rFonts w:ascii="Times New Roman" w:hAnsi="Times New Roman"/>
          <w:noProof/>
          <w:sz w:val="24"/>
          <w:szCs w:val="24"/>
          <w:lang w:val="sr-Cyrl-BA"/>
        </w:rPr>
        <w:t>ispunjenosti</w:t>
      </w:r>
      <w:r w:rsidR="00A76AF8" w:rsidRPr="00E53521">
        <w:rPr>
          <w:rFonts w:ascii="Times New Roman" w:hAnsi="Times New Roman"/>
          <w:noProof/>
          <w:sz w:val="24"/>
          <w:szCs w:val="24"/>
          <w:lang w:val="sr-Cyrl-BA"/>
        </w:rPr>
        <w:t xml:space="preserve"> </w:t>
      </w:r>
      <w:r>
        <w:rPr>
          <w:rFonts w:ascii="Times New Roman" w:hAnsi="Times New Roman"/>
          <w:noProof/>
          <w:sz w:val="24"/>
          <w:szCs w:val="24"/>
          <w:lang w:val="sr-Cyrl-BA"/>
        </w:rPr>
        <w:t>kriterijuma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sticanje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kvalifikovanog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odlučivanje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sticanju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kvalifikovanog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sticanje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kvalifikovanog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bez</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dostavljanje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informacija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izvještavanje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kvalifikovanog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lastRenderedPageBreak/>
        <w:t>učešću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posljedice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sticanja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bez</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prethodne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oduzimanje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prestanak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važenja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sticanje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kvalifikovanog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shodno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primjenjuju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banaka</w:t>
      </w:r>
      <w:r w:rsidR="00147DBB" w:rsidRPr="00E53521">
        <w:rPr>
          <w:rFonts w:ascii="Times New Roman" w:hAnsi="Times New Roman"/>
          <w:noProof/>
          <w:sz w:val="24"/>
          <w:szCs w:val="24"/>
          <w:lang w:val="sr-Cyrl-BA"/>
        </w:rPr>
        <w:t xml:space="preserve">. </w:t>
      </w:r>
    </w:p>
    <w:p w14:paraId="461F3DC4" w14:textId="4F831FE3"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19. </w:t>
      </w:r>
      <w:r>
        <w:rPr>
          <w:rFonts w:ascii="Times New Roman" w:hAnsi="Times New Roman"/>
          <w:noProof/>
          <w:sz w:val="24"/>
          <w:szCs w:val="24"/>
          <w:lang w:val="sr-Cyrl-BA"/>
        </w:rPr>
        <w:t>definišu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dodatni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podaci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dokumentacija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potrebni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sticanje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kvalifikovanog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učešća</w:t>
      </w:r>
      <w:r w:rsidR="00147DBB" w:rsidRPr="00E53521">
        <w:rPr>
          <w:rFonts w:ascii="Times New Roman" w:hAnsi="Times New Roman"/>
          <w:noProof/>
          <w:sz w:val="24"/>
          <w:szCs w:val="24"/>
          <w:lang w:val="sr-Cyrl-BA"/>
        </w:rPr>
        <w:t xml:space="preserve">. </w:t>
      </w:r>
    </w:p>
    <w:p w14:paraId="379166EA" w14:textId="575FADF7"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20. </w:t>
      </w:r>
      <w:r>
        <w:rPr>
          <w:rFonts w:ascii="Times New Roman" w:hAnsi="Times New Roman"/>
          <w:noProof/>
          <w:sz w:val="24"/>
          <w:szCs w:val="24"/>
          <w:lang w:val="sr-Cyrl-BA"/>
        </w:rPr>
        <w:t>regulisano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otuđenje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umanjenje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kvalifikovanog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posjeduje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kvalifikovano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namjerava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potpunosti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otuđi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stečeno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kvalifikovano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umanji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ispod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visine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dobilo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saglasnost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tome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obavijesti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uz</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navođenje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visine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preostalog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p>
    <w:p w14:paraId="6AD17F65" w14:textId="1C56969E" w:rsidR="00475E08" w:rsidRPr="00E53521" w:rsidRDefault="00BD5717" w:rsidP="00AC1CE2">
      <w:pPr>
        <w:spacing w:after="0" w:line="240" w:lineRule="auto"/>
        <w:ind w:firstLine="720"/>
        <w:jc w:val="both"/>
        <w:rPr>
          <w:rFonts w:ascii="Times New Roman" w:eastAsiaTheme="minorHAnsi" w:hAnsi="Times New Roman"/>
          <w:sz w:val="24"/>
          <w:szCs w:val="24"/>
          <w:lang w:val="sr-Cyrl-BA"/>
        </w:rPr>
      </w:pPr>
      <w:r>
        <w:rPr>
          <w:rFonts w:ascii="Times New Roman" w:hAnsi="Times New Roman"/>
          <w:sz w:val="24"/>
          <w:szCs w:val="24"/>
          <w:lang w:val="sr-Cyrl-BA"/>
        </w:rPr>
        <w:t>Članom</w:t>
      </w:r>
      <w:r w:rsidR="00475E08" w:rsidRPr="00E53521">
        <w:rPr>
          <w:rFonts w:ascii="Times New Roman" w:hAnsi="Times New Roman"/>
          <w:sz w:val="24"/>
          <w:szCs w:val="24"/>
          <w:lang w:val="sr-Cyrl-BA"/>
        </w:rPr>
        <w:t xml:space="preserve"> 21. </w:t>
      </w:r>
      <w:r>
        <w:rPr>
          <w:rFonts w:ascii="Times New Roman" w:hAnsi="Times New Roman"/>
          <w:sz w:val="24"/>
          <w:szCs w:val="24"/>
          <w:lang w:val="sr-Cyrl-BA"/>
        </w:rPr>
        <w:t>propisano</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je</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diskreciono</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pravo</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Agencije</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da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na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zahtjev</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lica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koje</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namjerava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da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stekne</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kvalifikovano</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učešće</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u</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hibridnom</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društvu</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može</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da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odluči</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da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se</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na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takvo</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sticanje</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djelimično</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ili</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u</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potpunosti</w:t>
      </w:r>
      <w:r w:rsidR="00AC1CE2" w:rsidRPr="00E53521">
        <w:rPr>
          <w:rFonts w:ascii="Times New Roman" w:hAnsi="Times New Roman"/>
          <w:sz w:val="24"/>
          <w:szCs w:val="24"/>
          <w:lang w:val="sr-Cyrl-BA"/>
        </w:rPr>
        <w:t xml:space="preserve"> </w:t>
      </w:r>
      <w:r>
        <w:rPr>
          <w:rFonts w:ascii="Times New Roman" w:hAnsi="Times New Roman"/>
          <w:sz w:val="24"/>
          <w:szCs w:val="24"/>
          <w:lang w:val="sr-Cyrl-BA"/>
        </w:rPr>
        <w:t>ne</w:t>
      </w:r>
      <w:r w:rsidR="00AC1CE2" w:rsidRPr="00E53521">
        <w:rPr>
          <w:rFonts w:ascii="Times New Roman" w:hAnsi="Times New Roman"/>
          <w:sz w:val="24"/>
          <w:szCs w:val="24"/>
          <w:lang w:val="sr-Cyrl-BA"/>
        </w:rPr>
        <w:t xml:space="preserve"> </w:t>
      </w:r>
      <w:r>
        <w:rPr>
          <w:rFonts w:ascii="Times New Roman" w:hAnsi="Times New Roman"/>
          <w:sz w:val="24"/>
          <w:szCs w:val="24"/>
          <w:lang w:val="sr-Cyrl-BA"/>
        </w:rPr>
        <w:t>primjenjuju</w:t>
      </w:r>
      <w:r w:rsidR="00AC1CE2" w:rsidRPr="00E53521">
        <w:rPr>
          <w:rFonts w:ascii="Times New Roman" w:hAnsi="Times New Roman"/>
          <w:sz w:val="24"/>
          <w:szCs w:val="24"/>
          <w:lang w:val="sr-Cyrl-BA"/>
        </w:rPr>
        <w:t xml:space="preserve"> </w:t>
      </w:r>
      <w:r>
        <w:rPr>
          <w:rFonts w:ascii="Times New Roman" w:hAnsi="Times New Roman"/>
          <w:sz w:val="24"/>
          <w:szCs w:val="24"/>
          <w:lang w:val="sr-Cyrl-BA"/>
        </w:rPr>
        <w:t>odredbe</w:t>
      </w:r>
      <w:r w:rsidR="00AC1CE2" w:rsidRPr="00E53521">
        <w:rPr>
          <w:rFonts w:ascii="Times New Roman" w:hAnsi="Times New Roman"/>
          <w:sz w:val="24"/>
          <w:szCs w:val="24"/>
          <w:lang w:val="sr-Cyrl-BA"/>
        </w:rPr>
        <w:t xml:space="preserve"> </w:t>
      </w:r>
      <w:r>
        <w:rPr>
          <w:rFonts w:ascii="Times New Roman" w:hAnsi="Times New Roman"/>
          <w:sz w:val="24"/>
          <w:szCs w:val="24"/>
          <w:lang w:val="sr-Cyrl-BA"/>
        </w:rPr>
        <w:t>čl</w:t>
      </w:r>
      <w:r w:rsidR="00AC1CE2" w:rsidRPr="00E53521">
        <w:rPr>
          <w:rFonts w:ascii="Times New Roman" w:hAnsi="Times New Roman"/>
          <w:sz w:val="24"/>
          <w:szCs w:val="24"/>
          <w:lang w:val="sr-Cyrl-BA"/>
        </w:rPr>
        <w:t xml:space="preserve">. </w:t>
      </w:r>
      <w:r>
        <w:rPr>
          <w:rFonts w:ascii="Times New Roman" w:hAnsi="Times New Roman"/>
          <w:sz w:val="24"/>
          <w:szCs w:val="24"/>
          <w:lang w:val="sr-Cyrl-BA"/>
        </w:rPr>
        <w:t>od</w:t>
      </w:r>
      <w:r w:rsidR="00475E08" w:rsidRPr="00E53521">
        <w:rPr>
          <w:rFonts w:ascii="Times New Roman" w:hAnsi="Times New Roman"/>
          <w:sz w:val="24"/>
          <w:szCs w:val="24"/>
          <w:lang w:val="sr-Cyrl-BA"/>
        </w:rPr>
        <w:t xml:space="preserve"> 18. </w:t>
      </w:r>
      <w:r>
        <w:rPr>
          <w:rFonts w:ascii="Times New Roman" w:hAnsi="Times New Roman"/>
          <w:sz w:val="24"/>
          <w:szCs w:val="24"/>
          <w:lang w:val="sr-Cyrl-BA"/>
        </w:rPr>
        <w:t>do</w:t>
      </w:r>
      <w:r w:rsidR="00475E08" w:rsidRPr="00E53521">
        <w:rPr>
          <w:rFonts w:ascii="Times New Roman" w:hAnsi="Times New Roman"/>
          <w:sz w:val="24"/>
          <w:szCs w:val="24"/>
          <w:lang w:val="sr-Cyrl-BA"/>
        </w:rPr>
        <w:t xml:space="preserve"> 20. </w:t>
      </w:r>
      <w:r>
        <w:rPr>
          <w:rFonts w:ascii="Times New Roman" w:hAnsi="Times New Roman"/>
          <w:sz w:val="24"/>
          <w:szCs w:val="24"/>
          <w:lang w:val="sr-Cyrl-BA"/>
        </w:rPr>
        <w:t>ovog</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zakona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Pri</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odlučivanju</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o</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navedenom</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zahtjevu</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Agencija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cijeni</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prirodu</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djelatnosti</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hibridnog</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društva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djelatnost</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i</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poslove</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sticaoca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kvalifikovanog</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učešća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kao</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i</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potencijalne</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negativne</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uticaje</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tog</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sticaoca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na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upravljanje</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u</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hibridnom</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društvu</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ili</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na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poslovnu</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politiku</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tog</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društva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samim</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tim</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i</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na</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stabilnost</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finansijskog</w:t>
      </w:r>
      <w:r w:rsidR="00475E08" w:rsidRPr="00E53521">
        <w:rPr>
          <w:rFonts w:ascii="Times New Roman" w:hAnsi="Times New Roman"/>
          <w:sz w:val="24"/>
          <w:szCs w:val="24"/>
          <w:lang w:val="sr-Cyrl-BA"/>
        </w:rPr>
        <w:t xml:space="preserve"> </w:t>
      </w:r>
      <w:r>
        <w:rPr>
          <w:rFonts w:ascii="Times New Roman" w:hAnsi="Times New Roman"/>
          <w:sz w:val="24"/>
          <w:szCs w:val="24"/>
          <w:lang w:val="sr-Cyrl-BA"/>
        </w:rPr>
        <w:t>sektora</w:t>
      </w:r>
      <w:r w:rsidR="00475E08" w:rsidRPr="00E53521">
        <w:rPr>
          <w:rFonts w:ascii="Times New Roman" w:hAnsi="Times New Roman"/>
          <w:sz w:val="24"/>
          <w:szCs w:val="24"/>
          <w:lang w:val="sr-Cyrl-BA"/>
        </w:rPr>
        <w:t>.</w:t>
      </w:r>
    </w:p>
    <w:p w14:paraId="29728968" w14:textId="49F8A7D6"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22. </w:t>
      </w:r>
      <w:r>
        <w:rPr>
          <w:rFonts w:ascii="Times New Roman" w:hAnsi="Times New Roman"/>
          <w:noProof/>
          <w:sz w:val="24"/>
          <w:szCs w:val="24"/>
          <w:lang w:val="sr-Cyrl-BA"/>
        </w:rPr>
        <w:t>propisana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dokumentacija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privredno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namjerava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dostaviti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uz</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dobijanje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pored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dokumentacije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privredno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namjerava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prilaže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uz</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dobijanje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dodatna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dokumentacija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dostavljaju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djelatnosti</w:t>
      </w:r>
      <w:r w:rsidR="00147DBB" w:rsidRPr="00E53521">
        <w:rPr>
          <w:rFonts w:ascii="Times New Roman" w:hAnsi="Times New Roman"/>
          <w:noProof/>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skladu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posebnim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uređuje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djelatnosti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namjeravaju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pored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djelatnosti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smislu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odlučivanja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pojam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bliska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povezanost</w:t>
      </w:r>
      <w:r w:rsidR="00147DBB" w:rsidRPr="00E53521">
        <w:rPr>
          <w:rFonts w:ascii="Times New Roman" w:hAnsi="Times New Roman"/>
          <w:noProof/>
          <w:sz w:val="24"/>
          <w:szCs w:val="24"/>
          <w:lang w:val="sr-Cyrl-BA"/>
        </w:rPr>
        <w:t xml:space="preserve">”. </w:t>
      </w:r>
    </w:p>
    <w:p w14:paraId="2A0E1AFF" w14:textId="06AE13DE"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23. </w:t>
      </w:r>
      <w:r>
        <w:rPr>
          <w:rFonts w:ascii="Times New Roman" w:hAnsi="Times New Roman"/>
          <w:noProof/>
          <w:sz w:val="24"/>
          <w:szCs w:val="24"/>
          <w:lang w:val="sr-Cyrl-BA"/>
        </w:rPr>
        <w:t>propisuju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način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odlučuje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dobijanje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Definisano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donosi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rješenje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60 </w:t>
      </w:r>
      <w:r>
        <w:rPr>
          <w:rFonts w:ascii="Times New Roman" w:hAnsi="Times New Roman"/>
          <w:noProof/>
          <w:sz w:val="24"/>
          <w:szCs w:val="24"/>
          <w:lang w:val="sr-Cyrl-BA"/>
        </w:rPr>
        <w:t>dana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prijema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urednog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sadrži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formalne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nedostatke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sprečavaju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postupanje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nerazumljiv</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nepotpun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traži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privrednog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otkloni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nedostatke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najkasnije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mjesec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podnošenja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ukoliko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otklone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nedostaci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navedenom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smatra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uredan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ukoliko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privredno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otkloni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nedostatke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ostavljenom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odbacuje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neuredan</w:t>
      </w:r>
      <w:r w:rsidR="00147DBB" w:rsidRPr="00E53521">
        <w:rPr>
          <w:rFonts w:ascii="Times New Roman" w:hAnsi="Times New Roman"/>
          <w:noProof/>
          <w:sz w:val="24"/>
          <w:szCs w:val="24"/>
          <w:lang w:val="sr-Cyrl-BA"/>
        </w:rPr>
        <w:t>.</w:t>
      </w:r>
    </w:p>
    <w:p w14:paraId="7A2E75A9" w14:textId="37EB2262"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24. </w:t>
      </w:r>
      <w:r>
        <w:rPr>
          <w:rFonts w:ascii="Times New Roman" w:hAnsi="Times New Roman"/>
          <w:noProof/>
          <w:sz w:val="24"/>
          <w:szCs w:val="24"/>
          <w:lang w:val="sr-Cyrl-BA"/>
        </w:rPr>
        <w:t>propisuju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način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dobijanje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neodređeno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vrijeme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prenosiva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određuju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rješenje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objavljuje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internet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stranici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bankarstvo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Republike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Srpske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privredno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podnosi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prijavu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upis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djelatnosti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registar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subjekata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nadležnog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organa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registraciju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subjekata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najkasnije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30 </w:t>
      </w:r>
      <w:r>
        <w:rPr>
          <w:rFonts w:ascii="Times New Roman" w:hAnsi="Times New Roman"/>
          <w:noProof/>
          <w:sz w:val="24"/>
          <w:szCs w:val="24"/>
          <w:lang w:val="sr-Cyrl-BA"/>
        </w:rPr>
        <w:t>dana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dobijanju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početi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nakon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upisa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djelatnosti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registar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subjekata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nadležnog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organa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registraciju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subjekata</w:t>
      </w:r>
      <w:r w:rsidR="00147DBB" w:rsidRPr="00E53521">
        <w:rPr>
          <w:rFonts w:ascii="Times New Roman" w:hAnsi="Times New Roman"/>
          <w:noProof/>
          <w:sz w:val="24"/>
          <w:szCs w:val="24"/>
          <w:lang w:val="sr-Cyrl-BA"/>
        </w:rPr>
        <w:t>.</w:t>
      </w:r>
    </w:p>
    <w:p w14:paraId="6364CA1B" w14:textId="681538C1"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25. </w:t>
      </w:r>
      <w:r>
        <w:rPr>
          <w:rFonts w:ascii="Times New Roman" w:hAnsi="Times New Roman"/>
          <w:noProof/>
          <w:sz w:val="24"/>
          <w:szCs w:val="24"/>
          <w:lang w:val="sr-Cyrl-BA"/>
        </w:rPr>
        <w:t>definišu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odbija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dobijanje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Ukoliko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podnosilac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pomenutog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ispunjava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dostavio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dokumentaciju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predviđenu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odbija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odbija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slučajevima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navedenim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ocijeni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znatno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otežano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onemogućeno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sprovođenje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Bliži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odbijanja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lastRenderedPageBreak/>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biće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razrađeni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donosi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p>
    <w:p w14:paraId="2CAA5570" w14:textId="44D4F0B4"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26. </w:t>
      </w:r>
      <w:r>
        <w:rPr>
          <w:rFonts w:ascii="Times New Roman" w:hAnsi="Times New Roman"/>
          <w:noProof/>
          <w:sz w:val="24"/>
          <w:szCs w:val="24"/>
          <w:lang w:val="sr-Cyrl-BA"/>
        </w:rPr>
        <w:t>propisani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prestaje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važi</w:t>
      </w:r>
      <w:r w:rsidR="00147DBB" w:rsidRPr="00E53521">
        <w:rPr>
          <w:rFonts w:ascii="Times New Roman" w:hAnsi="Times New Roman"/>
          <w:noProof/>
          <w:sz w:val="24"/>
          <w:szCs w:val="24"/>
          <w:lang w:val="sr-Cyrl-BA"/>
        </w:rPr>
        <w:t xml:space="preserve">. </w:t>
      </w:r>
    </w:p>
    <w:p w14:paraId="1D9C652F" w14:textId="2865F937" w:rsidR="00147DBB" w:rsidRPr="00E53521" w:rsidRDefault="00BD5717" w:rsidP="00AC1CE2">
      <w:pPr>
        <w:spacing w:after="0" w:line="240" w:lineRule="auto"/>
        <w:ind w:firstLine="720"/>
        <w:jc w:val="both"/>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27. </w:t>
      </w:r>
      <w:r>
        <w:rPr>
          <w:rFonts w:ascii="Times New Roman" w:hAnsi="Times New Roman"/>
          <w:noProof/>
          <w:sz w:val="24"/>
          <w:szCs w:val="24"/>
          <w:lang w:val="sr-Cyrl-BA"/>
        </w:rPr>
        <w:t>propisani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način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skladu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organizacionim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kadrovskim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tehničkim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utvrđenim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uspostavi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održava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unapređuje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pouzdane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efikasne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sveobuhvatne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sisteme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upravljanja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unutrašnjih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kontrola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obezbjeđuju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pouzdano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odgovorno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segmenti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sistema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upravljanja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unutrašnjih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kontrola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zahtijevaju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navedeno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sistemi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upravljanja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unutrašnjih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kontrola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moraju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srazmjerni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prirodi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obimu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složenosti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pruža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Sistem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upravljanja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sistem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unutrašnjih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kontrola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naročito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obuhvataju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organizacionu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strukturu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precizno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jasno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utvrđenim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transparentnim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dosljednim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podjelama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razgraničenjima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dužnostima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odgovornostima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zatim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efektivne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efikasne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procedure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identifikovanje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mjerenje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praćenje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rizika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izloženo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moglo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izloženo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rizicima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izvještavanje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rizicima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odgovarajuće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mehanizme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unutrašnjih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kontrola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obuhvataju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barem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funkcije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kontrole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rizika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odgovarajuće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računovodstvene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procedure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procedure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interne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revizije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procedure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praćenje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zakonitosti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procedure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w:t>
      </w:r>
      <w:r>
        <w:rPr>
          <w:rFonts w:ascii="Times New Roman" w:eastAsia="TimesNewRomanPSMT" w:hAnsi="Times New Roman"/>
          <w:sz w:val="24"/>
          <w:szCs w:val="24"/>
          <w:lang w:val="sr-Cyrl-BA"/>
        </w:rPr>
        <w:t>ruštvo</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dužno</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organizuje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rad</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vodi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poslovanje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sjedištu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društva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najmanje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dio</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usluga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izdavanja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elektronskog</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novca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pruža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Republici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Srpskoj</w:t>
      </w:r>
      <w:r w:rsidR="00147DBB" w:rsidRPr="00E53521">
        <w:rPr>
          <w:rFonts w:ascii="Times New Roman" w:eastAsia="TimesNewRomanPSMT" w:hAnsi="Times New Roman"/>
          <w:sz w:val="24"/>
          <w:szCs w:val="24"/>
          <w:lang w:val="sr-Cyrl-BA"/>
        </w:rPr>
        <w: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dozvoljeno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bliže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uredi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načine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uspostavljanja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održavanja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unapređenja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sistema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upravljanja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unutrašnje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kontrole</w:t>
      </w:r>
      <w:r w:rsidR="00147DBB" w:rsidRPr="00E53521">
        <w:rPr>
          <w:rFonts w:ascii="Times New Roman" w:hAnsi="Times New Roman"/>
          <w:noProof/>
          <w:sz w:val="24"/>
          <w:szCs w:val="24"/>
          <w:lang w:val="sr-Cyrl-BA"/>
        </w:rPr>
        <w:t>.</w:t>
      </w:r>
    </w:p>
    <w:p w14:paraId="13E27818" w14:textId="520E29E7"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28. </w:t>
      </w:r>
      <w:r>
        <w:rPr>
          <w:rFonts w:ascii="Times New Roman" w:hAnsi="Times New Roman"/>
          <w:noProof/>
          <w:sz w:val="24"/>
          <w:szCs w:val="24"/>
          <w:lang w:val="sr-Cyrl-BA"/>
        </w:rPr>
        <w:t>propisan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minimalni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iznos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osnovnog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kapitala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uplaćuje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cijelosti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prilikom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osnivanja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skladu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Direktivom</w:t>
      </w:r>
      <w:r w:rsidR="00147DBB" w:rsidRPr="00E53521">
        <w:rPr>
          <w:rFonts w:ascii="Times New Roman" w:hAnsi="Times New Roman"/>
          <w:noProof/>
          <w:sz w:val="24"/>
          <w:szCs w:val="24"/>
          <w:lang w:val="sr-Cyrl-BA"/>
        </w:rPr>
        <w:t xml:space="preserve"> 2009/110/</w:t>
      </w:r>
      <w:r>
        <w:rPr>
          <w:rFonts w:ascii="Times New Roman" w:hAnsi="Times New Roman"/>
          <w:noProof/>
          <w:sz w:val="24"/>
          <w:szCs w:val="24"/>
          <w:lang w:val="sr-Cyrl-BA"/>
        </w:rPr>
        <w:t>E</w:t>
      </w:r>
      <w:r w:rsidR="00147DBB" w:rsidRPr="00E53521">
        <w:rPr>
          <w:rFonts w:ascii="Times New Roman" w:hAnsi="Times New Roman"/>
          <w:noProof/>
          <w:sz w:val="24"/>
          <w:szCs w:val="24"/>
          <w:lang w:val="sr-Cyrl-BA"/>
        </w:rPr>
        <w:t xml:space="preserve">C. </w:t>
      </w:r>
      <w:r>
        <w:rPr>
          <w:rFonts w:ascii="Times New Roman" w:hAnsi="Times New Roman"/>
          <w:noProof/>
          <w:sz w:val="24"/>
          <w:szCs w:val="24"/>
          <w:lang w:val="sr-Cyrl-BA"/>
        </w:rPr>
        <w:t>Hibridno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djelatnosti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različiti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iznosi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osnovnog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kapitala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obezbijedi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osnovni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kapital</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najvišem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iznosu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održava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iznos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kapitala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obavijesti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bez</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odgađanja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slučaju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iznos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osnovnog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kapitala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smanji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ispod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minimuma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definisanog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w:t>
      </w:r>
    </w:p>
    <w:p w14:paraId="7225F726" w14:textId="28CA03F7"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29. </w:t>
      </w:r>
      <w:r>
        <w:rPr>
          <w:rFonts w:ascii="Times New Roman" w:hAnsi="Times New Roman"/>
          <w:noProof/>
          <w:sz w:val="24"/>
          <w:szCs w:val="24"/>
          <w:lang w:val="sr-Cyrl-BA"/>
        </w:rPr>
        <w:t>propisani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minimalni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kapitalni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zahtjevi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p>
    <w:p w14:paraId="3587631E" w14:textId="09974B36"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30. </w:t>
      </w:r>
      <w:r>
        <w:rPr>
          <w:rFonts w:ascii="Times New Roman" w:hAnsi="Times New Roman"/>
          <w:noProof/>
          <w:sz w:val="24"/>
          <w:szCs w:val="24"/>
          <w:lang w:val="sr-Cyrl-BA"/>
        </w:rPr>
        <w:t>propisane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dozvoljene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promjene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visine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kapitala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mogućnost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određenoj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mjeri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način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naložiti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povećanje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smanjenje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kapitala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uzimajući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obzir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funkcionisanje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sistema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upravljanja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unutrašnjih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kontrola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sistema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upravljanja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rizicima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osnovu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podataka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gubicima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w:t>
      </w:r>
    </w:p>
    <w:p w14:paraId="25F2488C" w14:textId="37F4605D"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w:t>
      </w:r>
      <w:r w:rsidR="00147DBB" w:rsidRPr="00E53521">
        <w:rPr>
          <w:rFonts w:ascii="Times New Roman" w:hAnsi="Times New Roman"/>
          <w:noProof/>
          <w:sz w:val="24"/>
          <w:szCs w:val="24"/>
          <w:lang w:val="sr-Cyrl-BA"/>
        </w:rPr>
        <w:t xml:space="preserve"> 31.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primljena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smatraju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depozitom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smislu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banaka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baviti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primanjem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depozita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koristiti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finansiranje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poslovanja</w:t>
      </w:r>
      <w:r w:rsidR="00147DBB" w:rsidRPr="00E53521">
        <w:rPr>
          <w:rFonts w:ascii="Times New Roman" w:hAnsi="Times New Roman"/>
          <w:noProof/>
          <w:sz w:val="24"/>
          <w:szCs w:val="24"/>
          <w:lang w:val="sr-Cyrl-BA"/>
        </w:rPr>
        <w:t>.</w:t>
      </w:r>
    </w:p>
    <w:p w14:paraId="5AD5E3BF" w14:textId="503B0018" w:rsidR="00147DBB" w:rsidRPr="00E53521" w:rsidRDefault="00BD5717" w:rsidP="00AC1CE2">
      <w:pPr>
        <w:spacing w:after="0" w:line="240" w:lineRule="auto"/>
        <w:ind w:firstLine="720"/>
        <w:jc w:val="both"/>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32.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zaštita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zaštiti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primljena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radi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zamjene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visini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iznosa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neiskorišćenog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izračunava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kraju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svakog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radnog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deponovanjem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poseban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račun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banke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Agencije</w:t>
      </w:r>
      <w:r w:rsidR="00147DBB" w:rsidRPr="00E53521">
        <w:rPr>
          <w:rFonts w:ascii="Times New Roman" w:hAnsi="Times New Roman"/>
          <w:noProof/>
          <w:sz w:val="24"/>
          <w:szCs w:val="24"/>
          <w:lang w:val="sr-Cyrl-BA"/>
        </w:rPr>
        <w:t>,</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čija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isključiva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namjena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zaštita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novčanih</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sredstava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skladu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može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koristiti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samo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držanje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tih</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sredstava</w:t>
      </w:r>
      <w:r w:rsidR="00147DBB" w:rsidRPr="00E53521">
        <w:rPr>
          <w:rFonts w:ascii="Times New Roman" w:eastAsiaTheme="minorHAnsi" w:hAnsi="Times New Roman"/>
          <w:sz w:val="24"/>
          <w:szCs w:val="24"/>
          <w:lang w:val="sr-Cyrl-BA"/>
        </w:rPr>
        <w: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Direktiva</w:t>
      </w:r>
      <w:r w:rsidR="00147DBB" w:rsidRPr="00E53521">
        <w:rPr>
          <w:rFonts w:ascii="Times New Roman" w:hAnsi="Times New Roman"/>
          <w:noProof/>
          <w:sz w:val="24"/>
          <w:szCs w:val="24"/>
          <w:lang w:val="sr-Cyrl-BA"/>
        </w:rPr>
        <w:t xml:space="preserve"> 2015/2366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mogućnost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zaštite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imalaca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putem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ulaganja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sigurne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likvidne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niskorizične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oblike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imovine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Republici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Srpskoj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konzervativnije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opreznije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pristupilo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zaštiti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nisu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primljena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gotovini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uključi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obračun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neiskorišćenog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lastRenderedPageBreak/>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najkasnije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kraju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petog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radnog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primljena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radi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zamjene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drži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odvojeno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vlastitih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primljenih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fizičkih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osnovama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svakog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vodi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posebnu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evidenciju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vezi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izvršenjem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platnih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transakcija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primljena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radi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zamjene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visini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iznosa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neiskorišćenog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predstavljaju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imovinu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ulaze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njenu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likvidacionu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stečajnu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masu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mogu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predmet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prinudnog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izvršenja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radi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ostvarivanja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potraživanja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izdavaocu</w:t>
      </w:r>
      <w:r w:rsidR="00147DBB" w:rsidRPr="00E53521">
        <w:rPr>
          <w:rFonts w:ascii="Times New Roman" w:hAnsi="Times New Roman"/>
          <w:noProof/>
          <w:sz w:val="24"/>
          <w:szCs w:val="24"/>
          <w:lang w:val="sr-Cyrl-BA"/>
        </w:rPr>
        <w:t xml:space="preserve">. </w:t>
      </w:r>
      <w:r>
        <w:rPr>
          <w:rFonts w:ascii="Times New Roman" w:eastAsiaTheme="minorHAnsi" w:hAnsi="Times New Roman"/>
          <w:sz w:val="24"/>
          <w:szCs w:val="24"/>
          <w:lang w:val="sr-Cyrl-BA"/>
        </w:rPr>
        <w:t>Novčana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sredstva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primljena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imaoca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zamjenu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izdani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novac</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deponovana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posebnom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računu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kod</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banke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predstavljaju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imovinu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ulaze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likvidacionu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ili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stečajnu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masu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banke</w:t>
      </w:r>
      <w:r w:rsidR="00147DBB" w:rsidRPr="00E53521">
        <w:rPr>
          <w:rFonts w:ascii="Times New Roman" w:eastAsiaTheme="minorHAnsi" w:hAnsi="Times New Roman"/>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ukoliko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jednim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dijelom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namijenjena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dijelom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ostale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djelatnosti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učešće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promjenljivo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unaprijed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poznato</w:t>
      </w:r>
      <w:r w:rsidR="00147DBB" w:rsidRPr="00E53521">
        <w:rPr>
          <w:rFonts w:ascii="Times New Roman" w:hAnsi="Times New Roman"/>
          <w:noProof/>
          <w:sz w:val="24"/>
          <w:szCs w:val="24"/>
          <w:lang w:val="sr-Cyrl-BA"/>
        </w:rPr>
        <w:t xml:space="preserve"> –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zaštiti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pretpostavlja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će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upotrijebljen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realno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procijeniti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osnovu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podataka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protekle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periode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neodredivosti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namijenjenih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predstavljaju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pripejd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korisnika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hibridnog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pružanjem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telekomunikacionih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svojom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osnovnom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djelatnošću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unaprijed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uplaćenih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dopunu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kredita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moguće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unaprijed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sredstava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će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iskorišćen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plaćanje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npr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usluga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telefonskih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razgovora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poruka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p>
    <w:p w14:paraId="5A8EFBC3" w14:textId="5491E2F9"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33.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izvršavati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zadatke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preduzimati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mjere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radnje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definisane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sprečavanje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finansiranje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terorističkih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aktivnosti</w:t>
      </w:r>
      <w:r w:rsidR="00147DBB" w:rsidRPr="00E53521">
        <w:rPr>
          <w:rFonts w:ascii="Times New Roman" w:hAnsi="Times New Roman"/>
          <w:noProof/>
          <w:sz w:val="24"/>
          <w:szCs w:val="24"/>
          <w:lang w:val="sr-Cyrl-BA"/>
        </w:rPr>
        <w:t>.</w:t>
      </w:r>
    </w:p>
    <w:p w14:paraId="3A5D5ED4" w14:textId="2F63D789" w:rsidR="00147DBB" w:rsidRPr="00E53521" w:rsidRDefault="00BD5717" w:rsidP="00AC1CE2">
      <w:pPr>
        <w:spacing w:after="0" w:line="240" w:lineRule="auto"/>
        <w:ind w:firstLine="720"/>
        <w:jc w:val="both"/>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34.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pridržavati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oblast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računovodstva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revizije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standarda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struke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obaveza</w:t>
      </w:r>
      <w:r w:rsidR="00147DBB" w:rsidRPr="00E53521">
        <w:rPr>
          <w:rFonts w:ascii="Times New Roman" w:hAnsi="Times New Roman"/>
          <w:noProof/>
          <w:sz w:val="24"/>
          <w:szCs w:val="24"/>
          <w:lang w:val="sr-Cyrl-BA"/>
        </w:rPr>
        <w:t xml:space="preserve"> </w:t>
      </w:r>
      <w:r>
        <w:rPr>
          <w:rFonts w:ascii="Times New Roman" w:eastAsiaTheme="minorHAnsi" w:hAnsi="Times New Roman"/>
          <w:sz w:val="24"/>
          <w:szCs w:val="24"/>
          <w:lang w:val="sr-Cyrl-BA"/>
        </w:rPr>
        <w:t>društvu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redovno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izvještava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Agenciju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obavještava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Agenciju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materijalno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značajnim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promjenama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način</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rokovima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kako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propiše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Agencija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kako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bi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Agencija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nadzorni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organ</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bila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blagovremeno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informisana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svim</w:t>
      </w:r>
      <w:r w:rsidR="00147DBB" w:rsidRPr="00E53521">
        <w:rPr>
          <w:rFonts w:ascii="Times New Roman" w:eastAsiaTheme="minorHAnsi" w:hAnsi="Times New Roman"/>
          <w:sz w:val="24"/>
          <w:szCs w:val="24"/>
          <w:lang w:val="sr-Cyrl-BA"/>
        </w:rPr>
        <w:t xml:space="preserve"> </w:t>
      </w:r>
      <w:r>
        <w:rPr>
          <w:rFonts w:ascii="Times New Roman" w:eastAsia="Arial" w:hAnsi="Times New Roman"/>
          <w:sz w:val="24"/>
          <w:szCs w:val="24"/>
          <w:lang w:val="sr-Cyrl-BA"/>
        </w:rPr>
        <w:t>promjenama</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koje</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utiču</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ili</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mogu</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uticati</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na</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poslovanje</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društva</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za</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izdavanje</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elektronskog</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novca</w:t>
      </w:r>
      <w:r w:rsidR="00147DBB" w:rsidRPr="00E53521">
        <w:rPr>
          <w:rFonts w:ascii="Times New Roman" w:eastAsia="Arial" w:hAnsi="Times New Roman"/>
          <w:sz w:val="24"/>
          <w:szCs w:val="24"/>
          <w:lang w:val="sr-Cyrl-BA"/>
        </w:rPr>
        <w:t>.</w:t>
      </w:r>
    </w:p>
    <w:p w14:paraId="2B0BAF94" w14:textId="3C2E5C59"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35. </w:t>
      </w:r>
      <w:r>
        <w:rPr>
          <w:rFonts w:ascii="Times New Roman" w:hAnsi="Times New Roman"/>
          <w:noProof/>
          <w:sz w:val="24"/>
          <w:szCs w:val="24"/>
          <w:lang w:val="sr-Cyrl-BA"/>
        </w:rPr>
        <w:t>propisana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podatke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dokumentaciju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vezi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čuva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najmanje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pet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godina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njihovog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nastanka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utvrđen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čuvanja</w:t>
      </w:r>
      <w:r w:rsidR="00147DBB" w:rsidRPr="00E53521">
        <w:rPr>
          <w:rFonts w:ascii="Times New Roman" w:hAnsi="Times New Roman"/>
          <w:noProof/>
          <w:sz w:val="24"/>
          <w:szCs w:val="24"/>
          <w:lang w:val="sr-Cyrl-BA"/>
        </w:rPr>
        <w:t>.</w:t>
      </w:r>
    </w:p>
    <w:p w14:paraId="7A5B7BF5" w14:textId="5B1BE174" w:rsidR="00147DBB" w:rsidRPr="00E53521" w:rsidRDefault="00BD5717" w:rsidP="00AC1CE2">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36. </w:t>
      </w:r>
      <w:r>
        <w:rPr>
          <w:rFonts w:ascii="Times New Roman" w:hAnsi="Times New Roman"/>
          <w:noProof/>
          <w:sz w:val="24"/>
          <w:szCs w:val="24"/>
          <w:lang w:val="sr-Cyrl-BA"/>
        </w:rPr>
        <w:t>utvrđena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revidiranje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svojih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finansijskih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izvještaja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skladu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računovodstvo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revizija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vrste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izvještaja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dostaviti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roku</w:t>
      </w:r>
      <w:r w:rsidR="002C7B5E" w:rsidRPr="00E53521">
        <w:rPr>
          <w:rFonts w:ascii="Times New Roman" w:hAnsi="Times New Roman"/>
          <w:noProof/>
          <w:sz w:val="24"/>
          <w:szCs w:val="24"/>
          <w:lang w:val="sr-Cyrl-BA"/>
        </w:rPr>
        <w:t xml:space="preserve"> </w:t>
      </w:r>
      <w:r>
        <w:rPr>
          <w:rFonts w:ascii="Times New Roman" w:eastAsia="Times New Roman" w:hAnsi="Times New Roman"/>
          <w:sz w:val="24"/>
          <w:szCs w:val="24"/>
          <w:lang w:val="sr-Cyrl-BA" w:eastAsia="en-GB"/>
        </w:rPr>
        <w:t>propisanom</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zakonom</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kojim</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se</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uređuju</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računovodstvo</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i</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revizija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hibridnom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dostavi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odvojene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računovodstvene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podatke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odnose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izvještajem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spoljnog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revizora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podacima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definisanom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Utvrđena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privrednog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reviziju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eastAsia="Times New Roman" w:hAnsi="Times New Roman"/>
          <w:sz w:val="24"/>
          <w:szCs w:val="24"/>
          <w:lang w:val="sr-Cyrl-BA" w:eastAsia="en-GB"/>
        </w:rPr>
        <w:t>obavlja</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reviziju</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finansijskih</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izvještaja</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društva</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za</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izdavanje</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elektronskog</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novca</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ili</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blisko</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povezanog</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pravnog</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lica</w:t>
      </w:r>
      <w:r w:rsidR="00147DBB" w:rsidRPr="00E53521">
        <w:rPr>
          <w:rFonts w:ascii="Times New Roman" w:eastAsia="Times New Roman" w:hAnsi="Times New Roman"/>
          <w:sz w:val="24"/>
          <w:szCs w:val="24"/>
          <w:lang w:val="sr-Cyrl-BA" w:eastAsia="en-GB"/>
        </w:rPr>
        <w: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bez</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odgađanja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obavijesti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činjenicama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mogle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predstavljati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povredu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strane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materijalno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značajnim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promjenama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finansijskog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rezultata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finansijskim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izvještajima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okolnostima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mogle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dovesti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materijalnog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gubitka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rezervama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datim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mišljenju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prilikom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revizije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finansijskih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izvještaja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čemu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predstavlja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povredu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tajnosti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podataka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eastAsia="TimesNewRomanPSMT" w:hAnsi="Times New Roman"/>
          <w:sz w:val="24"/>
          <w:szCs w:val="24"/>
          <w:lang w:val="sr-Cyrl-BA"/>
        </w:rPr>
        <w:t>p</w:t>
      </w:r>
      <w:r>
        <w:rPr>
          <w:rFonts w:ascii="Times New Roman" w:eastAsia="Times New Roman" w:hAnsi="Times New Roman"/>
          <w:sz w:val="24"/>
          <w:szCs w:val="24"/>
          <w:lang w:val="sr-Cyrl-BA" w:eastAsia="en-GB"/>
        </w:rPr>
        <w:t>rivredno</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društvo</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za</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reviziju</w:t>
      </w:r>
      <w:r w:rsidR="00147DBB" w:rsidRPr="00E53521">
        <w:rPr>
          <w:rFonts w:ascii="Times New Roman" w:eastAsia="Times New Roman" w:hAnsi="Times New Roman"/>
          <w:sz w:val="24"/>
          <w:szCs w:val="24"/>
          <w:lang w:val="sr-Cyrl-BA" w:eastAsia="en-GB"/>
        </w:rPr>
        <w:t xml:space="preserve"> </w:t>
      </w:r>
      <w:r>
        <w:rPr>
          <w:rFonts w:ascii="Times New Roman" w:eastAsia="TimesNewRomanPSMT" w:hAnsi="Times New Roman"/>
          <w:sz w:val="24"/>
          <w:szCs w:val="24"/>
          <w:lang w:val="sr-Cyrl-BA"/>
        </w:rPr>
        <w:t>ne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može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zbog</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toga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snositi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odgovornost</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Ovim</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članom</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uređeno</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pravo</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Agencije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na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donošenje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podzakonskog</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propisa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o</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načinu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obavljanja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spoljne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revizije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društvu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za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izdavanje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elektronskog</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novca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uslovima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lastRenderedPageBreak/>
        <w:t>kriterijima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koje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mora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ispunjava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privredno</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društvo</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za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reviziju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za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obavljanje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revizije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društvu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za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izdavanje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elektronskog</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novca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te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sadržaju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izvještaja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o</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obavljenoj</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reviziji</w:t>
      </w:r>
      <w:r w:rsidR="00147DBB" w:rsidRPr="00E53521">
        <w:rPr>
          <w:rFonts w:ascii="Times New Roman" w:eastAsia="TimesNewRomanPSMT" w:hAnsi="Times New Roman"/>
          <w:sz w:val="24"/>
          <w:szCs w:val="24"/>
          <w:lang w:val="sr-Cyrl-BA"/>
        </w:rPr>
        <w:t>.</w:t>
      </w:r>
    </w:p>
    <w:p w14:paraId="22AF52E0" w14:textId="4D35D72C" w:rsidR="00147DBB" w:rsidRPr="00E53521" w:rsidRDefault="00BD5717" w:rsidP="00AC1CE2">
      <w:pPr>
        <w:spacing w:after="0" w:line="240" w:lineRule="auto"/>
        <w:ind w:firstLine="720"/>
        <w:jc w:val="both"/>
        <w:rPr>
          <w:rFonts w:ascii="Times New Roman" w:eastAsia="Arial" w:hAnsi="Times New Roman"/>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37. </w:t>
      </w:r>
      <w:r>
        <w:rPr>
          <w:rFonts w:ascii="Times New Roman" w:hAnsi="Times New Roman"/>
          <w:noProof/>
          <w:sz w:val="24"/>
          <w:szCs w:val="24"/>
          <w:lang w:val="sr-Cyrl-BA"/>
        </w:rPr>
        <w:t>utvrđena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w:t>
      </w:r>
      <w:r>
        <w:rPr>
          <w:rFonts w:ascii="Times New Roman" w:eastAsia="TimesNewRomanPSMT" w:hAnsi="Times New Roman"/>
          <w:sz w:val="24"/>
          <w:szCs w:val="24"/>
          <w:lang w:val="sr-Cyrl-BA"/>
        </w:rPr>
        <w:t>ruštvu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za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izdavanje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elektronskog</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novca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angažuje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privredno</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društvo</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za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reviziju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izvrši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reviziju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informacionog</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sistema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društvu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za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izdavanje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elektronskog</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novca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ocijeni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stanje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informacionog</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sistema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adekvatnost</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upravljanja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njime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Dalje</w:t>
      </w:r>
      <w:r w:rsidR="00147DBB" w:rsidRPr="00E53521">
        <w:rPr>
          <w:rFonts w:ascii="Times New Roman" w:eastAsia="TimesNewRomanPSMT" w:hAnsi="Times New Roman"/>
          <w:sz w:val="24"/>
          <w:szCs w:val="24"/>
          <w:lang w:val="sr-Cyrl-BA"/>
        </w:rPr>
        <w:t xml:space="preserve">, </w:t>
      </w:r>
      <w:r>
        <w:rPr>
          <w:rFonts w:ascii="Times New Roman" w:eastAsia="Arial" w:hAnsi="Times New Roman"/>
          <w:sz w:val="24"/>
          <w:szCs w:val="24"/>
          <w:lang w:val="sr-Cyrl-BA"/>
        </w:rPr>
        <w:t>precizirano</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je</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da</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je</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društvo</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dužno</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da</w:t>
      </w:r>
      <w:r w:rsidR="00147DBB" w:rsidRPr="00E53521">
        <w:rPr>
          <w:rFonts w:ascii="Times New Roman" w:eastAsia="Arial" w:hAnsi="Times New Roman"/>
          <w:sz w:val="24"/>
          <w:szCs w:val="24"/>
          <w:lang w:val="sr-Cyrl-BA"/>
        </w:rPr>
        <w:t xml:space="preserve"> </w:t>
      </w:r>
      <w:r>
        <w:rPr>
          <w:rFonts w:ascii="Times New Roman" w:eastAsia="TimesNewRomanPSMT" w:hAnsi="Times New Roman"/>
          <w:sz w:val="24"/>
          <w:szCs w:val="24"/>
          <w:lang w:val="sr-Cyrl-BA"/>
        </w:rPr>
        <w:t>Agenciji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dostavi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izvještaj</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o</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reviziji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informacionog</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sistema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kao</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Agencija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propisuje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način</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obavljanja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revizije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informacionog</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sistema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društvu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rokove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u</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kojima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je</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društvo</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dužno</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dostavi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izvještaj</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o</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reviziji</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informacionog</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sistema</w:t>
      </w:r>
      <w:r w:rsidR="00147DBB" w:rsidRPr="00E53521">
        <w:rPr>
          <w:rFonts w:ascii="Times New Roman" w:eastAsia="TimesNewRomanPSMT" w:hAnsi="Times New Roman"/>
          <w:sz w:val="24"/>
          <w:szCs w:val="24"/>
          <w:lang w:val="sr-Cyrl-BA"/>
        </w:rPr>
        <w:t xml:space="preserve"> </w:t>
      </w:r>
      <w:r>
        <w:rPr>
          <w:rFonts w:ascii="Times New Roman" w:eastAsia="TimesNewRomanPSMT" w:hAnsi="Times New Roman"/>
          <w:sz w:val="24"/>
          <w:szCs w:val="24"/>
          <w:lang w:val="sr-Cyrl-BA"/>
        </w:rPr>
        <w:t>Agencije</w:t>
      </w:r>
      <w:r w:rsidR="00147DBB" w:rsidRPr="00E53521">
        <w:rPr>
          <w:rFonts w:ascii="Times New Roman" w:eastAsia="TimesNewRomanPSMT" w:hAnsi="Times New Roman"/>
          <w:sz w:val="24"/>
          <w:szCs w:val="24"/>
          <w:lang w:val="sr-Cyrl-BA"/>
        </w:rPr>
        <w:t>.</w:t>
      </w:r>
    </w:p>
    <w:p w14:paraId="3B0B325E" w14:textId="3F5592D2" w:rsidR="00147DBB" w:rsidRPr="00E53521" w:rsidRDefault="00147DBB" w:rsidP="00AC1CE2">
      <w:pPr>
        <w:autoSpaceDE w:val="0"/>
        <w:autoSpaceDN w:val="0"/>
        <w:adjustRightInd w:val="0"/>
        <w:spacing w:after="0" w:line="240" w:lineRule="auto"/>
        <w:jc w:val="both"/>
        <w:rPr>
          <w:rFonts w:ascii="Times New Roman" w:hAnsi="Times New Roman"/>
          <w:noProof/>
          <w:sz w:val="24"/>
          <w:szCs w:val="24"/>
          <w:lang w:val="sr-Cyrl-BA"/>
        </w:rPr>
      </w:pPr>
      <w:r w:rsidRPr="00E53521">
        <w:rPr>
          <w:rFonts w:ascii="Times New Roman" w:eastAsia="TimesNewRomanPSMT" w:hAnsi="Times New Roman"/>
          <w:sz w:val="24"/>
          <w:szCs w:val="24"/>
          <w:lang w:val="sr-Cyrl-BA"/>
        </w:rPr>
        <w:tab/>
      </w:r>
      <w:r w:rsidR="00BD5717">
        <w:rPr>
          <w:rFonts w:ascii="Times New Roman" w:eastAsia="TimesNewRomanPSMT" w:hAnsi="Times New Roman"/>
          <w:sz w:val="24"/>
          <w:szCs w:val="24"/>
          <w:lang w:val="sr-Cyrl-BA"/>
        </w:rPr>
        <w:t>Članom</w:t>
      </w:r>
      <w:r w:rsidRPr="00E53521">
        <w:rPr>
          <w:rFonts w:ascii="Times New Roman" w:eastAsia="TimesNewRomanPSMT" w:hAnsi="Times New Roman"/>
          <w:sz w:val="24"/>
          <w:szCs w:val="24"/>
          <w:lang w:val="sr-Cyrl-BA"/>
        </w:rPr>
        <w:t xml:space="preserve"> 38</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omogućava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društvu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izdavanje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izdavanje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preko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poslovne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jedinice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Društvo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izdavanje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može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vrši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izdavanje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izvan</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Republike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Srpske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isključivo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putem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poslovne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jedinice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Takođe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ovim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članom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propisani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podaci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dokumentacija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društvo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izdavanje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dostavlja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Agenciji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uz</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zahtjev</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dobijanje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saglasnosti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Definisan</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rok</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odlučivanje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zaprimljenom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urednom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zahtjevu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dobijanje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saglasnosti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izdavanje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b/>
          <w:noProof/>
          <w:sz w:val="24"/>
          <w:szCs w:val="24"/>
          <w:lang w:val="sr-Cyrl-BA"/>
        </w:rPr>
        <w:t xml:space="preserve"> </w:t>
      </w:r>
      <w:r w:rsidR="00BD5717">
        <w:rPr>
          <w:rFonts w:ascii="Times New Roman" w:hAnsi="Times New Roman"/>
          <w:noProof/>
          <w:sz w:val="24"/>
          <w:szCs w:val="24"/>
          <w:lang w:val="sr-Cyrl-BA"/>
        </w:rPr>
        <w:t>putem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poslovne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jedinice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slučaju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navedeni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zahtjev</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nepotpun</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ili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neuredan</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Agencija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će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definisanom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roku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obavijestiti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društvo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način</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uredi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taj</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zahtjev</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Agencija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donosi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akt</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kojim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propisuje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bliže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uslove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način</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davanja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oduzimanja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saglasnosti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ovog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člana</w:t>
      </w:r>
      <w:r w:rsidRPr="00E53521">
        <w:rPr>
          <w:rFonts w:ascii="Times New Roman" w:hAnsi="Times New Roman"/>
          <w:noProof/>
          <w:sz w:val="24"/>
          <w:szCs w:val="24"/>
          <w:lang w:val="sr-Cyrl-BA"/>
        </w:rPr>
        <w:t>.</w:t>
      </w:r>
    </w:p>
    <w:p w14:paraId="37981591" w14:textId="42CE927D"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39. </w:t>
      </w:r>
      <w:r>
        <w:rPr>
          <w:rFonts w:ascii="Times New Roman" w:hAnsi="Times New Roman"/>
          <w:noProof/>
          <w:sz w:val="24"/>
          <w:szCs w:val="24"/>
          <w:lang w:val="sr-Cyrl-BA"/>
        </w:rPr>
        <w:t>propisana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zabrana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putem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zastupnika</w:t>
      </w:r>
      <w:r w:rsidR="00147DBB" w:rsidRPr="00E53521">
        <w:rPr>
          <w:rFonts w:ascii="Times New Roman" w:hAnsi="Times New Roman"/>
          <w:noProof/>
          <w:sz w:val="24"/>
          <w:szCs w:val="24"/>
          <w:lang w:val="sr-Cyrl-BA"/>
        </w:rPr>
        <w:t>,</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distributera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ili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trećeg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lica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radi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njegovo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ime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namjerava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eksternalizovati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pojedine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operativne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vezi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vezi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potpisivanja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obavijesti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eksternalizaciji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pojedinih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operativnih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ispunjavanja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eksternalizacije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materijalno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značajnih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operativnih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definisan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pojam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materijalno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značajnih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operativnih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utvrđeno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donese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akt</w:t>
      </w:r>
      <w:r w:rsidR="00147DBB" w:rsidRPr="00E53521">
        <w:rPr>
          <w:rFonts w:ascii="Times New Roman" w:hAnsi="Times New Roman"/>
          <w:noProof/>
          <w:sz w:val="24"/>
          <w:szCs w:val="24"/>
          <w:lang w:val="sr-Cyrl-BA"/>
        </w:rPr>
        <w:t xml:space="preserve"> </w:t>
      </w:r>
      <w:r>
        <w:rPr>
          <w:rFonts w:ascii="Times New Roman" w:eastAsiaTheme="minorHAnsi" w:hAnsi="Times New Roman"/>
          <w:sz w:val="24"/>
          <w:szCs w:val="24"/>
          <w:lang w:val="sr-Cyrl-BA"/>
        </w:rPr>
        <w:t>kojim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razrađuje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uslove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eksternalizaciju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propisuje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rok</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dostavu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navedenog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obavještenja</w:t>
      </w:r>
      <w:r w:rsidR="00147DBB" w:rsidRPr="00E53521">
        <w:rPr>
          <w:rFonts w:ascii="Times New Roman" w:eastAsiaTheme="minorHAnsi" w:hAnsi="Times New Roman"/>
          <w:sz w:val="24"/>
          <w:szCs w:val="24"/>
          <w:lang w:val="sr-Cyrl-BA"/>
        </w:rPr>
        <w:t>.</w:t>
      </w:r>
    </w:p>
    <w:p w14:paraId="60803836" w14:textId="4347F3BB"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40. </w:t>
      </w:r>
      <w:r>
        <w:rPr>
          <w:rFonts w:ascii="Times New Roman" w:hAnsi="Times New Roman"/>
          <w:noProof/>
          <w:sz w:val="24"/>
          <w:szCs w:val="24"/>
          <w:lang w:val="sr-Cyrl-BA"/>
        </w:rPr>
        <w:t>propisana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mogućnost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distribucije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putem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trećeg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fizičkog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zaključen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namjerava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distribuciju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trećeg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tome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prethodno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obavijesti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dostavi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joj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podatke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svojoj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internet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stranici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objavi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dnevno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ažurira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spisak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podacima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trećim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ugovorene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distribucije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w:t>
      </w:r>
    </w:p>
    <w:p w14:paraId="31F955F8" w14:textId="46A6A6C3"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41. </w:t>
      </w:r>
      <w:r>
        <w:rPr>
          <w:rFonts w:ascii="Times New Roman" w:hAnsi="Times New Roman"/>
          <w:noProof/>
          <w:sz w:val="24"/>
          <w:szCs w:val="24"/>
          <w:lang w:val="sr-Cyrl-BA"/>
        </w:rPr>
        <w:t>utvrđuje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novac</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distribuciju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otkup</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skladu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odgovara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zakonito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jedinice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trećih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zakonito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operativnih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povjerilo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licu</w:t>
      </w:r>
      <w:r w:rsidR="00147DBB" w:rsidRPr="00E53521">
        <w:rPr>
          <w:rFonts w:ascii="Times New Roman" w:hAnsi="Times New Roman"/>
          <w:noProof/>
          <w:sz w:val="24"/>
          <w:szCs w:val="24"/>
          <w:lang w:val="sr-Cyrl-BA"/>
        </w:rPr>
        <w:t>.</w:t>
      </w:r>
    </w:p>
    <w:p w14:paraId="4563E994" w14:textId="51566BFD" w:rsidR="00147DBB" w:rsidRPr="00E53521" w:rsidRDefault="00BD5717" w:rsidP="00AC1CE2">
      <w:pPr>
        <w:spacing w:after="0" w:line="240" w:lineRule="auto"/>
        <w:ind w:firstLine="720"/>
        <w:jc w:val="both"/>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42.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w:t>
      </w:r>
      <w:r>
        <w:rPr>
          <w:rFonts w:ascii="Times New Roman" w:hAnsi="Times New Roman"/>
          <w:sz w:val="24"/>
          <w:szCs w:val="24"/>
          <w:lang w:val="sr-Cyrl-BA" w:eastAsia="en-GB"/>
        </w:rPr>
        <w:t>ruštvo</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za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izdavanje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elektronskog</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novca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sjedištem</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Federaciji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BiH</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ili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Brčko</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Distriktu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BiH</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koje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ima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dozvolu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od</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organa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nadležnog</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za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nadzor</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izdavanja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elektronskog</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novca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može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posluje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Republici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Srpskoj</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isključivo</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putem</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poslovne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jedinice</w:t>
      </w:r>
      <w:r w:rsidR="00147DBB" w:rsidRPr="00E53521">
        <w:rPr>
          <w:rFonts w:ascii="Times New Roman" w:hAnsi="Times New Roman"/>
          <w:sz w:val="24"/>
          <w:szCs w:val="24"/>
          <w:lang w:val="sr-Cyrl-BA" w:eastAsia="en-GB"/>
        </w:rPr>
        <w: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navedeno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početi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nakon</w:t>
      </w:r>
      <w:r w:rsidR="00147DBB" w:rsidRPr="00E53521">
        <w:rPr>
          <w:rFonts w:ascii="Times New Roman" w:hAnsi="Times New Roman"/>
          <w:noProof/>
          <w:sz w:val="24"/>
          <w:szCs w:val="24"/>
          <w:lang w:val="sr-Cyrl-BA"/>
        </w:rPr>
        <w:t xml:space="preserve"> </w:t>
      </w:r>
      <w:r>
        <w:rPr>
          <w:rFonts w:ascii="Times New Roman" w:hAnsi="Times New Roman"/>
          <w:sz w:val="24"/>
          <w:szCs w:val="24"/>
          <w:lang w:val="sr-Cyrl-BA" w:eastAsia="en-GB"/>
        </w:rPr>
        <w:t>dobijanja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saglasnosti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Agencije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nakon</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upisa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w:t>
      </w:r>
      <w:r w:rsidR="00147DBB" w:rsidRPr="00E53521">
        <w:rPr>
          <w:rFonts w:ascii="Times New Roman" w:hAnsi="Times New Roman"/>
          <w:sz w:val="24"/>
          <w:szCs w:val="24"/>
          <w:lang w:val="sr-Cyrl-BA" w:eastAsia="en-GB"/>
        </w:rPr>
        <w:t> </w:t>
      </w:r>
      <w:r>
        <w:rPr>
          <w:rFonts w:ascii="Times New Roman" w:hAnsi="Times New Roman"/>
          <w:sz w:val="24"/>
          <w:szCs w:val="24"/>
          <w:lang w:val="sr-Cyrl-BA" w:eastAsia="en-GB"/>
        </w:rPr>
        <w:t>registar</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Agencije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Propisano</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osnivanje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poslovanje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poslovne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jedinice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Republici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Srpskoj</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iz</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ovog</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člana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moguće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samo</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pod</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uslovom</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reciprociteta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pod</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kojima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to</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Republici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Srpskoj</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omogućeno</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društvu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za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izdavanje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elektronskog</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novca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koje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osniva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poslovnu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jedinicu</w:t>
      </w:r>
      <w:r w:rsidR="00147DBB" w:rsidRPr="00E53521">
        <w:rPr>
          <w:rFonts w:ascii="Times New Roman" w:hAnsi="Times New Roman"/>
          <w:sz w:val="24"/>
          <w:szCs w:val="24"/>
          <w:lang w:val="sr-Cyrl-BA" w:eastAsia="en-GB"/>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lastRenderedPageBreak/>
        <w:t>smislu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izvještavanja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strane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jedinice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navedeno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smatraju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jednom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jedinicom</w:t>
      </w:r>
      <w:r w:rsidR="00147DBB" w:rsidRPr="00E53521">
        <w:rPr>
          <w:rFonts w:ascii="Times New Roman" w:hAnsi="Times New Roman"/>
          <w:noProof/>
          <w:sz w:val="24"/>
          <w:szCs w:val="24"/>
          <w:lang w:val="sr-Cyrl-BA"/>
        </w:rPr>
        <w:t xml:space="preserve">. </w:t>
      </w:r>
    </w:p>
    <w:p w14:paraId="2504AE7B" w14:textId="07B320BC" w:rsidR="00147DBB" w:rsidRPr="00E53521" w:rsidRDefault="00BD5717" w:rsidP="00AC1CE2">
      <w:pPr>
        <w:spacing w:after="0" w:line="240" w:lineRule="auto"/>
        <w:ind w:firstLine="567"/>
        <w:jc w:val="both"/>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43. </w:t>
      </w:r>
      <w:r>
        <w:rPr>
          <w:rFonts w:ascii="Times New Roman" w:hAnsi="Times New Roman"/>
          <w:noProof/>
          <w:sz w:val="24"/>
          <w:szCs w:val="24"/>
          <w:lang w:val="sr-Cyrl-BA"/>
        </w:rPr>
        <w:t>propisani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ispunjavati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w:t>
      </w:r>
      <w:r>
        <w:rPr>
          <w:rFonts w:ascii="Times New Roman" w:hAnsi="Times New Roman"/>
          <w:sz w:val="24"/>
          <w:szCs w:val="24"/>
          <w:lang w:val="sr-Cyrl-BA" w:eastAsia="en-GB"/>
        </w:rPr>
        <w:t>ruštvo</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za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izdavanje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elektronskog</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novca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sjedištem</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Bosni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Hercegovini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izvan</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Republike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Srpske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koje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namjerava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izdaje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elektronski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novac</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Republici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Srpskoj</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putem</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poslovne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jedinice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Takođe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propisano</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o</w:t>
      </w:r>
      <w:r>
        <w:rPr>
          <w:rFonts w:ascii="Times New Roman" w:eastAsiaTheme="minorHAnsi" w:hAnsi="Times New Roman"/>
          <w:sz w:val="24"/>
          <w:szCs w:val="24"/>
          <w:lang w:val="sr-Cyrl-BA"/>
        </w:rPr>
        <w:t>dredbe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odnose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sjedištem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Republici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Srpskoj</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primjenjuju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poslovne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jedinice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hAnsi="Times New Roman"/>
          <w:sz w:val="24"/>
          <w:szCs w:val="24"/>
          <w:lang w:val="sr-Cyrl-BA" w:eastAsia="en-GB"/>
        </w:rPr>
        <w:t>sa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sjedištem</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Federaciji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BiH</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ili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Brčko</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Distriktu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BiH</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osim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ako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pojedinim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odredbama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ovog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zakona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nije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drugačije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propisano</w:t>
      </w:r>
      <w:r w:rsidR="00147DBB" w:rsidRPr="00E53521">
        <w:rPr>
          <w:rFonts w:ascii="Times New Roman" w:eastAsiaTheme="minorHAnsi" w:hAnsi="Times New Roman"/>
          <w:sz w:val="24"/>
          <w:szCs w:val="24"/>
          <w:lang w:val="sr-Cyrl-BA"/>
        </w:rPr>
        <w:t>.</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Agencija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donosi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akt</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kojim</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propisuje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bliže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uslove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za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osnivanje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poslovne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jedinice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dokumentaciju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koja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dostavlja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uz</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zahtjev</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iz</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stava</w:t>
      </w:r>
      <w:r w:rsidR="00147DBB" w:rsidRPr="00E53521">
        <w:rPr>
          <w:rFonts w:ascii="Times New Roman" w:hAnsi="Times New Roman"/>
          <w:sz w:val="24"/>
          <w:szCs w:val="24"/>
          <w:lang w:val="sr-Cyrl-BA" w:eastAsia="en-GB"/>
        </w:rPr>
        <w:t xml:space="preserve"> 1. </w:t>
      </w:r>
      <w:r>
        <w:rPr>
          <w:rFonts w:ascii="Times New Roman" w:hAnsi="Times New Roman"/>
          <w:sz w:val="24"/>
          <w:szCs w:val="24"/>
          <w:lang w:val="sr-Cyrl-BA" w:eastAsia="en-GB"/>
        </w:rPr>
        <w:t>ovog</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člana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kao</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vrstu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podataka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rokove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način</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na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koji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poslovne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jedinice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iz</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ovog</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člana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izvještavaju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Agenciju</w:t>
      </w:r>
      <w:r w:rsidR="00147DBB" w:rsidRPr="00E53521">
        <w:rPr>
          <w:rFonts w:ascii="Times New Roman" w:hAnsi="Times New Roman"/>
          <w:sz w:val="24"/>
          <w:szCs w:val="24"/>
          <w:lang w:val="sr-Cyrl-BA" w:eastAsia="en-GB"/>
        </w:rPr>
        <w:t xml:space="preserve">. </w:t>
      </w:r>
    </w:p>
    <w:p w14:paraId="3FA664BF" w14:textId="629140F1" w:rsidR="00147DBB" w:rsidRPr="00E53521" w:rsidRDefault="00BD5717" w:rsidP="00AC1CE2">
      <w:pPr>
        <w:spacing w:after="0" w:line="240" w:lineRule="auto"/>
        <w:ind w:firstLine="720"/>
        <w:jc w:val="both"/>
        <w:rPr>
          <w:rFonts w:ascii="Times New Roman" w:eastAsiaTheme="minorHAnsi" w:hAnsi="Times New Roman"/>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44. </w:t>
      </w:r>
      <w:r>
        <w:rPr>
          <w:rFonts w:ascii="Times New Roman" w:hAnsi="Times New Roman"/>
          <w:noProof/>
          <w:sz w:val="24"/>
          <w:szCs w:val="24"/>
          <w:lang w:val="sr-Cyrl-BA"/>
        </w:rPr>
        <w:t>propisana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sadržina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način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vođenja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registra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strane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registar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upisuju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podaci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eastAsia="Times New Roman" w:hAnsi="Times New Roman"/>
          <w:sz w:val="24"/>
          <w:szCs w:val="24"/>
          <w:lang w:val="sr-Cyrl-BA" w:eastAsia="en-GB"/>
        </w:rPr>
        <w:t>društvima</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za</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en-GB"/>
        </w:rPr>
        <w:t>izdavanje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koje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imaju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dozvolu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poslovnim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jedinicama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društava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poslovnim</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jedinicama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društava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sjedištem</w:t>
      </w:r>
      <w:r w:rsidR="00147DBB" w:rsidRPr="00E53521">
        <w:rPr>
          <w:rFonts w:ascii="Times New Roman" w:eastAsiaTheme="minorHAnsi" w:hAnsi="Times New Roman"/>
          <w:sz w:val="24"/>
          <w:szCs w:val="24"/>
          <w:lang w:val="sr-Cyrl-BA"/>
        </w:rPr>
        <w:t xml:space="preserve"> </w:t>
      </w:r>
      <w:r>
        <w:rPr>
          <w:rFonts w:ascii="Times New Roman" w:hAnsi="Times New Roman"/>
          <w:sz w:val="24"/>
          <w:szCs w:val="24"/>
          <w:lang w:val="sr-Cyrl-BA" w:eastAsia="en-GB"/>
        </w:rPr>
        <w:t>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Federaciji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BiH</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ili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Brčko</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Distriktu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BiH</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Podaci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iz</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ovog</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registra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dostupni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na</w:t>
      </w:r>
      <w:r w:rsidR="00147DBB" w:rsidRPr="00E53521">
        <w:rPr>
          <w:rFonts w:ascii="Times New Roman" w:hAnsi="Times New Roman"/>
          <w:sz w:val="24"/>
          <w:szCs w:val="24"/>
          <w:lang w:val="sr-Cyrl-BA" w:eastAsia="en-GB"/>
        </w:rPr>
        <w:t xml:space="preserve"> </w:t>
      </w:r>
      <w:r>
        <w:rPr>
          <w:rFonts w:ascii="Times New Roman" w:eastAsiaTheme="minorHAnsi" w:hAnsi="Times New Roman"/>
          <w:sz w:val="24"/>
          <w:szCs w:val="24"/>
          <w:lang w:val="sr-Cyrl-BA"/>
        </w:rPr>
        <w:t>internet</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stranici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Agencije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Agencija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propisuje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bliže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uslove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sadržinu</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način</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vođenja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registra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društava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za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izdavanje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elektronskog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novca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kao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način</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brisanja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podataka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iz</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tog</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registra</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Takođe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propisano</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je</w:t>
      </w:r>
      <w:r w:rsidR="00147DBB" w:rsidRPr="00E53521">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da</w:t>
      </w:r>
      <w:r w:rsidR="00147DBB" w:rsidRPr="00E53521">
        <w:rPr>
          <w:rFonts w:ascii="Times New Roman" w:eastAsiaTheme="minorHAnsi" w:hAnsi="Times New Roman"/>
          <w:sz w:val="24"/>
          <w:szCs w:val="24"/>
          <w:lang w:val="sr-Cyrl-BA"/>
        </w:rPr>
        <w:t xml:space="preserve"> </w:t>
      </w:r>
      <w:r>
        <w:rPr>
          <w:rFonts w:ascii="Times New Roman" w:hAnsi="Times New Roman"/>
          <w:sz w:val="24"/>
          <w:szCs w:val="24"/>
          <w:lang w:val="sr-Cyrl-BA" w:eastAsia="en-GB"/>
        </w:rPr>
        <w:t>Agencija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vodi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evidenciju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rPr>
        <w:t>pružalaca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elektronskih</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komunikacionih</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mreža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ili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usluga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koje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se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pružaju</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uz</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elektronske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komunikacione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usluge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za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korisnika</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te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mreže</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ili</w:t>
      </w:r>
      <w:r w:rsidR="00147DBB" w:rsidRPr="00E53521">
        <w:rPr>
          <w:rFonts w:ascii="Times New Roman" w:hAnsi="Times New Roman"/>
          <w:sz w:val="24"/>
          <w:szCs w:val="24"/>
          <w:lang w:val="sr-Cyrl-BA"/>
        </w:rPr>
        <w:t xml:space="preserve"> </w:t>
      </w:r>
      <w:r>
        <w:rPr>
          <w:rFonts w:ascii="Times New Roman" w:hAnsi="Times New Roman"/>
          <w:sz w:val="24"/>
          <w:szCs w:val="24"/>
          <w:lang w:val="sr-Cyrl-BA"/>
        </w:rPr>
        <w:t>usluge</w:t>
      </w:r>
      <w:r w:rsidR="00147DBB" w:rsidRPr="00E53521">
        <w:rPr>
          <w:rFonts w:ascii="Times New Roman" w:hAnsi="Times New Roman"/>
          <w:sz w:val="24"/>
          <w:szCs w:val="24"/>
          <w:lang w:val="sr-Cyrl-BA"/>
        </w:rPr>
        <w:t>,</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koji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izvršavaju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platne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transakcije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kod</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kojih</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novčana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vrijednost</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ne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smatra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elektronskim</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novcem</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smislu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ovog</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zakona</w:t>
      </w:r>
      <w:r w:rsidR="00147DBB" w:rsidRPr="00E53521">
        <w:rPr>
          <w:rFonts w:ascii="Times New Roman" w:hAnsi="Times New Roman"/>
          <w:sz w:val="24"/>
          <w:szCs w:val="24"/>
          <w:lang w:val="sr-Cyrl-BA" w:eastAsia="en-GB"/>
        </w:rPr>
        <w:t>.</w:t>
      </w:r>
    </w:p>
    <w:p w14:paraId="6D73D8D6" w14:textId="4042448E"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Glavi</w:t>
      </w:r>
      <w:r w:rsidR="00147DBB" w:rsidRPr="00E53521">
        <w:rPr>
          <w:rFonts w:ascii="Times New Roman" w:hAnsi="Times New Roman"/>
          <w:noProof/>
          <w:sz w:val="24"/>
          <w:szCs w:val="24"/>
          <w:lang w:val="sr-Cyrl-BA"/>
        </w:rPr>
        <w:t xml:space="preserve"> IV (</w:t>
      </w:r>
      <w:r>
        <w:rPr>
          <w:rFonts w:ascii="Times New Roman" w:hAnsi="Times New Roman"/>
          <w:noProof/>
          <w:sz w:val="24"/>
          <w:szCs w:val="24"/>
          <w:lang w:val="sr-Cyrl-BA"/>
        </w:rPr>
        <w:t>čl</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w:t>
      </w:r>
      <w:r w:rsidR="00147DBB" w:rsidRPr="00E53521">
        <w:rPr>
          <w:rFonts w:ascii="Times New Roman" w:hAnsi="Times New Roman"/>
          <w:noProof/>
          <w:sz w:val="24"/>
          <w:szCs w:val="24"/>
          <w:lang w:val="sr-Cyrl-BA"/>
        </w:rPr>
        <w:t xml:space="preserve"> 45. </w:t>
      </w:r>
      <w:r>
        <w:rPr>
          <w:rFonts w:ascii="Times New Roman" w:hAnsi="Times New Roman"/>
          <w:noProof/>
          <w:sz w:val="24"/>
          <w:szCs w:val="24"/>
          <w:lang w:val="sr-Cyrl-BA"/>
        </w:rPr>
        <w:t>do</w:t>
      </w:r>
      <w:r w:rsidR="00147DBB" w:rsidRPr="00E53521">
        <w:rPr>
          <w:rFonts w:ascii="Times New Roman" w:hAnsi="Times New Roman"/>
          <w:noProof/>
          <w:sz w:val="24"/>
          <w:szCs w:val="24"/>
          <w:lang w:val="sr-Cyrl-BA"/>
        </w:rPr>
        <w:t xml:space="preserve"> 57) </w:t>
      </w:r>
      <w:r>
        <w:rPr>
          <w:rFonts w:ascii="Times New Roman" w:hAnsi="Times New Roman"/>
          <w:noProof/>
          <w:sz w:val="24"/>
          <w:szCs w:val="24"/>
          <w:lang w:val="sr-Cyrl-BA"/>
        </w:rPr>
        <w:t>sa</w:t>
      </w:r>
      <w:r w:rsidR="00025FCE">
        <w:rPr>
          <w:rFonts w:ascii="Times New Roman" w:hAnsi="Times New Roman"/>
          <w:noProof/>
          <w:sz w:val="24"/>
          <w:szCs w:val="24"/>
          <w:lang w:val="sr-Latn-BA"/>
        </w:rPr>
        <w:t>d</w:t>
      </w:r>
      <w:bookmarkStart w:id="74" w:name="_GoBack"/>
      <w:bookmarkEnd w:id="74"/>
      <w:r>
        <w:rPr>
          <w:rFonts w:ascii="Times New Roman" w:hAnsi="Times New Roman"/>
          <w:noProof/>
          <w:sz w:val="24"/>
          <w:szCs w:val="24"/>
          <w:lang w:val="sr-Cyrl-BA"/>
        </w:rPr>
        <w:t>ržane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odredbe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uređuje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w:t>
      </w:r>
    </w:p>
    <w:p w14:paraId="105287B3" w14:textId="3F97719B"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45.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primjenom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banaka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mikrokreditnih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društava</w:t>
      </w:r>
      <w:r w:rsidR="004006E2" w:rsidRPr="00E53521">
        <w:rPr>
          <w:rFonts w:ascii="Times New Roman" w:hAnsi="Times New Roman"/>
          <w:noProof/>
          <w:sz w:val="24"/>
          <w:szCs w:val="24"/>
          <w:lang w:val="sr-Cyrl-BA"/>
        </w:rPr>
        <w: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skladu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navedenim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podrazumijevaju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skladu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46. </w:t>
      </w:r>
      <w:r>
        <w:rPr>
          <w:rFonts w:ascii="Times New Roman" w:hAnsi="Times New Roman"/>
          <w:noProof/>
          <w:sz w:val="24"/>
          <w:szCs w:val="24"/>
          <w:lang w:val="sr-Cyrl-BA"/>
        </w:rPr>
        <w:t>stavom</w:t>
      </w:r>
      <w:r w:rsidR="00147DBB" w:rsidRPr="00E53521">
        <w:rPr>
          <w:rFonts w:ascii="Times New Roman" w:hAnsi="Times New Roman"/>
          <w:noProof/>
          <w:sz w:val="24"/>
          <w:szCs w:val="24"/>
          <w:lang w:val="sr-Cyrl-BA"/>
        </w:rPr>
        <w:t xml:space="preserve"> 2. </w:t>
      </w:r>
      <w:r>
        <w:rPr>
          <w:rFonts w:ascii="Times New Roman" w:hAnsi="Times New Roman"/>
          <w:noProof/>
          <w:sz w:val="24"/>
          <w:szCs w:val="24"/>
          <w:lang w:val="sr-Cyrl-BA"/>
        </w:rPr>
        <w:t>ovog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izvršiti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hibridnih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društava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ograničen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organizacioni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dio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bavi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zakonom</w:t>
      </w:r>
      <w:r w:rsidR="00147DBB" w:rsidRPr="00E53521">
        <w:rPr>
          <w:rFonts w:ascii="Times New Roman" w:hAnsi="Times New Roman"/>
          <w:noProof/>
          <w:sz w:val="24"/>
          <w:szCs w:val="24"/>
          <w:lang w:val="sr-Cyrl-BA"/>
        </w:rPr>
        <w:t xml:space="preserve">. </w:t>
      </w:r>
    </w:p>
    <w:p w14:paraId="492C9E8A" w14:textId="2D5CC9C6"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46. </w:t>
      </w:r>
      <w:r>
        <w:rPr>
          <w:rFonts w:ascii="Times New Roman" w:hAnsi="Times New Roman"/>
          <w:noProof/>
          <w:sz w:val="24"/>
          <w:szCs w:val="24"/>
          <w:lang w:val="sr-Cyrl-BA"/>
        </w:rPr>
        <w:t>definisan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način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eastAsia="Times New Roman" w:hAnsi="Times New Roman"/>
          <w:sz w:val="24"/>
          <w:szCs w:val="24"/>
          <w:lang w:val="sr-Cyrl-BA" w:eastAsia="sr-Cyrl-RS"/>
        </w:rPr>
        <w:t>izvršiti</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nadzor</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i</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kod</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lica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kojima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je</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društvo</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za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izdavanje</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elektronskog</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novca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eksternalizovalo</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pojedine</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operativne</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poslove</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u</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skladu</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sa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ovim</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zakonom</w:t>
      </w:r>
      <w:r w:rsidR="00147DBB" w:rsidRPr="00E53521">
        <w:rPr>
          <w:rFonts w:ascii="Times New Roman" w:eastAsia="Times New Roman" w:hAnsi="Times New Roman"/>
          <w:sz w:val="24"/>
          <w:szCs w:val="24"/>
          <w:lang w:val="sr-Cyrl-BA" w:eastAsia="sr-Cyrl-RS"/>
        </w:rPr>
        <w:t xml:space="preserve">. </w:t>
      </w:r>
      <w:r>
        <w:rPr>
          <w:rFonts w:ascii="Times New Roman" w:hAnsi="Times New Roman"/>
          <w:noProof/>
          <w:sz w:val="24"/>
          <w:szCs w:val="24"/>
          <w:lang w:val="sr-Cyrl-BA"/>
        </w:rPr>
        <w:t>Lica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kod</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omogućiti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ovlašćenim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nesmetano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sarađivati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Dalje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ovlastiti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privredno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reviziju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ili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drugo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stručno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osposobljeno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pojedinih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zadataka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vezi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slučaju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ovlašćena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imaju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jednake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nadležnosti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ovlašćeno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početka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vršenja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dostaviti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obavještenje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sadrži</w:t>
      </w:r>
      <w:r w:rsidR="00147DBB" w:rsidRPr="00E53521">
        <w:rPr>
          <w:rFonts w:ascii="Times New Roman" w:hAnsi="Times New Roman"/>
          <w:noProof/>
          <w:sz w:val="24"/>
          <w:szCs w:val="24"/>
          <w:lang w:val="sr-Cyrl-BA"/>
        </w:rPr>
        <w:t xml:space="preserve"> </w:t>
      </w:r>
      <w:r>
        <w:rPr>
          <w:rFonts w:ascii="Times New Roman" w:eastAsia="Times New Roman" w:hAnsi="Times New Roman"/>
          <w:sz w:val="24"/>
          <w:szCs w:val="24"/>
          <w:lang w:val="sr-Cyrl-BA" w:eastAsia="sr-Cyrl-RS"/>
        </w:rPr>
        <w:t>predmet</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neposrednog</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nadzora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i</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podatke</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koje</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je</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društvo</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dužno</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da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pripremi</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ovlašćenim</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licima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za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potrebe</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neposrednog</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nadzora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izuzev</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ukoliko</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Agencija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procijeni</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da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bi</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njegovim</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obavještavanjem</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bila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ugrožena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svrha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neposrednog</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nadzora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i</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u</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tom</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slučaju</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se</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obavještenje</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o</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neposrednom</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nadzoru</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uručuje</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nadziranom</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licu</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neposredno</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prije</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početka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nadzora</w:t>
      </w:r>
      <w:r w:rsidR="00147DBB" w:rsidRPr="00E53521">
        <w:rPr>
          <w:rFonts w:ascii="Times New Roman" w:eastAsia="Times New Roman" w:hAnsi="Times New Roman"/>
          <w:sz w:val="24"/>
          <w:szCs w:val="24"/>
          <w:lang w:val="sr-Cyrl-BA" w:eastAsia="sr-Cyrl-RS"/>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plaća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naknadu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čiju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visinu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način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obračuna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plaćanja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svojom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tarifom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utvrđeno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pravo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donese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postupak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način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nalaganje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mjera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obaveze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izdavaoca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toku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nakon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izvršenog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nadzora</w:t>
      </w:r>
      <w:r w:rsidR="00147DBB" w:rsidRPr="00E53521">
        <w:rPr>
          <w:rFonts w:ascii="Times New Roman" w:hAnsi="Times New Roman"/>
          <w:noProof/>
          <w:sz w:val="24"/>
          <w:szCs w:val="24"/>
          <w:lang w:val="sr-Cyrl-BA"/>
        </w:rPr>
        <w:t>.</w:t>
      </w:r>
    </w:p>
    <w:p w14:paraId="4FCAFD08" w14:textId="489A1EF7"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lastRenderedPageBreak/>
        <w:t>Članom</w:t>
      </w:r>
      <w:r w:rsidR="00147DBB" w:rsidRPr="00E53521">
        <w:rPr>
          <w:rFonts w:ascii="Times New Roman" w:hAnsi="Times New Roman"/>
          <w:noProof/>
          <w:sz w:val="24"/>
          <w:szCs w:val="24"/>
          <w:lang w:val="sr-Cyrl-BA"/>
        </w:rPr>
        <w:t xml:space="preserve"> 47. </w:t>
      </w:r>
      <w:r>
        <w:rPr>
          <w:rFonts w:ascii="Times New Roman" w:hAnsi="Times New Roman"/>
          <w:noProof/>
          <w:sz w:val="24"/>
          <w:szCs w:val="24"/>
          <w:lang w:val="sr-Cyrl-BA"/>
        </w:rPr>
        <w:t>propisani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način</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uslovi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neposredni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vrijeme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kome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ovlašćena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mogu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vršiti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neposredni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w:t>
      </w:r>
      <w:r w:rsidR="00147DBB" w:rsidRPr="00E53521">
        <w:rPr>
          <w:rFonts w:ascii="Times New Roman" w:hAnsi="Times New Roman"/>
          <w:noProof/>
          <w:sz w:val="24"/>
          <w:szCs w:val="24"/>
          <w:lang w:val="sr-Cyrl-BA"/>
        </w:rPr>
        <w:t>.</w:t>
      </w:r>
    </w:p>
    <w:p w14:paraId="395A0123" w14:textId="73ED10D6" w:rsidR="00147DBB" w:rsidRPr="00E53521" w:rsidRDefault="00147DBB" w:rsidP="00AC1CE2">
      <w:pPr>
        <w:autoSpaceDE w:val="0"/>
        <w:autoSpaceDN w:val="0"/>
        <w:adjustRightInd w:val="0"/>
        <w:spacing w:after="0" w:line="240" w:lineRule="auto"/>
        <w:jc w:val="both"/>
        <w:rPr>
          <w:rFonts w:ascii="Times New Roman" w:hAnsi="Times New Roman"/>
          <w:noProof/>
          <w:sz w:val="24"/>
          <w:szCs w:val="24"/>
          <w:lang w:val="sr-Cyrl-BA"/>
        </w:rPr>
      </w:pPr>
      <w:r w:rsidRPr="00E53521">
        <w:rPr>
          <w:rFonts w:ascii="Times New Roman" w:hAnsi="Times New Roman"/>
          <w:noProof/>
          <w:sz w:val="24"/>
          <w:szCs w:val="24"/>
          <w:lang w:val="sr-Cyrl-BA"/>
        </w:rPr>
        <w:tab/>
      </w:r>
      <w:r w:rsidR="00BD5717">
        <w:rPr>
          <w:rFonts w:ascii="Times New Roman" w:hAnsi="Times New Roman"/>
          <w:noProof/>
          <w:sz w:val="24"/>
          <w:szCs w:val="24"/>
          <w:lang w:val="sr-Cyrl-BA"/>
        </w:rPr>
        <w:t>Čl</w:t>
      </w:r>
      <w:r w:rsidRPr="00E53521">
        <w:rPr>
          <w:rFonts w:ascii="Times New Roman" w:hAnsi="Times New Roman"/>
          <w:noProof/>
          <w:sz w:val="24"/>
          <w:szCs w:val="24"/>
          <w:lang w:val="sr-Cyrl-BA"/>
        </w:rPr>
        <w:t xml:space="preserve">. 48.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49. </w:t>
      </w:r>
      <w:r w:rsidR="00BD5717">
        <w:rPr>
          <w:rFonts w:ascii="Times New Roman" w:hAnsi="Times New Roman"/>
          <w:noProof/>
          <w:sz w:val="24"/>
          <w:szCs w:val="24"/>
          <w:lang w:val="sr-Cyrl-BA"/>
        </w:rPr>
        <w:t>propisana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obaveza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sačinjavanja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zapisnika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obavljenom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neposrednom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nadzoru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kao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propisane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okolnosti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kada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sačinjava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zapisnik</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obavljanju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posrednog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nadzora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Dalje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propisan</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rok</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kojem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društvo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izdavanje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ima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pravo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uloži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primjedbe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zapisnik</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definisano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ako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razmatranjem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primjedaba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društva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zapisnik</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utvrdi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njegova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opravdanost</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Agencija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sačinjava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dodatak</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zapisnika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društvu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dostavlja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roku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w:t>
      </w:r>
      <w:r w:rsidRPr="00E53521">
        <w:rPr>
          <w:rFonts w:ascii="Times New Roman" w:hAnsi="Times New Roman"/>
          <w:noProof/>
          <w:sz w:val="24"/>
          <w:szCs w:val="24"/>
          <w:lang w:val="sr-Cyrl-BA"/>
        </w:rPr>
        <w:t xml:space="preserve"> 15 </w:t>
      </w:r>
      <w:r w:rsidR="00BD5717">
        <w:rPr>
          <w:rFonts w:ascii="Times New Roman" w:hAnsi="Times New Roman"/>
          <w:noProof/>
          <w:sz w:val="24"/>
          <w:szCs w:val="24"/>
          <w:lang w:val="sr-Cyrl-BA"/>
        </w:rPr>
        <w:t>dana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prijema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primejdbi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zapisnik</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Takođe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utvrđeno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protiv</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zaključka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kojim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odlučuje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primjedbama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zapisnik</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nije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dopuštena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posebna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žalba</w:t>
      </w:r>
      <w:r w:rsidRPr="00E53521">
        <w:rPr>
          <w:rFonts w:ascii="Times New Roman" w:hAnsi="Times New Roman"/>
          <w:noProof/>
          <w:sz w:val="24"/>
          <w:szCs w:val="24"/>
          <w:lang w:val="sr-Cyrl-BA"/>
        </w:rPr>
        <w:t>.</w:t>
      </w:r>
    </w:p>
    <w:p w14:paraId="4CEA5E67" w14:textId="4B24BFFD" w:rsidR="00147DBB" w:rsidRPr="00E53521" w:rsidRDefault="00147DBB" w:rsidP="00AC1CE2">
      <w:pPr>
        <w:spacing w:after="0" w:line="240" w:lineRule="auto"/>
        <w:jc w:val="both"/>
        <w:rPr>
          <w:rFonts w:ascii="Times New Roman" w:hAnsi="Times New Roman"/>
          <w:noProof/>
          <w:sz w:val="24"/>
          <w:szCs w:val="24"/>
          <w:lang w:val="sr-Cyrl-BA"/>
        </w:rPr>
      </w:pPr>
      <w:r w:rsidRPr="00E53521">
        <w:rPr>
          <w:rFonts w:ascii="Times New Roman" w:hAnsi="Times New Roman"/>
          <w:noProof/>
          <w:sz w:val="24"/>
          <w:szCs w:val="24"/>
          <w:lang w:val="sr-Cyrl-BA"/>
        </w:rPr>
        <w:tab/>
      </w:r>
      <w:r w:rsidR="00BD5717">
        <w:rPr>
          <w:rFonts w:ascii="Times New Roman" w:hAnsi="Times New Roman"/>
          <w:noProof/>
          <w:sz w:val="24"/>
          <w:szCs w:val="24"/>
          <w:lang w:val="sr-Cyrl-BA"/>
        </w:rPr>
        <w:t>Član</w:t>
      </w:r>
      <w:r w:rsidRPr="00E53521">
        <w:rPr>
          <w:rFonts w:ascii="Times New Roman" w:hAnsi="Times New Roman"/>
          <w:noProof/>
          <w:sz w:val="24"/>
          <w:szCs w:val="24"/>
          <w:lang w:val="sr-Cyrl-BA"/>
        </w:rPr>
        <w:t xml:space="preserve"> 50. </w:t>
      </w:r>
      <w:r w:rsidR="00BD5717">
        <w:rPr>
          <w:rFonts w:ascii="Times New Roman" w:hAnsi="Times New Roman"/>
          <w:noProof/>
          <w:sz w:val="24"/>
          <w:szCs w:val="24"/>
          <w:lang w:val="sr-Cyrl-BA"/>
        </w:rPr>
        <w:t>propisuje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rješenja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kojima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Agencija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odlučuje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upravnim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stvarima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konačna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protiv</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njih</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može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voditi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upravni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spor</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tim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tužba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protiv</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rješenja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odlaže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njegovo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izvršenje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upravnom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sporu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sud</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može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postupku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pune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jurisdikcije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riješiti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upravnu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stvar</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čije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rješavanje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utvrđena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nadležnost</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Agencije</w:t>
      </w:r>
      <w:r w:rsidR="004006E2"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Ove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odredbe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postoje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uporednom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pravu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zemalja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okruženja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Dalje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predviđeno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slučaju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poništenja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rješenja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Agencije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prava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tužioca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ograničavaju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naknadu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štete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mu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pričinjena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izvršenjem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rješenja</w:t>
      </w:r>
      <w:r w:rsidRPr="00E53521">
        <w:rPr>
          <w:rFonts w:ascii="Times New Roman" w:hAnsi="Times New Roman"/>
          <w:noProof/>
          <w:sz w:val="24"/>
          <w:szCs w:val="24"/>
          <w:lang w:val="sr-Cyrl-BA"/>
        </w:rPr>
        <w:t>.</w:t>
      </w:r>
    </w:p>
    <w:p w14:paraId="56346238" w14:textId="14DF46A2" w:rsidR="00147DBB" w:rsidRPr="00E53521" w:rsidRDefault="00147DBB" w:rsidP="00AC1CE2">
      <w:pPr>
        <w:spacing w:after="0" w:line="240" w:lineRule="auto"/>
        <w:jc w:val="both"/>
        <w:rPr>
          <w:rFonts w:ascii="Times New Roman" w:hAnsi="Times New Roman"/>
          <w:noProof/>
          <w:sz w:val="24"/>
          <w:szCs w:val="24"/>
          <w:lang w:val="sr-Cyrl-BA"/>
        </w:rPr>
      </w:pPr>
      <w:r w:rsidRPr="00E53521">
        <w:rPr>
          <w:rFonts w:ascii="Times New Roman" w:hAnsi="Times New Roman"/>
          <w:noProof/>
          <w:sz w:val="24"/>
          <w:szCs w:val="24"/>
          <w:lang w:val="sr-Cyrl-BA"/>
        </w:rPr>
        <w:tab/>
      </w:r>
      <w:r w:rsidR="00BD5717">
        <w:rPr>
          <w:rFonts w:ascii="Times New Roman" w:hAnsi="Times New Roman"/>
          <w:noProof/>
          <w:sz w:val="24"/>
          <w:szCs w:val="24"/>
          <w:lang w:val="sr-Cyrl-BA"/>
        </w:rPr>
        <w:t>Članom</w:t>
      </w:r>
      <w:r w:rsidRPr="00E53521">
        <w:rPr>
          <w:rFonts w:ascii="Times New Roman" w:hAnsi="Times New Roman"/>
          <w:noProof/>
          <w:sz w:val="24"/>
          <w:szCs w:val="24"/>
          <w:lang w:val="sr-Cyrl-BA"/>
        </w:rPr>
        <w:t xml:space="preserve"> 51. </w:t>
      </w:r>
      <w:r w:rsidR="00BD5717">
        <w:rPr>
          <w:rFonts w:ascii="Times New Roman" w:hAnsi="Times New Roman"/>
          <w:noProof/>
          <w:sz w:val="24"/>
          <w:szCs w:val="24"/>
          <w:lang w:val="sr-Cyrl-BA"/>
        </w:rPr>
        <w:t>navedene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mjere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nadzora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Agencija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može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preduzeti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prema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društvu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izdavanje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preporuku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pismeno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upozorenje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naložiti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otklanjanje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nezakonitosti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nepravilnosti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prekršajni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nalog</w:t>
      </w:r>
      <w:r w:rsidRPr="00E53521">
        <w:rPr>
          <w:rFonts w:ascii="Times New Roman" w:hAnsi="Times New Roman"/>
          <w:noProof/>
          <w:sz w:val="24"/>
          <w:szCs w:val="24"/>
          <w:lang w:val="sr-Cyrl-BA"/>
        </w:rPr>
        <w:t>,</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privremeno</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obustaviti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izdavanje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elektronskog</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novca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izvršavanje</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povezanih</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platnih</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usluga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oduzeti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dozvolu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izdavanje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w:t>
      </w:r>
    </w:p>
    <w:p w14:paraId="32A8DF27" w14:textId="3E15771F"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52. </w:t>
      </w:r>
      <w:r>
        <w:rPr>
          <w:rFonts w:ascii="Times New Roman" w:hAnsi="Times New Roman"/>
          <w:noProof/>
          <w:sz w:val="24"/>
          <w:szCs w:val="24"/>
          <w:lang w:val="sr-Cyrl-BA"/>
        </w:rPr>
        <w:t>određene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situacije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preporuku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najblažu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mjeru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nadzora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preporuka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sadrži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preduzimanje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radnji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navedenih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preporuci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kome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dužno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dostavi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izvještaj</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primijenjenim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preporukama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pripadajućim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dokazima</w:t>
      </w:r>
      <w:r w:rsidR="00147DBB" w:rsidRPr="00E53521">
        <w:rPr>
          <w:rFonts w:ascii="Times New Roman" w:hAnsi="Times New Roman"/>
          <w:noProof/>
          <w:sz w:val="24"/>
          <w:szCs w:val="24"/>
          <w:lang w:val="sr-Cyrl-BA"/>
        </w:rPr>
        <w:t>.</w:t>
      </w:r>
    </w:p>
    <w:p w14:paraId="1385A8B9" w14:textId="22177026" w:rsidR="00147DBB" w:rsidRPr="00E53521" w:rsidRDefault="00BD5717" w:rsidP="00AC1CE2">
      <w:pPr>
        <w:spacing w:after="0" w:line="240" w:lineRule="auto"/>
        <w:ind w:firstLine="720"/>
        <w:jc w:val="both"/>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53.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sz w:val="24"/>
          <w:szCs w:val="24"/>
          <w:lang w:val="sr-Cyrl-BA" w:eastAsia="en-GB"/>
        </w:rPr>
        <w:t>može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izdati</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pismeno</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upozorenje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društvu</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za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izdavanje</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elektronskog</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novca</w:t>
      </w:r>
      <w:r w:rsidR="00147DBB" w:rsidRPr="00E53521">
        <w:rPr>
          <w:rFonts w:ascii="Times New Roman" w:hAnsi="Times New Roman"/>
          <w:sz w:val="24"/>
          <w:szCs w:val="24"/>
          <w:lang w:val="sr-Cyrl-BA" w:eastAsia="en-GB"/>
        </w:rPr>
        <w:t xml:space="preserve">, </w:t>
      </w:r>
      <w:r>
        <w:rPr>
          <w:rFonts w:ascii="Times New Roman" w:hAnsi="Times New Roman"/>
          <w:sz w:val="24"/>
          <w:szCs w:val="24"/>
          <w:lang w:val="sr-Cyrl-BA" w:eastAsia="en-GB"/>
        </w:rPr>
        <w:t>ako</w:t>
      </w:r>
      <w:r w:rsidR="00147DBB" w:rsidRPr="00E53521">
        <w:rPr>
          <w:rFonts w:ascii="Times New Roman" w:hAnsi="Times New Roman"/>
          <w:sz w:val="24"/>
          <w:szCs w:val="24"/>
          <w:lang w:val="sr-Cyrl-BA" w:eastAsia="en-GB"/>
        </w:rPr>
        <w:t xml:space="preserve"> </w:t>
      </w:r>
      <w:r>
        <w:rPr>
          <w:rFonts w:ascii="Times New Roman" w:eastAsia="Arial" w:hAnsi="Times New Roman"/>
          <w:sz w:val="24"/>
          <w:szCs w:val="24"/>
          <w:lang w:val="sr-Cyrl-BA"/>
        </w:rPr>
        <w:t>u</w:t>
      </w:r>
      <w:r w:rsidR="00147DBB" w:rsidRPr="00E53521">
        <w:rPr>
          <w:rFonts w:ascii="Times New Roman" w:eastAsia="Arial" w:hAnsi="Times New Roman"/>
          <w:sz w:val="24"/>
          <w:szCs w:val="24"/>
          <w:lang w:val="sr-Cyrl-BA"/>
        </w:rPr>
        <w:t xml:space="preserve"> </w:t>
      </w:r>
      <w:r>
        <w:rPr>
          <w:rFonts w:ascii="Times New Roman" w:eastAsia="Arial" w:hAnsi="Times New Roman"/>
          <w:sz w:val="24"/>
          <w:szCs w:val="24"/>
          <w:lang w:val="sr-Cyrl-BA"/>
        </w:rPr>
        <w:t>vršenju</w:t>
      </w:r>
      <w:r w:rsidR="00147DBB" w:rsidRPr="00E53521">
        <w:rPr>
          <w:rFonts w:ascii="Times New Roman" w:eastAsia="Arial" w:hAnsi="Times New Roman"/>
          <w:sz w:val="24"/>
          <w:szCs w:val="24"/>
          <w:lang w:val="sr-Cyrl-BA"/>
        </w:rPr>
        <w:t xml:space="preserve"> </w:t>
      </w:r>
      <w:r>
        <w:rPr>
          <w:rFonts w:ascii="Times New Roman" w:eastAsia="Times New Roman" w:hAnsi="Times New Roman"/>
          <w:sz w:val="24"/>
          <w:szCs w:val="24"/>
          <w:lang w:val="sr-Cyrl-BA" w:eastAsia="sr-Cyrl-RS"/>
        </w:rPr>
        <w:t>nadzora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nad</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poslovanjem</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d</w:t>
      </w:r>
      <w:r>
        <w:rPr>
          <w:rFonts w:ascii="Times New Roman" w:eastAsia="Times New Roman" w:hAnsi="Times New Roman"/>
          <w:sz w:val="24"/>
          <w:szCs w:val="24"/>
          <w:lang w:val="sr-Cyrl-BA" w:eastAsia="en-GB"/>
        </w:rPr>
        <w:t>ruštva</w:t>
      </w:r>
      <w:r w:rsidR="00147DBB" w:rsidRPr="00E53521">
        <w:rPr>
          <w:rFonts w:ascii="Times New Roman" w:eastAsia="Times New Roman" w:hAnsi="Times New Roman"/>
          <w:sz w:val="24"/>
          <w:szCs w:val="24"/>
          <w:lang w:val="sr-Cyrl-BA" w:eastAsia="en-GB"/>
        </w:rPr>
        <w:t xml:space="preserve"> </w:t>
      </w:r>
      <w:r>
        <w:rPr>
          <w:rFonts w:ascii="Times New Roman" w:eastAsia="Times New Roman" w:hAnsi="Times New Roman"/>
          <w:sz w:val="24"/>
          <w:szCs w:val="24"/>
          <w:lang w:val="sr-Cyrl-BA" w:eastAsia="sr-Cyrl-RS"/>
        </w:rPr>
        <w:t>utvrdi</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nepravilnosti</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njihova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priroda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i</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obim</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nemaju</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značajan</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uticaj</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i</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štetne</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posljedice</w:t>
      </w:r>
      <w:r w:rsidR="00147DBB" w:rsidRPr="00E53521">
        <w:rPr>
          <w:rFonts w:ascii="Times New Roman" w:eastAsia="Times New Roman" w:hAnsi="Times New Roman"/>
          <w:sz w:val="24"/>
          <w:szCs w:val="24"/>
          <w:lang w:val="sr-Cyrl-BA" w:eastAsia="sr-Cyrl-RS"/>
        </w:rPr>
        <w:t>.</w:t>
      </w:r>
    </w:p>
    <w:p w14:paraId="09A6749D" w14:textId="566BA65E"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54. </w:t>
      </w:r>
      <w:r>
        <w:rPr>
          <w:rFonts w:ascii="Times New Roman" w:hAnsi="Times New Roman"/>
          <w:noProof/>
          <w:sz w:val="24"/>
          <w:szCs w:val="24"/>
          <w:lang w:val="sr-Cyrl-BA"/>
        </w:rPr>
        <w:t>navedene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mjere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otklanjanje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nezakonitosti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nepravilnosti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može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naložiti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ako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poslovanju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utvrdi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nezakonitosti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nepravilnosti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vrste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dodatnih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mjera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Takođe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propisano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rješenjem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izricanju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mjera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utvrdi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izvršenje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svake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naložene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mjere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rok</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dostavljanje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izvještaja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dokaza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izvršenju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naložene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mjere</w:t>
      </w:r>
      <w:r w:rsidR="00147DBB" w:rsidRPr="00E53521">
        <w:rPr>
          <w:rFonts w:ascii="Times New Roman" w:hAnsi="Times New Roman"/>
          <w:noProof/>
          <w:sz w:val="24"/>
          <w:szCs w:val="24"/>
          <w:lang w:val="sr-Cyrl-BA"/>
        </w:rPr>
        <w:t>.</w:t>
      </w:r>
    </w:p>
    <w:p w14:paraId="51D44F60" w14:textId="11EAD726" w:rsidR="00147DBB" w:rsidRPr="00E53521" w:rsidRDefault="00BD5717" w:rsidP="00AC1CE2">
      <w:pPr>
        <w:widowControl w:val="0"/>
        <w:spacing w:after="0" w:line="240" w:lineRule="auto"/>
        <w:ind w:firstLine="720"/>
        <w:jc w:val="both"/>
        <w:outlineLvl w:val="7"/>
        <w:rPr>
          <w:rFonts w:ascii="Times New Roman" w:hAnsi="Times New Roman"/>
          <w:noProof/>
          <w:sz w:val="24"/>
          <w:szCs w:val="24"/>
          <w:lang w:val="sr-Cyrl-BA"/>
        </w:rPr>
      </w:pPr>
      <w:r>
        <w:rPr>
          <w:rFonts w:ascii="Times New Roman" w:hAnsi="Times New Roman"/>
          <w:noProof/>
          <w:sz w:val="24"/>
          <w:szCs w:val="24"/>
          <w:lang w:val="sr-Cyrl-BA"/>
        </w:rPr>
        <w:t>Članom</w:t>
      </w:r>
      <w:r w:rsidR="00147DBB" w:rsidRPr="00E53521">
        <w:rPr>
          <w:rFonts w:ascii="Times New Roman" w:hAnsi="Times New Roman"/>
          <w:noProof/>
          <w:sz w:val="24"/>
          <w:szCs w:val="24"/>
          <w:lang w:val="sr-Cyrl-BA"/>
        </w:rPr>
        <w:t xml:space="preserve"> 55. </w:t>
      </w:r>
      <w:r>
        <w:rPr>
          <w:rFonts w:ascii="Times New Roman" w:hAnsi="Times New Roman"/>
          <w:noProof/>
          <w:sz w:val="24"/>
          <w:szCs w:val="24"/>
          <w:lang w:val="sr-Cyrl-BA"/>
        </w:rPr>
        <w:t>utvrđeni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slučajevi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kojima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oduzima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obavljanje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djelatnosti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Rješenje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oduzimanju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dozvole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objavljuje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Službenom</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glasniku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Republike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Srpske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internet</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stranici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Agencije</w:t>
      </w:r>
      <w:r w:rsidR="00147DBB" w:rsidRPr="00E53521">
        <w:rPr>
          <w:rFonts w:ascii="Times New Roman" w:hAnsi="Times New Roman"/>
          <w:noProof/>
          <w:sz w:val="24"/>
          <w:szCs w:val="24"/>
          <w:lang w:val="sr-Cyrl-BA"/>
        </w:rPr>
        <w:t>.</w:t>
      </w:r>
    </w:p>
    <w:p w14:paraId="58F5F362" w14:textId="083B0C50" w:rsidR="00147DBB" w:rsidRPr="00E53521" w:rsidRDefault="00147DBB" w:rsidP="00AC1CE2">
      <w:pPr>
        <w:autoSpaceDE w:val="0"/>
        <w:autoSpaceDN w:val="0"/>
        <w:adjustRightInd w:val="0"/>
        <w:spacing w:after="0" w:line="240" w:lineRule="auto"/>
        <w:jc w:val="both"/>
        <w:rPr>
          <w:rFonts w:ascii="Times New Roman" w:hAnsi="Times New Roman"/>
          <w:noProof/>
          <w:sz w:val="24"/>
          <w:szCs w:val="24"/>
          <w:lang w:val="sr-Cyrl-BA"/>
        </w:rPr>
      </w:pPr>
      <w:r w:rsidRPr="00E53521">
        <w:rPr>
          <w:rFonts w:ascii="Times New Roman" w:hAnsi="Times New Roman"/>
          <w:noProof/>
          <w:sz w:val="24"/>
          <w:szCs w:val="24"/>
          <w:lang w:val="sr-Cyrl-BA"/>
        </w:rPr>
        <w:tab/>
      </w:r>
      <w:r w:rsidR="00BD5717">
        <w:rPr>
          <w:rFonts w:ascii="Times New Roman" w:hAnsi="Times New Roman"/>
          <w:noProof/>
          <w:sz w:val="24"/>
          <w:szCs w:val="24"/>
          <w:lang w:val="sr-Cyrl-BA"/>
        </w:rPr>
        <w:t>Članom</w:t>
      </w:r>
      <w:r w:rsidRPr="00E53521">
        <w:rPr>
          <w:rFonts w:ascii="Times New Roman" w:hAnsi="Times New Roman"/>
          <w:noProof/>
          <w:sz w:val="24"/>
          <w:szCs w:val="24"/>
          <w:lang w:val="sr-Cyrl-BA"/>
        </w:rPr>
        <w:t xml:space="preserve"> 56. </w:t>
      </w:r>
      <w:r w:rsidR="00BD5717">
        <w:rPr>
          <w:rFonts w:ascii="Times New Roman" w:hAnsi="Times New Roman"/>
          <w:noProof/>
          <w:sz w:val="24"/>
          <w:szCs w:val="24"/>
          <w:lang w:val="sr-Cyrl-BA"/>
        </w:rPr>
        <w:t>predviđeno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diskreciono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pravo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Agencije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izboru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mjera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nadzora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će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preduzeti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prema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društvu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izdavanje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precizno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utvrđene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činjenice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okolnosti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Agencija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uzima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obzir</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cijeni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prilikom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izbora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mjera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nadzora</w:t>
      </w:r>
      <w:r w:rsidRPr="00E53521">
        <w:rPr>
          <w:rFonts w:ascii="Times New Roman" w:hAnsi="Times New Roman"/>
          <w:noProof/>
          <w:sz w:val="24"/>
          <w:szCs w:val="24"/>
          <w:lang w:val="sr-Cyrl-BA"/>
        </w:rPr>
        <w:t>.</w:t>
      </w:r>
    </w:p>
    <w:p w14:paraId="6E86EAD0" w14:textId="254C4D01" w:rsidR="00147DBB" w:rsidRPr="00E53521" w:rsidRDefault="00147DBB" w:rsidP="00AC1CE2">
      <w:pPr>
        <w:autoSpaceDE w:val="0"/>
        <w:autoSpaceDN w:val="0"/>
        <w:adjustRightInd w:val="0"/>
        <w:spacing w:after="0" w:line="240" w:lineRule="auto"/>
        <w:jc w:val="both"/>
        <w:rPr>
          <w:rFonts w:ascii="Times New Roman" w:hAnsi="Times New Roman"/>
          <w:noProof/>
          <w:sz w:val="24"/>
          <w:szCs w:val="24"/>
          <w:lang w:val="sr-Cyrl-BA"/>
        </w:rPr>
      </w:pPr>
      <w:r w:rsidRPr="00E53521">
        <w:rPr>
          <w:rFonts w:ascii="Times New Roman" w:hAnsi="Times New Roman"/>
          <w:noProof/>
          <w:sz w:val="24"/>
          <w:szCs w:val="24"/>
          <w:lang w:val="sr-Cyrl-BA"/>
        </w:rPr>
        <w:tab/>
      </w:r>
      <w:r w:rsidR="00BD5717">
        <w:rPr>
          <w:rFonts w:ascii="Times New Roman" w:hAnsi="Times New Roman"/>
          <w:noProof/>
          <w:sz w:val="24"/>
          <w:szCs w:val="24"/>
          <w:lang w:val="sr-Cyrl-BA"/>
        </w:rPr>
        <w:t>Članom</w:t>
      </w:r>
      <w:r w:rsidRPr="00E53521">
        <w:rPr>
          <w:rFonts w:ascii="Times New Roman" w:hAnsi="Times New Roman"/>
          <w:noProof/>
          <w:sz w:val="24"/>
          <w:szCs w:val="24"/>
          <w:lang w:val="sr-Cyrl-BA"/>
        </w:rPr>
        <w:t xml:space="preserve"> 57. </w:t>
      </w:r>
      <w:r w:rsidR="00BD5717">
        <w:rPr>
          <w:rFonts w:ascii="Times New Roman" w:hAnsi="Times New Roman"/>
          <w:noProof/>
          <w:sz w:val="24"/>
          <w:szCs w:val="24"/>
          <w:lang w:val="sr-Cyrl-BA"/>
        </w:rPr>
        <w:t>propisuje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Agencija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ovlašćena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vrši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kontrolu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lica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obavljaju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poslove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izdavanja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bez</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dozvole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Agencije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kao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podnese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prijavu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nadležnom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organu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neovlašćeno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bavljenje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izdavanjem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Radi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zaštite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potencijalnih</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imalaca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propisano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Agencija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svojoj</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internet</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stranici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sredstvima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javnog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informisanja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objavljuje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upozorenje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neovlašćenom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obavljanju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djelatnosti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izdavanja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w:t>
      </w:r>
    </w:p>
    <w:p w14:paraId="48EB2333" w14:textId="7AF3B9A3" w:rsidR="00147DBB" w:rsidRPr="00E53521" w:rsidRDefault="00147DBB" w:rsidP="00AC1CE2">
      <w:pPr>
        <w:tabs>
          <w:tab w:val="left" w:pos="0"/>
        </w:tabs>
        <w:spacing w:after="0" w:line="240" w:lineRule="auto"/>
        <w:jc w:val="both"/>
        <w:rPr>
          <w:rFonts w:ascii="Times New Roman" w:hAnsi="Times New Roman"/>
          <w:noProof/>
          <w:sz w:val="24"/>
          <w:szCs w:val="24"/>
          <w:lang w:val="sr-Cyrl-BA"/>
        </w:rPr>
      </w:pPr>
      <w:r w:rsidRPr="00E53521">
        <w:rPr>
          <w:rFonts w:ascii="Times New Roman" w:hAnsi="Times New Roman"/>
          <w:noProof/>
          <w:sz w:val="24"/>
          <w:szCs w:val="24"/>
          <w:lang w:val="sr-Cyrl-BA"/>
        </w:rPr>
        <w:tab/>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Glavi</w:t>
      </w:r>
      <w:r w:rsidRPr="00E53521">
        <w:rPr>
          <w:rFonts w:ascii="Times New Roman" w:hAnsi="Times New Roman"/>
          <w:noProof/>
          <w:sz w:val="24"/>
          <w:szCs w:val="24"/>
          <w:lang w:val="sr-Cyrl-BA"/>
        </w:rPr>
        <w:t xml:space="preserve"> V (</w:t>
      </w:r>
      <w:r w:rsidR="00BD5717">
        <w:rPr>
          <w:rFonts w:ascii="Times New Roman" w:hAnsi="Times New Roman"/>
          <w:noProof/>
          <w:sz w:val="24"/>
          <w:szCs w:val="24"/>
          <w:lang w:val="sr-Cyrl-BA"/>
        </w:rPr>
        <w:t>čl</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w:t>
      </w:r>
      <w:r w:rsidRPr="00E53521">
        <w:rPr>
          <w:rFonts w:ascii="Times New Roman" w:hAnsi="Times New Roman"/>
          <w:noProof/>
          <w:sz w:val="24"/>
          <w:szCs w:val="24"/>
          <w:lang w:val="sr-Cyrl-BA"/>
        </w:rPr>
        <w:t xml:space="preserve"> 58. </w:t>
      </w:r>
      <w:r w:rsidR="00BD5717">
        <w:rPr>
          <w:rFonts w:ascii="Times New Roman" w:hAnsi="Times New Roman"/>
          <w:noProof/>
          <w:sz w:val="24"/>
          <w:szCs w:val="24"/>
          <w:lang w:val="sr-Cyrl-BA"/>
        </w:rPr>
        <w:t>do</w:t>
      </w:r>
      <w:r w:rsidRPr="00E53521">
        <w:rPr>
          <w:rFonts w:ascii="Times New Roman" w:hAnsi="Times New Roman"/>
          <w:noProof/>
          <w:sz w:val="24"/>
          <w:szCs w:val="24"/>
          <w:lang w:val="sr-Cyrl-BA"/>
        </w:rPr>
        <w:t xml:space="preserve"> 63) </w:t>
      </w:r>
      <w:r w:rsidR="00BD5717">
        <w:rPr>
          <w:rFonts w:ascii="Times New Roman" w:hAnsi="Times New Roman"/>
          <w:noProof/>
          <w:sz w:val="24"/>
          <w:szCs w:val="24"/>
          <w:lang w:val="sr-Cyrl-BA"/>
        </w:rPr>
        <w:t>sadržani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prekršaji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razvrstani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prema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počiniocima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radi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sveobuhvatnog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sagledavanja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identifikovanja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počinioca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prekršaja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kao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lakše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primjene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praksi</w:t>
      </w:r>
      <w:r w:rsidRPr="00E53521">
        <w:rPr>
          <w:rFonts w:ascii="Times New Roman" w:hAnsi="Times New Roman"/>
          <w:noProof/>
          <w:sz w:val="24"/>
          <w:szCs w:val="24"/>
          <w:lang w:val="sr-Cyrl-BA"/>
        </w:rPr>
        <w:t>.</w:t>
      </w:r>
    </w:p>
    <w:p w14:paraId="7FB23C42" w14:textId="023CDE02" w:rsidR="00147DBB" w:rsidRPr="00E53521" w:rsidRDefault="00147DBB" w:rsidP="00AC1CE2">
      <w:pPr>
        <w:tabs>
          <w:tab w:val="left" w:pos="0"/>
        </w:tabs>
        <w:spacing w:after="0" w:line="240" w:lineRule="auto"/>
        <w:jc w:val="both"/>
        <w:rPr>
          <w:rFonts w:ascii="Times New Roman" w:hAnsi="Times New Roman"/>
          <w:noProof/>
          <w:sz w:val="24"/>
          <w:szCs w:val="24"/>
          <w:lang w:val="sr-Cyrl-BA"/>
        </w:rPr>
      </w:pPr>
      <w:r w:rsidRPr="00E53521">
        <w:rPr>
          <w:rFonts w:ascii="Times New Roman" w:hAnsi="Times New Roman"/>
          <w:noProof/>
          <w:sz w:val="24"/>
          <w:szCs w:val="24"/>
          <w:lang w:val="sr-Cyrl-BA"/>
        </w:rPr>
        <w:lastRenderedPageBreak/>
        <w:tab/>
      </w:r>
      <w:r w:rsidR="00BD5717">
        <w:rPr>
          <w:rFonts w:ascii="Times New Roman" w:hAnsi="Times New Roman"/>
          <w:noProof/>
          <w:sz w:val="24"/>
          <w:szCs w:val="24"/>
          <w:lang w:val="sr-Cyrl-BA"/>
        </w:rPr>
        <w:t>Članom</w:t>
      </w:r>
      <w:r w:rsidRPr="00E53521">
        <w:rPr>
          <w:rFonts w:ascii="Times New Roman" w:hAnsi="Times New Roman"/>
          <w:noProof/>
          <w:sz w:val="24"/>
          <w:szCs w:val="24"/>
          <w:lang w:val="sr-Cyrl-BA"/>
        </w:rPr>
        <w:t xml:space="preserve"> 58. </w:t>
      </w:r>
      <w:r w:rsidR="00BD5717">
        <w:rPr>
          <w:rFonts w:ascii="Times New Roman" w:hAnsi="Times New Roman"/>
          <w:noProof/>
          <w:sz w:val="24"/>
          <w:szCs w:val="24"/>
          <w:lang w:val="sr-Cyrl-BA"/>
        </w:rPr>
        <w:t>propisani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prekršaji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utvrđeni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rasponi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novčanih</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kazni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sve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izdavaoce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kao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odgovorno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lice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izdavaocu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elektronskog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novca</w:t>
      </w:r>
      <w:r w:rsidRPr="00E53521">
        <w:rPr>
          <w:rFonts w:ascii="Times New Roman" w:hAnsi="Times New Roman"/>
          <w:noProof/>
          <w:sz w:val="24"/>
          <w:szCs w:val="24"/>
          <w:lang w:val="sr-Cyrl-BA"/>
        </w:rPr>
        <w:t>.</w:t>
      </w:r>
    </w:p>
    <w:p w14:paraId="73BE9CEB" w14:textId="097CA4B3" w:rsidR="00147DBB" w:rsidRPr="00E53521" w:rsidRDefault="00147DBB" w:rsidP="00AC1CE2">
      <w:pPr>
        <w:tabs>
          <w:tab w:val="left" w:pos="0"/>
        </w:tabs>
        <w:spacing w:after="0" w:line="240" w:lineRule="auto"/>
        <w:jc w:val="both"/>
        <w:rPr>
          <w:rFonts w:ascii="Times New Roman" w:hAnsi="Times New Roman"/>
          <w:noProof/>
          <w:sz w:val="24"/>
          <w:szCs w:val="24"/>
          <w:lang w:val="sr-Cyrl-BA"/>
        </w:rPr>
      </w:pPr>
      <w:r w:rsidRPr="00E53521">
        <w:rPr>
          <w:rFonts w:ascii="Times New Roman" w:hAnsi="Times New Roman"/>
          <w:noProof/>
          <w:sz w:val="24"/>
          <w:szCs w:val="24"/>
          <w:lang w:val="sr-Cyrl-BA"/>
        </w:rPr>
        <w:tab/>
      </w:r>
      <w:r w:rsidR="00BD5717">
        <w:rPr>
          <w:rFonts w:ascii="Times New Roman" w:hAnsi="Times New Roman"/>
          <w:noProof/>
          <w:sz w:val="24"/>
          <w:szCs w:val="24"/>
          <w:lang w:val="sr-Cyrl-BA"/>
        </w:rPr>
        <w:t>Članom</w:t>
      </w:r>
      <w:r w:rsidRPr="00E53521">
        <w:rPr>
          <w:rFonts w:ascii="Times New Roman" w:hAnsi="Times New Roman"/>
          <w:noProof/>
          <w:sz w:val="24"/>
          <w:szCs w:val="24"/>
          <w:lang w:val="sr-Cyrl-BA"/>
        </w:rPr>
        <w:t xml:space="preserve"> 59. </w:t>
      </w:r>
      <w:r w:rsidR="00BD5717">
        <w:rPr>
          <w:rFonts w:ascii="Times New Roman" w:hAnsi="Times New Roman"/>
          <w:noProof/>
          <w:sz w:val="24"/>
          <w:szCs w:val="24"/>
          <w:lang w:val="sr-Cyrl-BA"/>
        </w:rPr>
        <w:t>propisane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prekršajne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kazne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učinjene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prekršaje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iz</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oblasti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tajnosti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podataka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tj</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definisano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primjenjuju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odredbe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zakona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kojim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uređuje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unutrašnji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platni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promet</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nepoštovanje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odredbi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člana</w:t>
      </w:r>
      <w:r w:rsidRPr="00E53521">
        <w:rPr>
          <w:rFonts w:ascii="Times New Roman" w:hAnsi="Times New Roman"/>
          <w:noProof/>
          <w:sz w:val="24"/>
          <w:szCs w:val="24"/>
          <w:lang w:val="sr-Cyrl-BA"/>
        </w:rPr>
        <w:t xml:space="preserve"> 11. </w:t>
      </w:r>
      <w:r w:rsidR="00BD5717">
        <w:rPr>
          <w:rFonts w:ascii="Times New Roman" w:hAnsi="Times New Roman"/>
          <w:noProof/>
          <w:sz w:val="24"/>
          <w:szCs w:val="24"/>
          <w:lang w:val="sr-Cyrl-BA"/>
        </w:rPr>
        <w:t>ovog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zakona</w:t>
      </w:r>
      <w:r w:rsidRPr="00E53521">
        <w:rPr>
          <w:rFonts w:ascii="Times New Roman" w:hAnsi="Times New Roman"/>
          <w:noProof/>
          <w:sz w:val="24"/>
          <w:szCs w:val="24"/>
          <w:lang w:val="sr-Cyrl-BA"/>
        </w:rPr>
        <w:t>.</w:t>
      </w:r>
    </w:p>
    <w:p w14:paraId="7296E7C4" w14:textId="3609178E" w:rsidR="00147DBB" w:rsidRPr="00E53521" w:rsidRDefault="00BD5717" w:rsidP="00AC1CE2">
      <w:pPr>
        <w:tabs>
          <w:tab w:val="left" w:pos="0"/>
        </w:tabs>
        <w:spacing w:after="0" w:line="240" w:lineRule="auto"/>
        <w:jc w:val="both"/>
        <w:rPr>
          <w:rFonts w:ascii="Times New Roman" w:hAnsi="Times New Roman"/>
          <w:noProof/>
          <w:sz w:val="24"/>
          <w:szCs w:val="24"/>
          <w:lang w:val="sr-Cyrl-BA"/>
        </w:rPr>
      </w:pPr>
      <w:r>
        <w:rPr>
          <w:rFonts w:ascii="Times New Roman" w:hAnsi="Times New Roman"/>
          <w:noProof/>
          <w:sz w:val="24"/>
          <w:szCs w:val="24"/>
          <w:lang w:val="sr-Cyrl-BA"/>
        </w:rPr>
        <w:t>propisani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su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prekršaji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utvrđeni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rasponi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novčanih</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kazni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kao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odgovorno</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lice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društvu</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za</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izdavanje</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elektronskog</w:t>
      </w:r>
      <w:r w:rsidR="00147DBB" w:rsidRPr="00E53521">
        <w:rPr>
          <w:rFonts w:ascii="Times New Roman" w:hAnsi="Times New Roman"/>
          <w:noProof/>
          <w:sz w:val="24"/>
          <w:szCs w:val="24"/>
          <w:lang w:val="sr-Cyrl-BA"/>
        </w:rPr>
        <w:t xml:space="preserve"> </w:t>
      </w:r>
      <w:r>
        <w:rPr>
          <w:rFonts w:ascii="Times New Roman" w:hAnsi="Times New Roman"/>
          <w:noProof/>
          <w:sz w:val="24"/>
          <w:szCs w:val="24"/>
          <w:lang w:val="sr-Cyrl-BA"/>
        </w:rPr>
        <w:t>novca</w:t>
      </w:r>
      <w:r w:rsidR="00147DBB" w:rsidRPr="00E53521">
        <w:rPr>
          <w:rFonts w:ascii="Times New Roman" w:hAnsi="Times New Roman"/>
          <w:noProof/>
          <w:sz w:val="24"/>
          <w:szCs w:val="24"/>
          <w:lang w:val="sr-Cyrl-BA"/>
        </w:rPr>
        <w:t xml:space="preserve">. </w:t>
      </w:r>
    </w:p>
    <w:p w14:paraId="224648E9" w14:textId="4BE05B30" w:rsidR="00147DBB" w:rsidRPr="00E53521" w:rsidRDefault="00147DBB" w:rsidP="00AC1CE2">
      <w:pPr>
        <w:tabs>
          <w:tab w:val="left" w:pos="0"/>
        </w:tabs>
        <w:spacing w:after="0" w:line="240" w:lineRule="auto"/>
        <w:jc w:val="both"/>
        <w:rPr>
          <w:rFonts w:ascii="Times New Roman" w:hAnsi="Times New Roman"/>
          <w:noProof/>
          <w:sz w:val="24"/>
          <w:szCs w:val="24"/>
          <w:lang w:val="sr-Cyrl-BA"/>
        </w:rPr>
      </w:pPr>
      <w:r w:rsidRPr="00E53521">
        <w:rPr>
          <w:rFonts w:ascii="Times New Roman" w:hAnsi="Times New Roman"/>
          <w:noProof/>
          <w:sz w:val="24"/>
          <w:szCs w:val="24"/>
          <w:lang w:val="sr-Cyrl-BA"/>
        </w:rPr>
        <w:tab/>
      </w:r>
      <w:r w:rsidR="00BD5717">
        <w:rPr>
          <w:rFonts w:ascii="Times New Roman" w:hAnsi="Times New Roman"/>
          <w:noProof/>
          <w:sz w:val="24"/>
          <w:szCs w:val="24"/>
          <w:lang w:val="sr-Cyrl-BA"/>
        </w:rPr>
        <w:t>Članom</w:t>
      </w:r>
      <w:r w:rsidRPr="00E53521">
        <w:rPr>
          <w:rFonts w:ascii="Times New Roman" w:hAnsi="Times New Roman"/>
          <w:noProof/>
          <w:sz w:val="24"/>
          <w:szCs w:val="24"/>
          <w:lang w:val="sr-Cyrl-BA"/>
        </w:rPr>
        <w:t xml:space="preserve"> 60. </w:t>
      </w:r>
      <w:r w:rsidR="00BD5717">
        <w:rPr>
          <w:rFonts w:ascii="Times New Roman" w:hAnsi="Times New Roman"/>
          <w:noProof/>
          <w:sz w:val="24"/>
          <w:szCs w:val="24"/>
          <w:lang w:val="sr-Cyrl-BA"/>
        </w:rPr>
        <w:t>propisani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prekršaji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utvrđeni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rasponi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novčanih</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kazni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društva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kao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odgovorno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lice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društvu</w:t>
      </w:r>
      <w:r w:rsidRPr="00E53521">
        <w:rPr>
          <w:rFonts w:ascii="Times New Roman" w:hAnsi="Times New Roman"/>
          <w:noProof/>
          <w:sz w:val="24"/>
          <w:szCs w:val="24"/>
          <w:lang w:val="sr-Cyrl-BA"/>
        </w:rPr>
        <w:t>.</w:t>
      </w:r>
    </w:p>
    <w:p w14:paraId="7D67CC1C" w14:textId="4128FF32" w:rsidR="00147DBB" w:rsidRPr="00E53521" w:rsidRDefault="00147DBB" w:rsidP="00AC1CE2">
      <w:pPr>
        <w:tabs>
          <w:tab w:val="left" w:pos="0"/>
        </w:tabs>
        <w:spacing w:after="0" w:line="240" w:lineRule="auto"/>
        <w:jc w:val="both"/>
        <w:rPr>
          <w:rFonts w:ascii="Times New Roman" w:hAnsi="Times New Roman"/>
          <w:noProof/>
          <w:sz w:val="24"/>
          <w:szCs w:val="24"/>
          <w:lang w:val="sr-Cyrl-BA"/>
        </w:rPr>
      </w:pPr>
      <w:r w:rsidRPr="00E53521">
        <w:rPr>
          <w:rFonts w:ascii="Times New Roman" w:hAnsi="Times New Roman"/>
          <w:noProof/>
          <w:sz w:val="24"/>
          <w:szCs w:val="24"/>
          <w:lang w:val="sr-Cyrl-BA"/>
        </w:rPr>
        <w:tab/>
      </w:r>
      <w:r w:rsidR="00BD5717">
        <w:rPr>
          <w:rFonts w:ascii="Times New Roman" w:hAnsi="Times New Roman"/>
          <w:noProof/>
          <w:sz w:val="24"/>
          <w:szCs w:val="24"/>
          <w:lang w:val="sr-Cyrl-BA"/>
        </w:rPr>
        <w:t>Članom</w:t>
      </w:r>
      <w:r w:rsidRPr="00E53521">
        <w:rPr>
          <w:rFonts w:ascii="Times New Roman" w:hAnsi="Times New Roman"/>
          <w:noProof/>
          <w:sz w:val="24"/>
          <w:szCs w:val="24"/>
          <w:lang w:val="sr-Cyrl-BA"/>
        </w:rPr>
        <w:t xml:space="preserve"> 61. </w:t>
      </w:r>
      <w:r w:rsidR="00BD5717">
        <w:rPr>
          <w:rFonts w:ascii="Times New Roman" w:hAnsi="Times New Roman"/>
          <w:noProof/>
          <w:sz w:val="24"/>
          <w:szCs w:val="24"/>
          <w:lang w:val="sr-Cyrl-BA"/>
        </w:rPr>
        <w:t>propisani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prekršaji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utvrđeni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rasponi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novčanih</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kazni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sz w:val="24"/>
          <w:szCs w:val="24"/>
          <w:lang w:val="sr-Cyrl-BA" w:eastAsia="en-GB"/>
        </w:rPr>
        <w:t>društva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izdavanje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elektronskog</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novca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sjedištem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Federaciji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Bosne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Hercegovine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ili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Brčko</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Distriktu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Bosne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Hercegovine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kao</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odgovorno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lice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prekršaje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učini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području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Republike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Srpske</w:t>
      </w:r>
      <w:r w:rsidRPr="00E53521">
        <w:rPr>
          <w:rFonts w:ascii="Times New Roman" w:hAnsi="Times New Roman"/>
          <w:noProof/>
          <w:sz w:val="24"/>
          <w:szCs w:val="24"/>
          <w:lang w:val="sr-Cyrl-BA"/>
        </w:rPr>
        <w:t>.</w:t>
      </w:r>
    </w:p>
    <w:p w14:paraId="120E5A97" w14:textId="2F9EF7D3" w:rsidR="00147DBB" w:rsidRPr="00E53521" w:rsidRDefault="00147DBB" w:rsidP="00AC1CE2">
      <w:pPr>
        <w:tabs>
          <w:tab w:val="left" w:pos="0"/>
        </w:tabs>
        <w:spacing w:after="0" w:line="240" w:lineRule="auto"/>
        <w:jc w:val="both"/>
        <w:rPr>
          <w:rFonts w:ascii="Times New Roman" w:hAnsi="Times New Roman"/>
          <w:noProof/>
          <w:sz w:val="24"/>
          <w:szCs w:val="24"/>
          <w:lang w:val="sr-Cyrl-BA"/>
        </w:rPr>
      </w:pPr>
      <w:r w:rsidRPr="00E53521">
        <w:rPr>
          <w:rFonts w:ascii="Times New Roman" w:hAnsi="Times New Roman"/>
          <w:noProof/>
          <w:sz w:val="24"/>
          <w:szCs w:val="24"/>
          <w:lang w:val="sr-Cyrl-BA"/>
        </w:rPr>
        <w:tab/>
      </w:r>
      <w:r w:rsidR="00BD5717">
        <w:rPr>
          <w:rFonts w:ascii="Times New Roman" w:hAnsi="Times New Roman"/>
          <w:noProof/>
          <w:sz w:val="24"/>
          <w:szCs w:val="24"/>
          <w:lang w:val="sr-Cyrl-BA"/>
        </w:rPr>
        <w:t>Čl</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w:t>
      </w:r>
      <w:r w:rsidRPr="00E53521">
        <w:rPr>
          <w:rFonts w:ascii="Times New Roman" w:hAnsi="Times New Roman"/>
          <w:noProof/>
          <w:sz w:val="24"/>
          <w:szCs w:val="24"/>
          <w:lang w:val="sr-Cyrl-BA"/>
        </w:rPr>
        <w:t xml:space="preserve"> 62. </w:t>
      </w:r>
      <w:r w:rsidR="00BD5717">
        <w:rPr>
          <w:rFonts w:ascii="Times New Roman" w:hAnsi="Times New Roman"/>
          <w:noProof/>
          <w:sz w:val="24"/>
          <w:szCs w:val="24"/>
          <w:lang w:val="sr-Cyrl-BA"/>
        </w:rPr>
        <w:t>do</w:t>
      </w:r>
      <w:r w:rsidRPr="00E53521">
        <w:rPr>
          <w:rFonts w:ascii="Times New Roman" w:hAnsi="Times New Roman"/>
          <w:noProof/>
          <w:sz w:val="24"/>
          <w:szCs w:val="24"/>
          <w:lang w:val="sr-Cyrl-BA"/>
        </w:rPr>
        <w:t xml:space="preserve"> 64. </w:t>
      </w:r>
      <w:r w:rsidR="00BD5717">
        <w:rPr>
          <w:rFonts w:ascii="Times New Roman" w:hAnsi="Times New Roman"/>
          <w:noProof/>
          <w:sz w:val="24"/>
          <w:szCs w:val="24"/>
          <w:lang w:val="sr-Cyrl-BA"/>
        </w:rPr>
        <w:t>propisani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prekršaji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utvrđeni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rasponi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novčanih</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kazni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druga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pravna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lica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kao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prekršaji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vezi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sticanjem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kvalifikovanog</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učešća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Takođe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propisano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prekršajni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postupak</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pokreće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vodi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skladu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propisima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kojima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uređuje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prekršajni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postupak</w:t>
      </w:r>
      <w:r w:rsidRPr="00E53521">
        <w:rPr>
          <w:rFonts w:ascii="Times New Roman" w:hAnsi="Times New Roman"/>
          <w:noProof/>
          <w:sz w:val="24"/>
          <w:szCs w:val="24"/>
          <w:lang w:val="sr-Cyrl-BA"/>
        </w:rPr>
        <w:t>.</w:t>
      </w:r>
    </w:p>
    <w:p w14:paraId="4BB6159E" w14:textId="1D0B9CE8" w:rsidR="00147DBB" w:rsidRPr="00E53521" w:rsidRDefault="00147DBB" w:rsidP="00AC1CE2">
      <w:pPr>
        <w:tabs>
          <w:tab w:val="left" w:pos="0"/>
        </w:tabs>
        <w:spacing w:after="0" w:line="240" w:lineRule="auto"/>
        <w:jc w:val="both"/>
        <w:rPr>
          <w:rFonts w:ascii="Times New Roman" w:hAnsi="Times New Roman"/>
          <w:noProof/>
          <w:sz w:val="24"/>
          <w:szCs w:val="24"/>
          <w:lang w:val="sr-Cyrl-BA"/>
        </w:rPr>
      </w:pPr>
      <w:r w:rsidRPr="00E53521">
        <w:rPr>
          <w:rFonts w:ascii="Times New Roman" w:hAnsi="Times New Roman"/>
          <w:noProof/>
          <w:sz w:val="24"/>
          <w:szCs w:val="24"/>
          <w:lang w:val="sr-Cyrl-BA"/>
        </w:rPr>
        <w:tab/>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Glavi</w:t>
      </w:r>
      <w:r w:rsidRPr="00E53521">
        <w:rPr>
          <w:rFonts w:ascii="Times New Roman" w:hAnsi="Times New Roman"/>
          <w:noProof/>
          <w:sz w:val="24"/>
          <w:szCs w:val="24"/>
          <w:lang w:val="sr-Cyrl-BA"/>
        </w:rPr>
        <w:t xml:space="preserve"> VI (</w:t>
      </w:r>
      <w:r w:rsidR="00BD5717">
        <w:rPr>
          <w:rFonts w:ascii="Times New Roman" w:hAnsi="Times New Roman"/>
          <w:noProof/>
          <w:sz w:val="24"/>
          <w:szCs w:val="24"/>
          <w:lang w:val="sr-Cyrl-BA"/>
        </w:rPr>
        <w:t>čl</w:t>
      </w:r>
      <w:r w:rsidRPr="00E53521">
        <w:rPr>
          <w:rFonts w:ascii="Times New Roman" w:hAnsi="Times New Roman"/>
          <w:noProof/>
          <w:sz w:val="24"/>
          <w:szCs w:val="24"/>
          <w:lang w:val="sr-Cyrl-BA"/>
        </w:rPr>
        <w:t xml:space="preserve">. 65.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66) </w:t>
      </w:r>
      <w:r w:rsidR="00BD5717">
        <w:rPr>
          <w:rFonts w:ascii="Times New Roman" w:hAnsi="Times New Roman"/>
          <w:noProof/>
          <w:sz w:val="24"/>
          <w:szCs w:val="24"/>
          <w:lang w:val="sr-Cyrl-BA"/>
        </w:rPr>
        <w:t>sadržane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prelazne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i</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završne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odredbe</w:t>
      </w:r>
      <w:r w:rsidRPr="00E53521">
        <w:rPr>
          <w:rFonts w:ascii="Times New Roman" w:hAnsi="Times New Roman"/>
          <w:noProof/>
          <w:sz w:val="24"/>
          <w:szCs w:val="24"/>
          <w:lang w:val="sr-Cyrl-BA"/>
        </w:rPr>
        <w:t>.</w:t>
      </w:r>
    </w:p>
    <w:p w14:paraId="2368222C" w14:textId="08C81A48" w:rsidR="00147DBB" w:rsidRPr="00E53521" w:rsidRDefault="00147DBB" w:rsidP="00AC1CE2">
      <w:pPr>
        <w:tabs>
          <w:tab w:val="left" w:pos="0"/>
        </w:tabs>
        <w:spacing w:after="0" w:line="240" w:lineRule="auto"/>
        <w:jc w:val="both"/>
        <w:rPr>
          <w:rFonts w:ascii="Times New Roman" w:hAnsi="Times New Roman"/>
          <w:noProof/>
          <w:sz w:val="24"/>
          <w:szCs w:val="24"/>
          <w:lang w:val="sr-Cyrl-BA"/>
        </w:rPr>
      </w:pPr>
      <w:r w:rsidRPr="00E53521">
        <w:rPr>
          <w:rFonts w:ascii="Times New Roman" w:hAnsi="Times New Roman"/>
          <w:noProof/>
          <w:sz w:val="24"/>
          <w:szCs w:val="24"/>
          <w:lang w:val="sr-Cyrl-BA"/>
        </w:rPr>
        <w:tab/>
      </w:r>
      <w:r w:rsidR="00BD5717">
        <w:rPr>
          <w:rFonts w:ascii="Times New Roman" w:hAnsi="Times New Roman"/>
          <w:noProof/>
          <w:sz w:val="24"/>
          <w:szCs w:val="24"/>
          <w:lang w:val="sr-Cyrl-BA"/>
        </w:rPr>
        <w:t>Članom</w:t>
      </w:r>
      <w:r w:rsidRPr="00E53521">
        <w:rPr>
          <w:rFonts w:ascii="Times New Roman" w:hAnsi="Times New Roman"/>
          <w:noProof/>
          <w:sz w:val="24"/>
          <w:szCs w:val="24"/>
          <w:lang w:val="sr-Cyrl-BA"/>
        </w:rPr>
        <w:t xml:space="preserve"> 65. </w:t>
      </w:r>
      <w:r w:rsidR="00BD5717">
        <w:rPr>
          <w:rFonts w:ascii="Times New Roman" w:hAnsi="Times New Roman"/>
          <w:noProof/>
          <w:sz w:val="24"/>
          <w:szCs w:val="24"/>
          <w:lang w:val="sr-Cyrl-BA"/>
        </w:rPr>
        <w:t>utvrđen</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rok</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kojem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Agencija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dužna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donese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podzakonske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akte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propisane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ovim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zakonom</w:t>
      </w:r>
      <w:r w:rsidRPr="00E53521">
        <w:rPr>
          <w:rFonts w:ascii="Times New Roman" w:hAnsi="Times New Roman"/>
          <w:noProof/>
          <w:sz w:val="24"/>
          <w:szCs w:val="24"/>
          <w:lang w:val="sr-Cyrl-BA"/>
        </w:rPr>
        <w:t xml:space="preserve">. </w:t>
      </w:r>
    </w:p>
    <w:p w14:paraId="61C74C5E" w14:textId="4B86C4B6" w:rsidR="00147DBB" w:rsidRPr="00E53521" w:rsidRDefault="00147DBB" w:rsidP="00AC1CE2">
      <w:pPr>
        <w:autoSpaceDE w:val="0"/>
        <w:autoSpaceDN w:val="0"/>
        <w:adjustRightInd w:val="0"/>
        <w:spacing w:after="0" w:line="240" w:lineRule="auto"/>
        <w:jc w:val="both"/>
        <w:rPr>
          <w:rFonts w:ascii="Times New Roman" w:hAnsi="Times New Roman"/>
          <w:noProof/>
          <w:sz w:val="24"/>
          <w:szCs w:val="24"/>
          <w:lang w:val="sr-Cyrl-BA"/>
        </w:rPr>
      </w:pPr>
      <w:r w:rsidRPr="00E53521">
        <w:rPr>
          <w:rFonts w:ascii="Times New Roman" w:hAnsi="Times New Roman"/>
          <w:noProof/>
          <w:sz w:val="24"/>
          <w:szCs w:val="24"/>
          <w:lang w:val="sr-Cyrl-BA"/>
        </w:rPr>
        <w:tab/>
      </w:r>
      <w:r w:rsidR="00BD5717">
        <w:rPr>
          <w:rFonts w:ascii="Times New Roman" w:hAnsi="Times New Roman"/>
          <w:noProof/>
          <w:sz w:val="24"/>
          <w:szCs w:val="24"/>
          <w:lang w:val="sr-Cyrl-BA"/>
        </w:rPr>
        <w:t>Članom</w:t>
      </w:r>
      <w:r w:rsidRPr="00E53521">
        <w:rPr>
          <w:rFonts w:ascii="Times New Roman" w:hAnsi="Times New Roman"/>
          <w:noProof/>
          <w:sz w:val="24"/>
          <w:szCs w:val="24"/>
          <w:lang w:val="sr-Cyrl-BA"/>
        </w:rPr>
        <w:t xml:space="preserve"> 66. </w:t>
      </w:r>
      <w:r w:rsidR="00BD5717">
        <w:rPr>
          <w:rFonts w:ascii="Times New Roman" w:hAnsi="Times New Roman"/>
          <w:noProof/>
          <w:sz w:val="24"/>
          <w:szCs w:val="24"/>
          <w:lang w:val="sr-Cyrl-BA"/>
        </w:rPr>
        <w:t>propisano</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je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ovaj</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zakon</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stupa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snagu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šest</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mjeseca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od</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dana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objavljivanja</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Službenom</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glasniku</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Republike</w:t>
      </w:r>
      <w:r w:rsidRPr="00E53521">
        <w:rPr>
          <w:rFonts w:ascii="Times New Roman" w:hAnsi="Times New Roman"/>
          <w:noProof/>
          <w:sz w:val="24"/>
          <w:szCs w:val="24"/>
          <w:lang w:val="sr-Cyrl-BA"/>
        </w:rPr>
        <w:t xml:space="preserve"> </w:t>
      </w:r>
      <w:r w:rsidR="00BD5717">
        <w:rPr>
          <w:rFonts w:ascii="Times New Roman" w:hAnsi="Times New Roman"/>
          <w:noProof/>
          <w:sz w:val="24"/>
          <w:szCs w:val="24"/>
          <w:lang w:val="sr-Cyrl-BA"/>
        </w:rPr>
        <w:t>Srpske</w:t>
      </w:r>
      <w:r w:rsidRPr="00E53521">
        <w:rPr>
          <w:rFonts w:ascii="Times New Roman" w:hAnsi="Times New Roman"/>
          <w:noProof/>
          <w:sz w:val="24"/>
          <w:szCs w:val="24"/>
          <w:lang w:val="sr-Cyrl-BA"/>
        </w:rPr>
        <w:t xml:space="preserve">“. </w:t>
      </w:r>
    </w:p>
    <w:p w14:paraId="79F7EF65" w14:textId="77777777" w:rsidR="004006E2" w:rsidRPr="00E53521" w:rsidRDefault="004006E2" w:rsidP="00AC1CE2">
      <w:pPr>
        <w:tabs>
          <w:tab w:val="left" w:pos="450"/>
        </w:tabs>
        <w:autoSpaceDE w:val="0"/>
        <w:autoSpaceDN w:val="0"/>
        <w:adjustRightInd w:val="0"/>
        <w:spacing w:after="0" w:line="240" w:lineRule="auto"/>
        <w:jc w:val="both"/>
        <w:rPr>
          <w:rFonts w:ascii="Times New Roman" w:eastAsia="Times New Roman" w:hAnsi="Times New Roman"/>
          <w:b/>
          <w:sz w:val="24"/>
          <w:szCs w:val="24"/>
          <w:lang w:val="sr-Cyrl-BA"/>
        </w:rPr>
      </w:pPr>
    </w:p>
    <w:p w14:paraId="23CE9851" w14:textId="6C34D00A" w:rsidR="00A86F83" w:rsidRPr="00E53521" w:rsidRDefault="00A86F83" w:rsidP="00AC1CE2">
      <w:pPr>
        <w:tabs>
          <w:tab w:val="left" w:pos="450"/>
        </w:tabs>
        <w:autoSpaceDE w:val="0"/>
        <w:autoSpaceDN w:val="0"/>
        <w:adjustRightInd w:val="0"/>
        <w:spacing w:after="0" w:line="240" w:lineRule="auto"/>
        <w:jc w:val="both"/>
        <w:rPr>
          <w:rFonts w:ascii="Times New Roman" w:eastAsia="Times New Roman" w:hAnsi="Times New Roman"/>
          <w:b/>
          <w:sz w:val="24"/>
          <w:szCs w:val="24"/>
          <w:lang w:val="sr-Cyrl-BA"/>
        </w:rPr>
      </w:pPr>
      <w:r w:rsidRPr="00E53521">
        <w:rPr>
          <w:rFonts w:ascii="Times New Roman" w:eastAsia="Times New Roman" w:hAnsi="Times New Roman"/>
          <w:b/>
          <w:sz w:val="24"/>
          <w:szCs w:val="24"/>
          <w:lang w:val="sr-Cyrl-BA"/>
        </w:rPr>
        <w:t xml:space="preserve">VI </w:t>
      </w:r>
      <w:r w:rsidRPr="00E53521">
        <w:rPr>
          <w:rFonts w:ascii="Times New Roman" w:eastAsia="Times New Roman" w:hAnsi="Times New Roman"/>
          <w:b/>
          <w:sz w:val="24"/>
          <w:szCs w:val="24"/>
          <w:lang w:val="sr-Cyrl-BA"/>
        </w:rPr>
        <w:tab/>
      </w:r>
      <w:r w:rsidR="00BD5717">
        <w:rPr>
          <w:rFonts w:ascii="Times New Roman" w:eastAsia="Times New Roman" w:hAnsi="Times New Roman"/>
          <w:b/>
          <w:sz w:val="24"/>
          <w:szCs w:val="24"/>
          <w:lang w:val="sr-Cyrl-BA"/>
        </w:rPr>
        <w:t>RAZLIKE</w:t>
      </w:r>
      <w:r w:rsidRPr="00E53521">
        <w:rPr>
          <w:rFonts w:ascii="Times New Roman" w:eastAsia="Times New Roman" w:hAnsi="Times New Roman"/>
          <w:b/>
          <w:sz w:val="24"/>
          <w:szCs w:val="24"/>
          <w:lang w:val="sr-Cyrl-BA"/>
        </w:rPr>
        <w:t xml:space="preserve"> </w:t>
      </w:r>
      <w:r w:rsidR="00BD5717">
        <w:rPr>
          <w:rFonts w:ascii="Times New Roman" w:eastAsia="Times New Roman" w:hAnsi="Times New Roman"/>
          <w:b/>
          <w:sz w:val="24"/>
          <w:szCs w:val="24"/>
          <w:lang w:val="sr-Cyrl-BA"/>
        </w:rPr>
        <w:t>PRIJEDLOGA</w:t>
      </w:r>
      <w:r w:rsidRPr="00E53521">
        <w:rPr>
          <w:rFonts w:ascii="Times New Roman" w:eastAsia="Times New Roman" w:hAnsi="Times New Roman"/>
          <w:b/>
          <w:sz w:val="24"/>
          <w:szCs w:val="24"/>
          <w:lang w:val="sr-Cyrl-BA"/>
        </w:rPr>
        <w:t xml:space="preserve"> </w:t>
      </w:r>
      <w:r w:rsidR="00BD5717">
        <w:rPr>
          <w:rFonts w:ascii="Times New Roman" w:eastAsia="Times New Roman" w:hAnsi="Times New Roman"/>
          <w:b/>
          <w:sz w:val="24"/>
          <w:szCs w:val="24"/>
          <w:lang w:val="sr-Cyrl-BA"/>
        </w:rPr>
        <w:t>U</w:t>
      </w:r>
      <w:r w:rsidRPr="00E53521">
        <w:rPr>
          <w:rFonts w:ascii="Times New Roman" w:eastAsia="Times New Roman" w:hAnsi="Times New Roman"/>
          <w:b/>
          <w:sz w:val="24"/>
          <w:szCs w:val="24"/>
          <w:lang w:val="sr-Cyrl-BA"/>
        </w:rPr>
        <w:t xml:space="preserve"> </w:t>
      </w:r>
      <w:r w:rsidR="00BD5717">
        <w:rPr>
          <w:rFonts w:ascii="Times New Roman" w:eastAsia="Times New Roman" w:hAnsi="Times New Roman"/>
          <w:b/>
          <w:sz w:val="24"/>
          <w:szCs w:val="24"/>
          <w:lang w:val="sr-Cyrl-BA"/>
        </w:rPr>
        <w:t>ODNOSU</w:t>
      </w:r>
      <w:r w:rsidRPr="00E53521">
        <w:rPr>
          <w:rFonts w:ascii="Times New Roman" w:eastAsia="Times New Roman" w:hAnsi="Times New Roman"/>
          <w:b/>
          <w:sz w:val="24"/>
          <w:szCs w:val="24"/>
          <w:lang w:val="sr-Cyrl-BA"/>
        </w:rPr>
        <w:t xml:space="preserve"> </w:t>
      </w:r>
      <w:r w:rsidR="00BD5717">
        <w:rPr>
          <w:rFonts w:ascii="Times New Roman" w:eastAsia="Times New Roman" w:hAnsi="Times New Roman"/>
          <w:b/>
          <w:sz w:val="24"/>
          <w:szCs w:val="24"/>
          <w:lang w:val="sr-Cyrl-BA"/>
        </w:rPr>
        <w:t>NA</w:t>
      </w:r>
      <w:r w:rsidRPr="00E53521">
        <w:rPr>
          <w:rFonts w:ascii="Times New Roman" w:eastAsia="Times New Roman" w:hAnsi="Times New Roman"/>
          <w:b/>
          <w:sz w:val="24"/>
          <w:szCs w:val="24"/>
          <w:lang w:val="sr-Cyrl-BA"/>
        </w:rPr>
        <w:t xml:space="preserve"> </w:t>
      </w:r>
      <w:r w:rsidR="00BD5717">
        <w:rPr>
          <w:rFonts w:ascii="Times New Roman" w:eastAsia="Times New Roman" w:hAnsi="Times New Roman"/>
          <w:b/>
          <w:sz w:val="24"/>
          <w:szCs w:val="24"/>
          <w:lang w:val="sr-Cyrl-BA"/>
        </w:rPr>
        <w:t>NACRT</w:t>
      </w:r>
      <w:r w:rsidRPr="00E53521">
        <w:rPr>
          <w:rFonts w:ascii="Times New Roman" w:eastAsia="Times New Roman" w:hAnsi="Times New Roman"/>
          <w:b/>
          <w:sz w:val="24"/>
          <w:szCs w:val="24"/>
          <w:lang w:val="sr-Cyrl-BA"/>
        </w:rPr>
        <w:t xml:space="preserve"> </w:t>
      </w:r>
    </w:p>
    <w:p w14:paraId="47B615CB" w14:textId="77777777" w:rsidR="00A86F83" w:rsidRPr="00E53521" w:rsidRDefault="00A86F83" w:rsidP="00AC1CE2">
      <w:pPr>
        <w:autoSpaceDE w:val="0"/>
        <w:autoSpaceDN w:val="0"/>
        <w:adjustRightInd w:val="0"/>
        <w:spacing w:after="0" w:line="240" w:lineRule="auto"/>
        <w:jc w:val="both"/>
        <w:rPr>
          <w:rFonts w:ascii="Times New Roman" w:eastAsia="Times New Roman" w:hAnsi="Times New Roman"/>
          <w:b/>
          <w:sz w:val="24"/>
          <w:szCs w:val="24"/>
          <w:lang w:val="sr-Cyrl-BA"/>
        </w:rPr>
      </w:pPr>
    </w:p>
    <w:p w14:paraId="2F6EF9B1" w14:textId="5613BE98" w:rsidR="00A86F83" w:rsidRPr="00E53521" w:rsidRDefault="00BD5717" w:rsidP="00AC1CE2">
      <w:pPr>
        <w:autoSpaceDE w:val="0"/>
        <w:autoSpaceDN w:val="0"/>
        <w:adjustRightInd w:val="0"/>
        <w:spacing w:after="0" w:line="240" w:lineRule="auto"/>
        <w:ind w:firstLine="720"/>
        <w:jc w:val="both"/>
        <w:rPr>
          <w:rFonts w:ascii="Times New Roman" w:eastAsia="Times New Roman" w:hAnsi="Times New Roman"/>
          <w:sz w:val="24"/>
          <w:szCs w:val="24"/>
          <w:lang w:val="sr-Cyrl-BA"/>
        </w:rPr>
      </w:pPr>
      <w:r>
        <w:rPr>
          <w:rFonts w:ascii="Times New Roman" w:eastAsia="Times New Roman" w:hAnsi="Times New Roman"/>
          <w:sz w:val="24"/>
          <w:szCs w:val="24"/>
          <w:lang w:val="sr-Cyrl-BA"/>
        </w:rPr>
        <w:t>Narodna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skupština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Republike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Srpske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razmatrala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je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usvojila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Nacrt</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zakona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elektronskom</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novcu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Četvrtoj</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redovnoj</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sjednici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Narodne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skupštine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Republike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Srpske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održanoj</w:t>
      </w:r>
      <w:r w:rsidR="00A86F83" w:rsidRPr="00E53521">
        <w:rPr>
          <w:rFonts w:ascii="Times New Roman" w:eastAsia="Times New Roman" w:hAnsi="Times New Roman"/>
          <w:sz w:val="24"/>
          <w:szCs w:val="24"/>
          <w:lang w:val="sr-Cyrl-BA"/>
        </w:rPr>
        <w:t xml:space="preserve"> 18. </w:t>
      </w:r>
      <w:r>
        <w:rPr>
          <w:rFonts w:ascii="Times New Roman" w:eastAsia="Times New Roman" w:hAnsi="Times New Roman"/>
          <w:sz w:val="24"/>
          <w:szCs w:val="24"/>
          <w:lang w:val="sr-Cyrl-BA"/>
        </w:rPr>
        <w:t>jula</w:t>
      </w:r>
      <w:r w:rsidR="00A86F83" w:rsidRPr="00E53521">
        <w:rPr>
          <w:rFonts w:ascii="Times New Roman" w:eastAsia="Times New Roman" w:hAnsi="Times New Roman"/>
          <w:sz w:val="24"/>
          <w:szCs w:val="24"/>
          <w:lang w:val="sr-Cyrl-BA"/>
        </w:rPr>
        <w:t xml:space="preserve"> 2023. </w:t>
      </w:r>
      <w:r>
        <w:rPr>
          <w:rFonts w:ascii="Times New Roman" w:eastAsia="Times New Roman" w:hAnsi="Times New Roman"/>
          <w:sz w:val="24"/>
          <w:szCs w:val="24"/>
          <w:lang w:val="sr-Cyrl-BA"/>
        </w:rPr>
        <w:t>godine</w:t>
      </w:r>
      <w:r w:rsidR="00AC1CE2" w:rsidRPr="00E53521">
        <w:rPr>
          <w:rFonts w:ascii="Times New Roman" w:eastAsia="Times New Roman" w:hAnsi="Times New Roman"/>
          <w:sz w:val="24"/>
          <w:szCs w:val="24"/>
          <w:lang w:val="sr-Cyrl-BA"/>
        </w:rPr>
        <w:t>.</w:t>
      </w:r>
    </w:p>
    <w:p w14:paraId="4F6DD92F" w14:textId="037244B4" w:rsidR="00A86F83" w:rsidRPr="00E53521" w:rsidRDefault="00BD5717" w:rsidP="00AC1CE2">
      <w:pPr>
        <w:autoSpaceDE w:val="0"/>
        <w:autoSpaceDN w:val="0"/>
        <w:adjustRightInd w:val="0"/>
        <w:spacing w:after="0" w:line="240" w:lineRule="auto"/>
        <w:ind w:firstLine="720"/>
        <w:jc w:val="both"/>
        <w:rPr>
          <w:rFonts w:ascii="Times New Roman" w:eastAsia="Times New Roman" w:hAnsi="Times New Roman"/>
          <w:sz w:val="24"/>
          <w:szCs w:val="24"/>
          <w:lang w:val="sr-Cyrl-BA"/>
        </w:rPr>
      </w:pPr>
      <w:r>
        <w:rPr>
          <w:rFonts w:ascii="Times New Roman" w:eastAsia="Times New Roman" w:hAnsi="Times New Roman"/>
          <w:sz w:val="24"/>
          <w:szCs w:val="24"/>
          <w:lang w:val="sr-Cyrl-BA"/>
        </w:rPr>
        <w:t>Predstavnici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Ministarstva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finansija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Republike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Srpske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organizovali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Banjoj</w:t>
      </w:r>
      <w:r w:rsidR="00AC1CE2"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Luci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saradnji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Agencijom</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bankarstvo</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Republike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Srpske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Udruženjem</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mikrokreditnih</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organizacija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BiH</w:t>
      </w:r>
      <w:r w:rsidR="00A86F83" w:rsidRPr="00E53521">
        <w:rPr>
          <w:rFonts w:ascii="Times New Roman" w:eastAsia="Times New Roman" w:hAnsi="Times New Roman"/>
          <w:sz w:val="24"/>
          <w:szCs w:val="24"/>
          <w:lang w:val="sr-Cyrl-BA"/>
        </w:rPr>
        <w:t xml:space="preserve"> – </w:t>
      </w:r>
      <w:r>
        <w:rPr>
          <w:rFonts w:ascii="Times New Roman" w:eastAsia="Times New Roman" w:hAnsi="Times New Roman"/>
          <w:sz w:val="24"/>
          <w:szCs w:val="24"/>
          <w:lang w:val="sr-Cyrl-BA"/>
        </w:rPr>
        <w:t>AMFI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radionicu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temu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Nacrta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zakona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elektronskom</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novcu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kojoj</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je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iskazano</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veliko</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interesovanje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učesnika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uz</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zajedničku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konstataciju</w:t>
      </w:r>
      <w:r w:rsidR="00AD470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ovo</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zakonsko</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rješenje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nudi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dodatnu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šansu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dalji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razvoj</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sektora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MKO</w:t>
      </w:r>
      <w:r w:rsidR="00A86F83" w:rsidRPr="00E53521">
        <w:rPr>
          <w:rFonts w:ascii="Times New Roman" w:eastAsia="Times New Roman" w:hAnsi="Times New Roman"/>
          <w:sz w:val="24"/>
          <w:szCs w:val="24"/>
          <w:lang w:val="sr-Cyrl-BA"/>
        </w:rPr>
        <w:t xml:space="preserve">. </w:t>
      </w:r>
    </w:p>
    <w:p w14:paraId="4431D0C4" w14:textId="29D9ED03" w:rsidR="00A86F83" w:rsidRPr="00E53521" w:rsidRDefault="00BD5717" w:rsidP="00AC1CE2">
      <w:pPr>
        <w:autoSpaceDE w:val="0"/>
        <w:autoSpaceDN w:val="0"/>
        <w:adjustRightInd w:val="0"/>
        <w:spacing w:after="0" w:line="240" w:lineRule="auto"/>
        <w:ind w:firstLine="720"/>
        <w:jc w:val="both"/>
        <w:rPr>
          <w:rFonts w:ascii="Times New Roman" w:eastAsia="Times New Roman" w:hAnsi="Times New Roman"/>
          <w:sz w:val="24"/>
          <w:szCs w:val="24"/>
          <w:lang w:val="sr-Cyrl-BA"/>
        </w:rPr>
      </w:pPr>
      <w:r>
        <w:rPr>
          <w:rFonts w:ascii="Times New Roman" w:eastAsia="Times New Roman" w:hAnsi="Times New Roman"/>
          <w:sz w:val="24"/>
          <w:szCs w:val="24"/>
          <w:lang w:val="sr-Cyrl-BA"/>
        </w:rPr>
        <w:t>Takođe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obrađivač</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zakona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je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dodatno</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razmotrio</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rješenja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utvrđena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Nacrtom</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zakona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analizirajući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primjedbe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w:t>
      </w:r>
      <w:r w:rsidR="00AD470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sugestije</w:t>
      </w:r>
      <w:r w:rsidR="00AD470B"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dostavljene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od</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Unije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poslodavaca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Republike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Srpske</w:t>
      </w:r>
      <w:r w:rsidR="00A86F83" w:rsidRPr="00E53521">
        <w:rPr>
          <w:rFonts w:ascii="Times New Roman" w:eastAsia="Times New Roman" w:hAnsi="Times New Roman"/>
          <w:sz w:val="24"/>
          <w:szCs w:val="24"/>
          <w:lang w:val="sr-Cyrl-BA"/>
        </w:rPr>
        <w:t xml:space="preserve">, MTEL </w:t>
      </w:r>
      <w:r>
        <w:rPr>
          <w:rFonts w:ascii="Times New Roman" w:eastAsia="Times New Roman" w:hAnsi="Times New Roman"/>
          <w:sz w:val="24"/>
          <w:szCs w:val="24"/>
          <w:lang w:val="sr-Cyrl-BA"/>
        </w:rPr>
        <w:t>a</w:t>
      </w:r>
      <w:r w:rsidR="00A86F83" w:rsidRPr="00E53521">
        <w:rPr>
          <w:rFonts w:ascii="Times New Roman" w:eastAsia="Times New Roman" w:hAnsi="Times New Roman"/>
          <w:sz w:val="24"/>
          <w:szCs w:val="24"/>
          <w:lang w:val="sr-Cyrl-BA"/>
        </w:rPr>
        <w:t>.</w:t>
      </w:r>
      <w:r w:rsidR="00AC1CE2"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Banja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Luka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w:t>
      </w:r>
      <w:r w:rsidR="00A86F83" w:rsidRPr="00E53521">
        <w:rPr>
          <w:rFonts w:ascii="Times New Roman" w:eastAsia="Times New Roman" w:hAnsi="Times New Roman"/>
          <w:sz w:val="24"/>
          <w:szCs w:val="24"/>
          <w:lang w:val="sr-Cyrl-BA"/>
        </w:rPr>
        <w:t xml:space="preserve"> Digital Money Transfer </w:t>
      </w:r>
      <w:r>
        <w:rPr>
          <w:rFonts w:ascii="Times New Roman" w:eastAsia="Times New Roman" w:hAnsi="Times New Roman"/>
          <w:sz w:val="24"/>
          <w:szCs w:val="24"/>
          <w:lang w:val="sr-Cyrl-BA"/>
        </w:rPr>
        <w:t>d</w:t>
      </w:r>
      <w:r w:rsidR="00A86F83" w:rsidRPr="00E53521">
        <w:rPr>
          <w:rFonts w:ascii="Times New Roman" w:eastAsia="Times New Roman" w:hAnsi="Times New Roman"/>
          <w:sz w:val="24"/>
          <w:szCs w:val="24"/>
          <w:lang w:val="sr-Cyrl-BA"/>
        </w:rPr>
        <w:t>.</w:t>
      </w:r>
      <w:r w:rsidR="00AC1CE2"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w:t>
      </w:r>
      <w:r w:rsidR="00A86F83" w:rsidRPr="00E53521">
        <w:rPr>
          <w:rFonts w:ascii="Times New Roman" w:eastAsia="Times New Roman" w:hAnsi="Times New Roman"/>
          <w:sz w:val="24"/>
          <w:szCs w:val="24"/>
          <w:lang w:val="sr-Cyrl-BA"/>
        </w:rPr>
        <w:t>.</w:t>
      </w:r>
      <w:r w:rsidR="00AC1CE2"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Banja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Luka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te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uzimajući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obzir</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diskusiju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vođenu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tokom</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održane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radionice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osnovu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čega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je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izrađen</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Prijedlog</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zakona</w:t>
      </w:r>
      <w:r w:rsidR="00A86F83" w:rsidRPr="00E53521">
        <w:rPr>
          <w:rFonts w:ascii="Times New Roman" w:eastAsia="Times New Roman" w:hAnsi="Times New Roman"/>
          <w:sz w:val="24"/>
          <w:szCs w:val="24"/>
          <w:lang w:val="sr-Cyrl-BA"/>
        </w:rPr>
        <w:t>.</w:t>
      </w:r>
    </w:p>
    <w:p w14:paraId="4622D03C" w14:textId="77777777" w:rsidR="00A86F83" w:rsidRPr="00E53521" w:rsidRDefault="00A86F83" w:rsidP="00AC1CE2">
      <w:pPr>
        <w:autoSpaceDE w:val="0"/>
        <w:autoSpaceDN w:val="0"/>
        <w:adjustRightInd w:val="0"/>
        <w:spacing w:after="0" w:line="240" w:lineRule="auto"/>
        <w:jc w:val="both"/>
        <w:rPr>
          <w:rFonts w:ascii="Times New Roman" w:eastAsia="Times New Roman" w:hAnsi="Times New Roman"/>
          <w:b/>
          <w:sz w:val="24"/>
          <w:szCs w:val="24"/>
          <w:lang w:val="sr-Cyrl-BA"/>
        </w:rPr>
      </w:pPr>
    </w:p>
    <w:p w14:paraId="735CB65C" w14:textId="332B0B20" w:rsidR="00AC1CE2" w:rsidRPr="00E53521" w:rsidRDefault="00BD5717" w:rsidP="00AC1CE2">
      <w:pPr>
        <w:autoSpaceDE w:val="0"/>
        <w:autoSpaceDN w:val="0"/>
        <w:adjustRightInd w:val="0"/>
        <w:spacing w:after="0" w:line="240" w:lineRule="auto"/>
        <w:jc w:val="both"/>
        <w:rPr>
          <w:rFonts w:ascii="Times New Roman" w:eastAsia="Times New Roman" w:hAnsi="Times New Roman"/>
          <w:sz w:val="24"/>
          <w:szCs w:val="24"/>
          <w:lang w:val="sr-Cyrl-BA"/>
        </w:rPr>
      </w:pPr>
      <w:r>
        <w:rPr>
          <w:rFonts w:ascii="Times New Roman" w:eastAsia="Times New Roman" w:hAnsi="Times New Roman"/>
          <w:sz w:val="24"/>
          <w:szCs w:val="24"/>
          <w:lang w:val="sr-Cyrl-BA"/>
        </w:rPr>
        <w:t>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nastavku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navedene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najvažnije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izmjene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Prijedloga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odnosu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w:t>
      </w:r>
      <w:r w:rsidR="00AC1CE2"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Nacrt</w:t>
      </w:r>
      <w:r w:rsidR="00AC1CE2"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zakona</w:t>
      </w:r>
      <w:r w:rsidR="00AC1CE2"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sa</w:t>
      </w:r>
      <w:r w:rsidR="00AC1CE2"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obrazloženjem</w:t>
      </w:r>
      <w:r w:rsidR="00AC1CE2" w:rsidRPr="00E53521">
        <w:rPr>
          <w:rFonts w:ascii="Times New Roman" w:eastAsia="Times New Roman" w:hAnsi="Times New Roman"/>
          <w:sz w:val="24"/>
          <w:szCs w:val="24"/>
          <w:lang w:val="sr-Cyrl-BA"/>
        </w:rPr>
        <w:t>:</w:t>
      </w:r>
    </w:p>
    <w:p w14:paraId="262E3B04" w14:textId="7B655482" w:rsidR="00A86F83" w:rsidRPr="00E53521" w:rsidRDefault="00AC1CE2" w:rsidP="00AC1CE2">
      <w:pPr>
        <w:autoSpaceDE w:val="0"/>
        <w:autoSpaceDN w:val="0"/>
        <w:adjustRightInd w:val="0"/>
        <w:spacing w:after="0" w:line="240" w:lineRule="auto"/>
        <w:jc w:val="both"/>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rPr>
        <w:t>–</w:t>
      </w:r>
      <w:r w:rsidR="00A86F83"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00A86F83"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članu</w:t>
      </w:r>
      <w:r w:rsidR="00A86F83" w:rsidRPr="00E53521">
        <w:rPr>
          <w:rFonts w:ascii="Times New Roman" w:eastAsia="Times New Roman" w:hAnsi="Times New Roman"/>
          <w:sz w:val="24"/>
          <w:szCs w:val="24"/>
          <w:lang w:val="sr-Cyrl-BA"/>
        </w:rPr>
        <w:t xml:space="preserve"> 2. </w:t>
      </w:r>
      <w:r w:rsidR="00BD5717">
        <w:rPr>
          <w:rFonts w:ascii="Times New Roman" w:eastAsia="Times New Roman" w:hAnsi="Times New Roman"/>
          <w:sz w:val="24"/>
          <w:szCs w:val="24"/>
          <w:lang w:val="sr-Cyrl-BA"/>
        </w:rPr>
        <w:t>u</w:t>
      </w:r>
      <w:r w:rsidR="00A86F83"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stavu</w:t>
      </w:r>
      <w:r w:rsidR="00A86F83" w:rsidRPr="00E53521">
        <w:rPr>
          <w:rFonts w:ascii="Times New Roman" w:eastAsia="Times New Roman" w:hAnsi="Times New Roman"/>
          <w:sz w:val="24"/>
          <w:szCs w:val="24"/>
          <w:lang w:val="sr-Cyrl-BA"/>
        </w:rPr>
        <w:t xml:space="preserve"> 1:</w:t>
      </w:r>
    </w:p>
    <w:p w14:paraId="63C9E36E" w14:textId="02C35CA4" w:rsidR="00AC1CE2" w:rsidRPr="00E53521" w:rsidRDefault="00BD5717" w:rsidP="00AC1CE2">
      <w:pPr>
        <w:pStyle w:val="ListParagraph"/>
        <w:numPr>
          <w:ilvl w:val="0"/>
          <w:numId w:val="26"/>
        </w:numPr>
        <w:spacing w:after="0" w:line="240" w:lineRule="auto"/>
        <w:ind w:left="990" w:hanging="27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tačka</w:t>
      </w:r>
      <w:r w:rsidR="00AD470B" w:rsidRPr="00E53521">
        <w:rPr>
          <w:rFonts w:ascii="Times New Roman" w:eastAsia="Times New Roman" w:hAnsi="Times New Roman" w:cs="Times New Roman"/>
          <w:sz w:val="24"/>
          <w:szCs w:val="24"/>
          <w:lang w:val="sr-Cyrl-BA"/>
        </w:rPr>
        <w:t xml:space="preserve"> 2</w:t>
      </w:r>
      <w:r w:rsidR="00AC1CE2" w:rsidRPr="00E53521">
        <w:rPr>
          <w:rFonts w:ascii="Times New Roman" w:eastAsia="Times New Roman" w:hAnsi="Times New Roman" w:cs="Times New Roman"/>
          <w:sz w:val="24"/>
          <w:szCs w:val="24"/>
          <w:lang w:val="sr-Cyrl-BA"/>
        </w:rPr>
        <w:t>) –</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pojam</w:t>
      </w:r>
      <w:r w:rsidR="00A86F83" w:rsidRPr="00E53521">
        <w:rPr>
          <w:rFonts w:ascii="Times New Roman" w:eastAsia="Times New Roman" w:hAnsi="Times New Roman" w:cs="Times New Roman"/>
          <w:sz w:val="24"/>
          <w:szCs w:val="24"/>
          <w:lang w:val="sr-Cyrl-BA"/>
        </w:rPr>
        <w:t xml:space="preserve"> „</w:t>
      </w:r>
      <w:r>
        <w:rPr>
          <w:rFonts w:ascii="Times New Roman" w:hAnsi="Times New Roman" w:cs="Times New Roman"/>
          <w:sz w:val="24"/>
          <w:szCs w:val="24"/>
          <w:lang w:val="sr-Cyrl-BA"/>
        </w:rPr>
        <w:t>društvo</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za</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izdavanje</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elektronskog</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novca</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dodatno</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je</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usaglašen</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sa</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kasnijim</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odredbama</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ovog</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zakona</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pogledu</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mogućeg</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sjedišta</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društva</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imajući</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vidu</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mogućnost</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međuentitetskog</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poslovanja</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brisane</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su</w:t>
      </w:r>
      <w:r w:rsidR="00A86F83"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riječi</w:t>
      </w:r>
      <w:r w:rsidR="00A86F83" w:rsidRPr="00E53521">
        <w:rPr>
          <w:rFonts w:ascii="Times New Roman" w:hAnsi="Times New Roman" w:cs="Times New Roman"/>
          <w:sz w:val="24"/>
          <w:szCs w:val="24"/>
          <w:lang w:val="sr-Cyrl-BA"/>
        </w:rPr>
        <w:t xml:space="preserve"> </w:t>
      </w:r>
      <w:r w:rsidR="00AC1CE2" w:rsidRPr="00E53521">
        <w:rPr>
          <w:rFonts w:ascii="Times New Roman" w:hAnsi="Times New Roman" w:cs="Times New Roman"/>
          <w:sz w:val="24"/>
          <w:szCs w:val="24"/>
          <w:lang w:val="sr-Cyrl-BA"/>
        </w:rPr>
        <w:t>„</w:t>
      </w:r>
      <w:r>
        <w:rPr>
          <w:rFonts w:ascii="Times New Roman" w:hAnsi="Times New Roman" w:cs="Times New Roman"/>
          <w:sz w:val="24"/>
          <w:szCs w:val="24"/>
          <w:lang w:val="sr-Cyrl-BA"/>
        </w:rPr>
        <w:t>sa</w:t>
      </w:r>
      <w:r w:rsidR="00AC1CE2"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sjedištem</w:t>
      </w:r>
      <w:r w:rsidR="00AC1CE2"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AC1CE2"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Republici</w:t>
      </w:r>
      <w:r w:rsidR="00AC1CE2"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Srpskoj</w:t>
      </w:r>
      <w:r w:rsidR="00AC1CE2" w:rsidRPr="00E53521">
        <w:rPr>
          <w:rFonts w:ascii="Times New Roman" w:hAnsi="Times New Roman" w:cs="Times New Roman"/>
          <w:sz w:val="24"/>
          <w:szCs w:val="24"/>
          <w:lang w:val="sr-Cyrl-BA"/>
        </w:rPr>
        <w:t>“</w:t>
      </w:r>
      <w:r w:rsidR="00A86F83" w:rsidRPr="00E53521">
        <w:rPr>
          <w:rFonts w:ascii="Times New Roman" w:hAnsi="Times New Roman" w:cs="Times New Roman"/>
          <w:sz w:val="24"/>
          <w:szCs w:val="24"/>
          <w:lang w:val="sr-Cyrl-BA"/>
        </w:rPr>
        <w:t>),</w:t>
      </w:r>
    </w:p>
    <w:p w14:paraId="759608E0" w14:textId="0B19AA43" w:rsidR="00AC1CE2" w:rsidRPr="00E53521" w:rsidRDefault="00BD5717" w:rsidP="00AC1CE2">
      <w:pPr>
        <w:pStyle w:val="ListParagraph"/>
        <w:numPr>
          <w:ilvl w:val="0"/>
          <w:numId w:val="26"/>
        </w:numPr>
        <w:spacing w:after="0" w:line="240" w:lineRule="auto"/>
        <w:ind w:left="990" w:hanging="27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t</w:t>
      </w:r>
      <w:r w:rsidR="00A86F83" w:rsidRPr="00E53521">
        <w:rPr>
          <w:rFonts w:ascii="Times New Roman" w:eastAsia="Times New Roman" w:hAnsi="Times New Roman" w:cs="Times New Roman"/>
          <w:sz w:val="24"/>
          <w:szCs w:val="24"/>
          <w:lang w:val="sr-Cyrl-BA"/>
        </w:rPr>
        <w:t>. 4</w:t>
      </w:r>
      <w:r w:rsidR="00AC1CE2" w:rsidRPr="00E53521">
        <w:rPr>
          <w:rFonts w:ascii="Times New Roman" w:eastAsia="Times New Roman" w:hAnsi="Times New Roman" w:cs="Times New Roman"/>
          <w:sz w:val="24"/>
          <w:szCs w:val="24"/>
          <w:lang w:val="sr-Cyrl-BA"/>
        </w:rPr>
        <w:t>)</w:t>
      </w:r>
      <w:r w:rsidR="00A86F83" w:rsidRPr="00E53521">
        <w:rPr>
          <w:rFonts w:ascii="Times New Roman" w:eastAsia="Times New Roman" w:hAnsi="Times New Roman" w:cs="Times New Roman"/>
          <w:sz w:val="24"/>
          <w:szCs w:val="24"/>
          <w:lang w:val="sr-Cyrl-BA"/>
        </w:rPr>
        <w:t xml:space="preserve">, </w:t>
      </w:r>
      <w:r w:rsidR="00AC1CE2" w:rsidRPr="00E53521">
        <w:rPr>
          <w:rFonts w:ascii="Times New Roman" w:eastAsia="Times New Roman" w:hAnsi="Times New Roman" w:cs="Times New Roman"/>
          <w:sz w:val="24"/>
          <w:szCs w:val="24"/>
          <w:lang w:val="sr-Cyrl-BA"/>
        </w:rPr>
        <w:t>5)</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w:t>
      </w:r>
      <w:r w:rsidR="00AC1CE2" w:rsidRPr="00E53521">
        <w:rPr>
          <w:rFonts w:ascii="Times New Roman" w:eastAsia="Times New Roman" w:hAnsi="Times New Roman" w:cs="Times New Roman"/>
          <w:sz w:val="24"/>
          <w:szCs w:val="24"/>
          <w:lang w:val="sr-Cyrl-BA"/>
        </w:rPr>
        <w:t xml:space="preserve"> 6)</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predložena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tri</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nova</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pojma</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to</w:t>
      </w:r>
      <w:r w:rsidR="00AD470B" w:rsidRPr="00E53521">
        <w:rPr>
          <w:rFonts w:ascii="Times New Roman" w:eastAsia="Times New Roman" w:hAnsi="Times New Roman" w:cs="Times New Roman"/>
          <w:sz w:val="24"/>
          <w:szCs w:val="24"/>
          <w:lang w:val="sr-Cyrl-BA"/>
        </w:rPr>
        <w:t>: „</w:t>
      </w:r>
      <w:r>
        <w:rPr>
          <w:rFonts w:ascii="Times New Roman" w:eastAsia="Times New Roman" w:hAnsi="Times New Roman" w:cs="Times New Roman"/>
          <w:sz w:val="24"/>
          <w:szCs w:val="24"/>
          <w:lang w:val="sr-Cyrl-BA"/>
        </w:rPr>
        <w:t>imalac</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fizičko</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lice</w:t>
      </w:r>
      <w:r w:rsidR="00AC1CE2" w:rsidRPr="00E53521">
        <w:rPr>
          <w:rFonts w:ascii="Times New Roman" w:eastAsia="Times New Roman" w:hAnsi="Times New Roman" w:cs="Times New Roman"/>
          <w:sz w:val="24"/>
          <w:szCs w:val="24"/>
          <w:lang w:val="sr-Cyrl-BA"/>
        </w:rPr>
        <w:t>“</w:t>
      </w:r>
      <w:r w:rsidR="00A86F83" w:rsidRPr="00E53521">
        <w:rPr>
          <w:rFonts w:ascii="Times New Roman" w:eastAsia="Times New Roman" w:hAnsi="Times New Roman" w:cs="Times New Roman"/>
          <w:sz w:val="24"/>
          <w:szCs w:val="24"/>
          <w:lang w:val="sr-Cyrl-BA"/>
        </w:rPr>
        <w:t>, „</w:t>
      </w:r>
      <w:r>
        <w:rPr>
          <w:rFonts w:ascii="Times New Roman" w:eastAsia="Times New Roman" w:hAnsi="Times New Roman" w:cs="Times New Roman"/>
          <w:sz w:val="24"/>
          <w:szCs w:val="24"/>
          <w:lang w:val="sr-Cyrl-BA"/>
        </w:rPr>
        <w:t>distributer</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prosječni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neiskorišćeni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elektronski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novac</w:t>
      </w:r>
      <w:r w:rsidR="00A86F83" w:rsidRPr="00E53521">
        <w:rPr>
          <w:rFonts w:ascii="Times New Roman" w:eastAsia="Times New Roman" w:hAnsi="Times New Roman" w:cs="Times New Roman"/>
          <w:sz w:val="24"/>
          <w:szCs w:val="24"/>
          <w:lang w:val="sr-Cyrl-BA"/>
        </w:rPr>
        <w:t xml:space="preserve">“, </w:t>
      </w:r>
      <w:r>
        <w:rPr>
          <w:rFonts w:ascii="Times New Roman" w:eastAsia="Calibri" w:hAnsi="Times New Roman" w:cs="Times New Roman"/>
          <w:sz w:val="24"/>
          <w:szCs w:val="24"/>
          <w:lang w:val="sr-Cyrl-BA" w:eastAsia="sr-Latn-CS"/>
        </w:rPr>
        <w:t>s</w:t>
      </w:r>
      <w:r w:rsidR="00A86F83" w:rsidRPr="00E53521">
        <w:rPr>
          <w:rFonts w:ascii="Times New Roman" w:eastAsia="Calibri" w:hAnsi="Times New Roman" w:cs="Times New Roman"/>
          <w:sz w:val="24"/>
          <w:szCs w:val="24"/>
          <w:lang w:val="sr-Cyrl-BA" w:eastAsia="sr-Latn-CS"/>
        </w:rPr>
        <w:t xml:space="preserve"> </w:t>
      </w:r>
      <w:r>
        <w:rPr>
          <w:rFonts w:ascii="Times New Roman" w:eastAsia="Calibri" w:hAnsi="Times New Roman" w:cs="Times New Roman"/>
          <w:sz w:val="24"/>
          <w:szCs w:val="24"/>
          <w:lang w:val="sr-Cyrl-BA" w:eastAsia="sr-Latn-CS"/>
        </w:rPr>
        <w:t>ciljem</w:t>
      </w:r>
      <w:r w:rsidR="00A86F83" w:rsidRPr="00E53521">
        <w:rPr>
          <w:rFonts w:ascii="Times New Roman" w:eastAsia="Calibri" w:hAnsi="Times New Roman" w:cs="Times New Roman"/>
          <w:sz w:val="24"/>
          <w:szCs w:val="24"/>
          <w:lang w:val="sr-Cyrl-BA" w:eastAsia="sr-Latn-CS"/>
        </w:rPr>
        <w:t xml:space="preserve"> </w:t>
      </w:r>
      <w:r>
        <w:rPr>
          <w:rFonts w:ascii="Times New Roman" w:eastAsia="Calibri" w:hAnsi="Times New Roman" w:cs="Times New Roman"/>
          <w:sz w:val="24"/>
          <w:szCs w:val="24"/>
          <w:lang w:val="sr-Cyrl-BA" w:eastAsia="sr-Latn-CS"/>
        </w:rPr>
        <w:t>izbjegavanja</w:t>
      </w:r>
      <w:r w:rsidR="00A86F83" w:rsidRPr="00E53521">
        <w:rPr>
          <w:rFonts w:ascii="Times New Roman" w:eastAsia="Calibri" w:hAnsi="Times New Roman" w:cs="Times New Roman"/>
          <w:sz w:val="24"/>
          <w:szCs w:val="24"/>
          <w:lang w:val="sr-Cyrl-BA" w:eastAsia="sr-Latn-CS"/>
        </w:rPr>
        <w:t xml:space="preserve"> </w:t>
      </w:r>
      <w:r>
        <w:rPr>
          <w:rFonts w:ascii="Times New Roman" w:eastAsia="Calibri" w:hAnsi="Times New Roman" w:cs="Times New Roman"/>
          <w:sz w:val="24"/>
          <w:szCs w:val="24"/>
          <w:lang w:val="sr-Cyrl-BA" w:eastAsia="sr-Latn-CS"/>
        </w:rPr>
        <w:t>pravnih</w:t>
      </w:r>
      <w:r w:rsidR="00A86F83" w:rsidRPr="00E53521">
        <w:rPr>
          <w:rFonts w:ascii="Times New Roman" w:eastAsia="Calibri" w:hAnsi="Times New Roman" w:cs="Times New Roman"/>
          <w:sz w:val="24"/>
          <w:szCs w:val="24"/>
          <w:lang w:val="sr-Cyrl-BA" w:eastAsia="sr-Latn-CS"/>
        </w:rPr>
        <w:t xml:space="preserve"> </w:t>
      </w:r>
      <w:r>
        <w:rPr>
          <w:rFonts w:ascii="Times New Roman" w:eastAsia="Calibri" w:hAnsi="Times New Roman" w:cs="Times New Roman"/>
          <w:sz w:val="24"/>
          <w:szCs w:val="24"/>
          <w:lang w:val="sr-Cyrl-BA" w:eastAsia="sr-Latn-CS"/>
        </w:rPr>
        <w:t>nejasnoća</w:t>
      </w:r>
      <w:r w:rsidR="00A86F83" w:rsidRPr="00E53521">
        <w:rPr>
          <w:rFonts w:ascii="Times New Roman" w:eastAsia="Calibri" w:hAnsi="Times New Roman" w:cs="Times New Roman"/>
          <w:sz w:val="24"/>
          <w:szCs w:val="24"/>
          <w:lang w:val="sr-Cyrl-BA" w:eastAsia="sr-Latn-CS"/>
        </w:rPr>
        <w:t xml:space="preserve"> </w:t>
      </w:r>
      <w:r>
        <w:rPr>
          <w:rFonts w:ascii="Times New Roman" w:eastAsia="Calibri" w:hAnsi="Times New Roman" w:cs="Times New Roman"/>
          <w:sz w:val="24"/>
          <w:szCs w:val="24"/>
          <w:lang w:val="sr-Cyrl-BA" w:eastAsia="sr-Latn-CS"/>
        </w:rPr>
        <w:t>i</w:t>
      </w:r>
      <w:r w:rsidR="00A86F83" w:rsidRPr="00E53521">
        <w:rPr>
          <w:rFonts w:ascii="Times New Roman" w:eastAsia="Calibri" w:hAnsi="Times New Roman" w:cs="Times New Roman"/>
          <w:sz w:val="24"/>
          <w:szCs w:val="24"/>
          <w:lang w:val="sr-Cyrl-BA" w:eastAsia="sr-Latn-CS"/>
        </w:rPr>
        <w:t xml:space="preserve"> </w:t>
      </w:r>
      <w:r>
        <w:rPr>
          <w:rFonts w:ascii="Times New Roman" w:eastAsia="Calibri" w:hAnsi="Times New Roman" w:cs="Times New Roman"/>
          <w:sz w:val="24"/>
          <w:szCs w:val="24"/>
          <w:lang w:val="sr-Cyrl-BA" w:eastAsia="sr-Latn-CS"/>
        </w:rPr>
        <w:t>obezbjeđenja</w:t>
      </w:r>
      <w:r w:rsidR="00A86F83" w:rsidRPr="00E53521">
        <w:rPr>
          <w:rFonts w:ascii="Times New Roman" w:eastAsia="Calibri" w:hAnsi="Times New Roman" w:cs="Times New Roman"/>
          <w:sz w:val="24"/>
          <w:szCs w:val="24"/>
          <w:lang w:val="sr-Cyrl-BA" w:eastAsia="sr-Latn-CS"/>
        </w:rPr>
        <w:t xml:space="preserve"> </w:t>
      </w:r>
      <w:r>
        <w:rPr>
          <w:rFonts w:ascii="Times New Roman" w:eastAsia="Calibri" w:hAnsi="Times New Roman" w:cs="Times New Roman"/>
          <w:sz w:val="24"/>
          <w:szCs w:val="24"/>
          <w:lang w:val="sr-Cyrl-BA" w:eastAsia="sr-Latn-CS"/>
        </w:rPr>
        <w:t>nedvosmislene</w:t>
      </w:r>
      <w:r w:rsidR="00A86F83" w:rsidRPr="00E53521">
        <w:rPr>
          <w:rFonts w:ascii="Times New Roman" w:eastAsia="Calibri" w:hAnsi="Times New Roman" w:cs="Times New Roman"/>
          <w:sz w:val="24"/>
          <w:szCs w:val="24"/>
          <w:lang w:val="sr-Cyrl-BA" w:eastAsia="sr-Latn-CS"/>
        </w:rPr>
        <w:t xml:space="preserve"> </w:t>
      </w:r>
      <w:r>
        <w:rPr>
          <w:rFonts w:ascii="Times New Roman" w:eastAsia="Calibri" w:hAnsi="Times New Roman" w:cs="Times New Roman"/>
          <w:sz w:val="24"/>
          <w:szCs w:val="24"/>
          <w:lang w:val="sr-Cyrl-BA" w:eastAsia="sr-Latn-CS"/>
        </w:rPr>
        <w:t>primjene</w:t>
      </w:r>
      <w:r w:rsidR="00A86F83" w:rsidRPr="00E53521">
        <w:rPr>
          <w:rFonts w:ascii="Times New Roman" w:hAnsi="Times New Roman" w:cs="Times New Roman"/>
          <w:sz w:val="24"/>
          <w:szCs w:val="24"/>
          <w:lang w:val="sr-Cyrl-BA" w:eastAsia="sr-Latn-CS"/>
        </w:rPr>
        <w:t>,</w:t>
      </w:r>
    </w:p>
    <w:p w14:paraId="1D0D2BD2" w14:textId="67AD1928" w:rsidR="00AC1CE2" w:rsidRPr="00E53521" w:rsidRDefault="00BD5717" w:rsidP="00AC1CE2">
      <w:pPr>
        <w:pStyle w:val="ListParagraph"/>
        <w:numPr>
          <w:ilvl w:val="0"/>
          <w:numId w:val="26"/>
        </w:numPr>
        <w:spacing w:after="0" w:line="240" w:lineRule="auto"/>
        <w:ind w:left="990" w:hanging="27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tački</w:t>
      </w:r>
      <w:r w:rsidR="00A86F83" w:rsidRPr="00E53521">
        <w:rPr>
          <w:rFonts w:ascii="Times New Roman" w:eastAsia="Times New Roman" w:hAnsi="Times New Roman" w:cs="Times New Roman"/>
          <w:sz w:val="24"/>
          <w:szCs w:val="24"/>
          <w:lang w:val="sr-Cyrl-BA"/>
        </w:rPr>
        <w:t xml:space="preserve"> 7</w:t>
      </w:r>
      <w:r w:rsidR="00AC1CE2" w:rsidRPr="00E53521">
        <w:rPr>
          <w:rFonts w:ascii="Times New Roman" w:eastAsia="Times New Roman" w:hAnsi="Times New Roman" w:cs="Times New Roman"/>
          <w:sz w:val="24"/>
          <w:szCs w:val="24"/>
          <w:lang w:val="sr-Cyrl-BA"/>
        </w:rPr>
        <w:t>)</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precizirano</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pojmovi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elektronska</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komunikaciona</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mreža</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usluga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elektronske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komunikacione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mreže</w:t>
      </w:r>
      <w:r w:rsidR="00AC1CE2" w:rsidRPr="00E53521">
        <w:rPr>
          <w:rFonts w:ascii="Times New Roman" w:eastAsia="Times New Roman" w:hAnsi="Times New Roman" w:cs="Times New Roman"/>
          <w:sz w:val="24"/>
          <w:szCs w:val="24"/>
          <w:lang w:val="sr-Cyrl-BA"/>
        </w:rPr>
        <w:t>“</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umjesto</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zakonom</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utvrđeni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propisima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koji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lastRenderedPageBreak/>
        <w:t>uređuju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elektronske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komunikacije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jer</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oni</w:t>
      </w:r>
      <w:r w:rsidR="00AC1CE2"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definisani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samo</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zakonom</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već</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podzakonskim</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aktima</w:t>
      </w:r>
      <w:r w:rsidR="00AC1CE2" w:rsidRPr="00E53521">
        <w:rPr>
          <w:rFonts w:ascii="Times New Roman" w:eastAsia="Times New Roman" w:hAnsi="Times New Roman" w:cs="Times New Roman"/>
          <w:sz w:val="24"/>
          <w:szCs w:val="24"/>
          <w:lang w:val="sr-Cyrl-BA"/>
        </w:rPr>
        <w:t>;</w:t>
      </w:r>
    </w:p>
    <w:p w14:paraId="2710A926" w14:textId="601737A8" w:rsidR="00A86F83" w:rsidRPr="00E53521" w:rsidRDefault="00AC1CE2" w:rsidP="00AC1CE2">
      <w:pPr>
        <w:pStyle w:val="ListParagraph"/>
        <w:spacing w:after="0" w:line="240" w:lineRule="auto"/>
        <w:ind w:left="0"/>
        <w:jc w:val="both"/>
        <w:rPr>
          <w:rFonts w:ascii="Times New Roman" w:eastAsia="Times New Roman" w:hAnsi="Times New Roman" w:cs="Times New Roman"/>
          <w:sz w:val="24"/>
          <w:szCs w:val="24"/>
          <w:lang w:val="sr-Cyrl-BA"/>
        </w:rPr>
      </w:pPr>
      <w:r w:rsidRPr="00E53521">
        <w:rPr>
          <w:rFonts w:ascii="Times New Roman" w:eastAsia="Times New Roman" w:hAnsi="Times New Roman" w:cs="Times New Roman"/>
          <w:sz w:val="24"/>
          <w:szCs w:val="24"/>
          <w:lang w:val="sr-Cyrl-BA"/>
        </w:rPr>
        <w:t>–</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u</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članu</w:t>
      </w:r>
      <w:r w:rsidR="00A86F83" w:rsidRPr="00E53521">
        <w:rPr>
          <w:rFonts w:ascii="Times New Roman" w:eastAsia="Times New Roman" w:hAnsi="Times New Roman" w:cs="Times New Roman"/>
          <w:sz w:val="24"/>
          <w:szCs w:val="24"/>
          <w:lang w:val="sr-Cyrl-BA"/>
        </w:rPr>
        <w:t xml:space="preserve"> 3. </w:t>
      </w:r>
      <w:r w:rsidR="00BD5717">
        <w:rPr>
          <w:rFonts w:ascii="Times New Roman" w:eastAsia="Times New Roman" w:hAnsi="Times New Roman" w:cs="Times New Roman"/>
          <w:sz w:val="24"/>
          <w:szCs w:val="24"/>
          <w:lang w:val="sr-Cyrl-BA"/>
        </w:rPr>
        <w:t>stav</w:t>
      </w:r>
      <w:r w:rsidR="00A86F83" w:rsidRPr="00E53521">
        <w:rPr>
          <w:rFonts w:ascii="Times New Roman" w:eastAsia="Times New Roman" w:hAnsi="Times New Roman" w:cs="Times New Roman"/>
          <w:sz w:val="24"/>
          <w:szCs w:val="24"/>
          <w:lang w:val="sr-Cyrl-BA"/>
        </w:rPr>
        <w:t xml:space="preserve"> 1. </w:t>
      </w:r>
      <w:r w:rsidR="00BD5717">
        <w:rPr>
          <w:rFonts w:ascii="Times New Roman" w:eastAsia="Times New Roman" w:hAnsi="Times New Roman" w:cs="Times New Roman"/>
          <w:sz w:val="24"/>
          <w:szCs w:val="24"/>
          <w:lang w:val="sr-Cyrl-BA"/>
        </w:rPr>
        <w:t>tačka</w:t>
      </w:r>
      <w:r w:rsidR="00A86F83" w:rsidRPr="00E53521">
        <w:rPr>
          <w:rFonts w:ascii="Times New Roman" w:eastAsia="Times New Roman" w:hAnsi="Times New Roman" w:cs="Times New Roman"/>
          <w:sz w:val="24"/>
          <w:szCs w:val="24"/>
          <w:lang w:val="sr-Cyrl-BA"/>
        </w:rPr>
        <w:t xml:space="preserve"> 2</w:t>
      </w:r>
      <w:r w:rsidRPr="00E53521">
        <w:rPr>
          <w:rFonts w:ascii="Times New Roman" w:eastAsia="Times New Roman" w:hAnsi="Times New Roman" w:cs="Times New Roman"/>
          <w:sz w:val="24"/>
          <w:szCs w:val="24"/>
          <w:lang w:val="sr-Cyrl-BA"/>
        </w:rPr>
        <w:t>)</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podtačka</w:t>
      </w:r>
      <w:r w:rsidR="00A86F83" w:rsidRPr="00E53521">
        <w:rPr>
          <w:rFonts w:ascii="Times New Roman" w:eastAsia="Times New Roman" w:hAnsi="Times New Roman" w:cs="Times New Roman"/>
          <w:sz w:val="24"/>
          <w:szCs w:val="24"/>
          <w:lang w:val="sr-Cyrl-BA"/>
        </w:rPr>
        <w:t xml:space="preserve"> 2. </w:t>
      </w:r>
      <w:r w:rsidR="00BD5717">
        <w:rPr>
          <w:rFonts w:ascii="Times New Roman" w:eastAsia="Times New Roman" w:hAnsi="Times New Roman" w:cs="Times New Roman"/>
          <w:sz w:val="24"/>
          <w:szCs w:val="24"/>
          <w:lang w:val="sr-Cyrl-BA"/>
        </w:rPr>
        <w:t>povećan</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je</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iznos</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novčane</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vrijednosti</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kao</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granične</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vrijednosti</w:t>
      </w:r>
      <w:r w:rsidR="00AD470B"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u</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ocjeni</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ispunjenosti</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uslova</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za</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isključenje</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iz</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primjene</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zakona</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za</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platne</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transakcije</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koju</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vrši</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pružalac</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elektronskih</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komunikacionih</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mreža</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ne</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prelazi</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do</w:t>
      </w:r>
      <w:r w:rsidR="00A86F83" w:rsidRPr="00E53521">
        <w:rPr>
          <w:rFonts w:ascii="Times New Roman" w:eastAsia="Times New Roman" w:hAnsi="Times New Roman" w:cs="Times New Roman"/>
          <w:sz w:val="24"/>
          <w:szCs w:val="24"/>
          <w:lang w:val="sr-Cyrl-BA"/>
        </w:rPr>
        <w:t xml:space="preserve"> 100 </w:t>
      </w:r>
      <w:r w:rsidR="00BD5717">
        <w:rPr>
          <w:rFonts w:ascii="Times New Roman" w:eastAsia="Times New Roman" w:hAnsi="Times New Roman" w:cs="Times New Roman"/>
          <w:sz w:val="24"/>
          <w:szCs w:val="24"/>
          <w:lang w:val="sr-Cyrl-BA"/>
        </w:rPr>
        <w:t>KM</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po</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pojedinačnoj</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platnoj</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transakciji</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i</w:t>
      </w:r>
      <w:r w:rsidR="00AD470B"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do</w:t>
      </w:r>
      <w:r w:rsidR="00AD470B" w:rsidRPr="00E53521">
        <w:rPr>
          <w:rFonts w:ascii="Times New Roman" w:eastAsia="Times New Roman" w:hAnsi="Times New Roman" w:cs="Times New Roman"/>
          <w:sz w:val="24"/>
          <w:szCs w:val="24"/>
          <w:lang w:val="sr-Cyrl-BA"/>
        </w:rPr>
        <w:t xml:space="preserve"> 600 </w:t>
      </w:r>
      <w:r w:rsidR="00BD5717">
        <w:rPr>
          <w:rFonts w:ascii="Times New Roman" w:eastAsia="Times New Roman" w:hAnsi="Times New Roman" w:cs="Times New Roman"/>
          <w:sz w:val="24"/>
          <w:szCs w:val="24"/>
          <w:lang w:val="sr-Cyrl-BA"/>
        </w:rPr>
        <w:t>KM</w:t>
      </w:r>
      <w:r w:rsidR="00AD470B"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mjesečno</w:t>
      </w:r>
      <w:r w:rsidR="00A86F83" w:rsidRPr="00E53521">
        <w:rPr>
          <w:rFonts w:ascii="Times New Roman" w:eastAsia="Times New Roman" w:hAnsi="Times New Roman" w:cs="Times New Roman"/>
          <w:sz w:val="24"/>
          <w:szCs w:val="24"/>
          <w:lang w:val="sr-Cyrl-BA"/>
        </w:rPr>
        <w:t>)</w:t>
      </w:r>
      <w:r w:rsidRPr="00E53521">
        <w:rPr>
          <w:rFonts w:ascii="Times New Roman" w:eastAsia="Times New Roman" w:hAnsi="Times New Roman" w:cs="Times New Roman"/>
          <w:sz w:val="24"/>
          <w:szCs w:val="24"/>
          <w:lang w:val="sr-Cyrl-BA"/>
        </w:rPr>
        <w:t>,</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čime</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je</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izvršeno</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usklađivanje</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sa</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Direktivom</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EU</w:t>
      </w:r>
      <w:r w:rsidR="00A86F83" w:rsidRPr="00E53521">
        <w:rPr>
          <w:rFonts w:ascii="Times New Roman" w:eastAsia="Times New Roman" w:hAnsi="Times New Roman" w:cs="Times New Roman"/>
          <w:sz w:val="24"/>
          <w:szCs w:val="24"/>
          <w:lang w:val="sr-Cyrl-BA"/>
        </w:rPr>
        <w:t xml:space="preserve"> 2015/2366 </w:t>
      </w:r>
      <w:r w:rsidR="00BD5717">
        <w:rPr>
          <w:rFonts w:ascii="Times New Roman" w:eastAsia="Times New Roman" w:hAnsi="Times New Roman" w:cs="Times New Roman"/>
          <w:sz w:val="24"/>
          <w:szCs w:val="24"/>
          <w:lang w:val="sr-Cyrl-BA"/>
        </w:rPr>
        <w:t>o</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platnim</w:t>
      </w:r>
      <w:r w:rsidR="00A86F83" w:rsidRPr="00E53521">
        <w:rPr>
          <w:rFonts w:ascii="Times New Roman" w:eastAsia="Times New Roman" w:hAnsi="Times New Roman" w:cs="Times New Roman"/>
          <w:sz w:val="24"/>
          <w:szCs w:val="24"/>
          <w:lang w:val="sr-Cyrl-BA"/>
        </w:rPr>
        <w:t xml:space="preserve"> </w:t>
      </w:r>
      <w:r w:rsidR="00BD5717">
        <w:rPr>
          <w:rFonts w:ascii="Times New Roman" w:eastAsia="Times New Roman" w:hAnsi="Times New Roman" w:cs="Times New Roman"/>
          <w:sz w:val="24"/>
          <w:szCs w:val="24"/>
          <w:lang w:val="sr-Cyrl-BA"/>
        </w:rPr>
        <w:t>uslugama</w:t>
      </w:r>
      <w:r w:rsidR="00A86F83" w:rsidRPr="00E53521">
        <w:rPr>
          <w:rFonts w:ascii="Times New Roman" w:eastAsia="Times New Roman" w:hAnsi="Times New Roman" w:cs="Times New Roman"/>
          <w:sz w:val="24"/>
          <w:szCs w:val="24"/>
          <w:lang w:val="sr-Cyrl-BA"/>
        </w:rPr>
        <w:t>.</w:t>
      </w:r>
    </w:p>
    <w:p w14:paraId="7ED3626C" w14:textId="191EEE26" w:rsidR="00AC1CE2" w:rsidRPr="00E53521" w:rsidRDefault="00BD5717" w:rsidP="00AC1CE2">
      <w:pPr>
        <w:autoSpaceDE w:val="0"/>
        <w:autoSpaceDN w:val="0"/>
        <w:adjustRightInd w:val="0"/>
        <w:spacing w:after="0" w:line="240" w:lineRule="auto"/>
        <w:jc w:val="both"/>
        <w:rPr>
          <w:rFonts w:ascii="Times New Roman" w:eastAsia="Times New Roman" w:hAnsi="Times New Roman"/>
          <w:sz w:val="24"/>
          <w:szCs w:val="24"/>
          <w:lang w:val="sr-Cyrl-BA"/>
        </w:rPr>
      </w:pPr>
      <w:r>
        <w:rPr>
          <w:rFonts w:ascii="Times New Roman" w:eastAsia="Times New Roman" w:hAnsi="Times New Roman"/>
          <w:sz w:val="24"/>
          <w:szCs w:val="24"/>
          <w:lang w:val="sr-Cyrl-BA"/>
        </w:rPr>
        <w:t>Dalje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članu</w:t>
      </w:r>
      <w:r w:rsidR="00A86F83" w:rsidRPr="00E53521">
        <w:rPr>
          <w:rFonts w:ascii="Times New Roman" w:eastAsia="Times New Roman" w:hAnsi="Times New Roman"/>
          <w:sz w:val="24"/>
          <w:szCs w:val="24"/>
          <w:lang w:val="sr-Cyrl-BA"/>
        </w:rPr>
        <w:t xml:space="preserve"> 3. </w:t>
      </w:r>
      <w:r>
        <w:rPr>
          <w:rFonts w:ascii="Times New Roman" w:eastAsia="Times New Roman" w:hAnsi="Times New Roman"/>
          <w:sz w:val="24"/>
          <w:szCs w:val="24"/>
          <w:lang w:val="sr-Cyrl-BA"/>
        </w:rPr>
        <w:t>predloženi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novi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st</w:t>
      </w:r>
      <w:r w:rsidR="00A86F83" w:rsidRPr="00E53521">
        <w:rPr>
          <w:rFonts w:ascii="Times New Roman" w:eastAsia="Times New Roman" w:hAnsi="Times New Roman"/>
          <w:sz w:val="24"/>
          <w:szCs w:val="24"/>
          <w:lang w:val="sr-Cyrl-BA"/>
        </w:rPr>
        <w:t xml:space="preserve">. 2, 3. </w:t>
      </w:r>
      <w:r>
        <w:rPr>
          <w:rFonts w:ascii="Times New Roman" w:eastAsia="Times New Roman" w:hAnsi="Times New Roman"/>
          <w:sz w:val="24"/>
          <w:szCs w:val="24"/>
          <w:lang w:val="sr-Cyrl-BA"/>
        </w:rPr>
        <w:t>i</w:t>
      </w:r>
      <w:r w:rsidR="00A86F83" w:rsidRPr="00E53521">
        <w:rPr>
          <w:rFonts w:ascii="Times New Roman" w:eastAsia="Times New Roman" w:hAnsi="Times New Roman"/>
          <w:sz w:val="24"/>
          <w:szCs w:val="24"/>
          <w:lang w:val="sr-Cyrl-BA"/>
        </w:rPr>
        <w:t xml:space="preserve"> 4. </w:t>
      </w:r>
      <w:r>
        <w:rPr>
          <w:rFonts w:ascii="Times New Roman" w:eastAsia="Times New Roman" w:hAnsi="Times New Roman"/>
          <w:sz w:val="24"/>
          <w:szCs w:val="24"/>
          <w:lang w:val="sr-Cyrl-BA"/>
        </w:rPr>
        <w:t>kojima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propisane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dodatne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obaveze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pojedinim</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licima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koji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su</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izuzeti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obaveze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primjene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zakona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s</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ciljem</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blagovremenog</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informisanja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Agencije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ocjene</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prestanka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ispunjavanja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uslova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za</w:t>
      </w:r>
      <w:r w:rsidR="00A86F83" w:rsidRPr="00E53521">
        <w:rPr>
          <w:rFonts w:ascii="Times New Roman" w:eastAsia="Times New Roman" w:hAnsi="Times New Roman"/>
          <w:sz w:val="24"/>
          <w:szCs w:val="24"/>
          <w:lang w:val="sr-Cyrl-BA"/>
        </w:rPr>
        <w:t xml:space="preserve"> </w:t>
      </w:r>
      <w:r>
        <w:rPr>
          <w:rFonts w:ascii="Times New Roman" w:eastAsia="Times New Roman" w:hAnsi="Times New Roman"/>
          <w:sz w:val="24"/>
          <w:szCs w:val="24"/>
          <w:lang w:val="sr-Cyrl-BA"/>
        </w:rPr>
        <w:t>izuzeće</w:t>
      </w:r>
      <w:r w:rsidR="00AC1CE2" w:rsidRPr="00E53521">
        <w:rPr>
          <w:rFonts w:ascii="Times New Roman" w:eastAsia="Times New Roman" w:hAnsi="Times New Roman"/>
          <w:sz w:val="24"/>
          <w:szCs w:val="24"/>
          <w:lang w:val="sr-Cyrl-BA"/>
        </w:rPr>
        <w:t>);</w:t>
      </w:r>
    </w:p>
    <w:p w14:paraId="403888CE" w14:textId="4F135030" w:rsidR="00A86F83" w:rsidRPr="00E53521" w:rsidRDefault="00AC1CE2" w:rsidP="00AC1CE2">
      <w:pPr>
        <w:autoSpaceDE w:val="0"/>
        <w:autoSpaceDN w:val="0"/>
        <w:adjustRightInd w:val="0"/>
        <w:spacing w:after="0" w:line="240" w:lineRule="auto"/>
        <w:jc w:val="both"/>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00A86F83"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članu</w:t>
      </w:r>
      <w:r w:rsidR="00A86F83" w:rsidRPr="00E53521">
        <w:rPr>
          <w:rFonts w:ascii="Times New Roman" w:eastAsia="Times New Roman" w:hAnsi="Times New Roman"/>
          <w:sz w:val="24"/>
          <w:szCs w:val="24"/>
          <w:lang w:val="sr-Cyrl-BA"/>
        </w:rPr>
        <w:t xml:space="preserve"> 4:</w:t>
      </w:r>
    </w:p>
    <w:p w14:paraId="03E21635" w14:textId="44544E0E" w:rsidR="00AC1CE2" w:rsidRPr="00E53521" w:rsidRDefault="00BD5717" w:rsidP="00AC1CE2">
      <w:pPr>
        <w:pStyle w:val="ListParagraph"/>
        <w:numPr>
          <w:ilvl w:val="0"/>
          <w:numId w:val="34"/>
        </w:numPr>
        <w:autoSpaceDE w:val="0"/>
        <w:autoSpaceDN w:val="0"/>
        <w:adjustRightInd w:val="0"/>
        <w:spacing w:after="0" w:line="240" w:lineRule="auto"/>
        <w:ind w:left="990" w:hanging="27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stav</w:t>
      </w:r>
      <w:r w:rsidR="00A86F83" w:rsidRPr="00E53521">
        <w:rPr>
          <w:rFonts w:ascii="Times New Roman" w:eastAsia="Times New Roman" w:hAnsi="Times New Roman" w:cs="Times New Roman"/>
          <w:sz w:val="24"/>
          <w:szCs w:val="24"/>
          <w:lang w:val="sr-Cyrl-BA"/>
        </w:rPr>
        <w:t xml:space="preserve"> 1. </w:t>
      </w:r>
      <w:r>
        <w:rPr>
          <w:rFonts w:ascii="Times New Roman" w:eastAsia="Times New Roman" w:hAnsi="Times New Roman" w:cs="Times New Roman"/>
          <w:sz w:val="24"/>
          <w:szCs w:val="24"/>
          <w:lang w:val="sr-Cyrl-BA"/>
        </w:rPr>
        <w:t>tačka</w:t>
      </w:r>
      <w:r w:rsidR="00A86F83" w:rsidRPr="00E53521">
        <w:rPr>
          <w:rFonts w:ascii="Times New Roman" w:eastAsia="Times New Roman" w:hAnsi="Times New Roman" w:cs="Times New Roman"/>
          <w:sz w:val="24"/>
          <w:szCs w:val="24"/>
          <w:lang w:val="sr-Cyrl-BA"/>
        </w:rPr>
        <w:t xml:space="preserve"> 3</w:t>
      </w:r>
      <w:r w:rsidR="00AC1CE2" w:rsidRPr="00E53521">
        <w:rPr>
          <w:rFonts w:ascii="Times New Roman" w:eastAsia="Times New Roman" w:hAnsi="Times New Roman" w:cs="Times New Roman"/>
          <w:sz w:val="24"/>
          <w:szCs w:val="24"/>
          <w:lang w:val="sr-Cyrl-BA"/>
        </w:rPr>
        <w:t>)</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podtačka</w:t>
      </w:r>
      <w:r w:rsidR="00A86F83" w:rsidRPr="00E53521">
        <w:rPr>
          <w:rFonts w:ascii="Times New Roman" w:eastAsia="Times New Roman" w:hAnsi="Times New Roman" w:cs="Times New Roman"/>
          <w:sz w:val="24"/>
          <w:szCs w:val="24"/>
          <w:lang w:val="sr-Cyrl-BA"/>
        </w:rPr>
        <w:t xml:space="preserve"> 1. </w:t>
      </w:r>
      <w:r>
        <w:rPr>
          <w:rFonts w:ascii="Times New Roman" w:eastAsia="Times New Roman" w:hAnsi="Times New Roman" w:cs="Times New Roman"/>
          <w:sz w:val="24"/>
          <w:szCs w:val="24"/>
          <w:lang w:val="sr-Cyrl-BA"/>
        </w:rPr>
        <w:t>uvažena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primjedba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iznesena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Zakonodavnom</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odboru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Narodne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skupštine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Republike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Srpske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prilikom</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razmatranja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Nacrta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zakona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te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izvršeno</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normativno</w:t>
      </w:r>
      <w:r w:rsidR="00A86F83" w:rsidRPr="00E53521">
        <w:rPr>
          <w:rFonts w:ascii="Times New Roman" w:eastAsia="Times New Roman" w:hAnsi="Times New Roman" w:cs="Times New Roman"/>
          <w:sz w:val="24"/>
          <w:szCs w:val="24"/>
          <w:lang w:val="sr-Cyrl-BA"/>
        </w:rPr>
        <w:t>-</w:t>
      </w:r>
      <w:r>
        <w:rPr>
          <w:rFonts w:ascii="Times New Roman" w:eastAsia="Times New Roman" w:hAnsi="Times New Roman" w:cs="Times New Roman"/>
          <w:sz w:val="24"/>
          <w:szCs w:val="24"/>
          <w:lang w:val="sr-Cyrl-BA"/>
        </w:rPr>
        <w:t>tehničko</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usklađivanje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gdje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brisan</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dio</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odredbe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društvo</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dužno</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dobije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dozvolu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za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izdavanje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elektronskog</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novca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od</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Agencije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jer</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identična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odredba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propisana</w:t>
      </w:r>
      <w:r w:rsidR="00AC1CE2"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u</w:t>
      </w:r>
      <w:r w:rsidR="00AC1CE2"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članu</w:t>
      </w:r>
      <w:r w:rsidR="00AC1CE2" w:rsidRPr="00E53521">
        <w:rPr>
          <w:rFonts w:ascii="Times New Roman" w:eastAsia="Times New Roman" w:hAnsi="Times New Roman" w:cs="Times New Roman"/>
          <w:sz w:val="24"/>
          <w:szCs w:val="24"/>
          <w:lang w:val="sr-Cyrl-BA"/>
        </w:rPr>
        <w:t xml:space="preserve"> 13. </w:t>
      </w:r>
      <w:r>
        <w:rPr>
          <w:rFonts w:ascii="Times New Roman" w:eastAsia="Times New Roman" w:hAnsi="Times New Roman" w:cs="Times New Roman"/>
          <w:sz w:val="24"/>
          <w:szCs w:val="24"/>
          <w:lang w:val="sr-Cyrl-BA"/>
        </w:rPr>
        <w:t>ovog</w:t>
      </w:r>
      <w:r w:rsidR="00AC1CE2"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zakona</w:t>
      </w:r>
      <w:r w:rsidR="00AC1CE2" w:rsidRPr="00E53521">
        <w:rPr>
          <w:rFonts w:ascii="Times New Roman" w:eastAsia="Times New Roman" w:hAnsi="Times New Roman" w:cs="Times New Roman"/>
          <w:sz w:val="24"/>
          <w:szCs w:val="24"/>
          <w:lang w:val="sr-Cyrl-BA"/>
        </w:rPr>
        <w:t>,</w:t>
      </w:r>
    </w:p>
    <w:p w14:paraId="3FC18FD6" w14:textId="287118F7" w:rsidR="00AC1CE2" w:rsidRPr="00E53521" w:rsidRDefault="00BD5717" w:rsidP="00AC1CE2">
      <w:pPr>
        <w:pStyle w:val="ListParagraph"/>
        <w:numPr>
          <w:ilvl w:val="0"/>
          <w:numId w:val="34"/>
        </w:numPr>
        <w:autoSpaceDE w:val="0"/>
        <w:autoSpaceDN w:val="0"/>
        <w:adjustRightInd w:val="0"/>
        <w:spacing w:after="0" w:line="240" w:lineRule="auto"/>
        <w:ind w:left="990" w:hanging="27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dalje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predloženi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novi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st</w:t>
      </w:r>
      <w:r w:rsidR="00A86F83" w:rsidRPr="00E53521">
        <w:rPr>
          <w:rFonts w:ascii="Times New Roman" w:eastAsia="Times New Roman" w:hAnsi="Times New Roman" w:cs="Times New Roman"/>
          <w:sz w:val="24"/>
          <w:szCs w:val="24"/>
          <w:lang w:val="sr-Cyrl-BA"/>
        </w:rPr>
        <w:t xml:space="preserve">. 3. </w:t>
      </w:r>
      <w:r>
        <w:rPr>
          <w:rFonts w:ascii="Times New Roman" w:eastAsia="Times New Roman" w:hAnsi="Times New Roman" w:cs="Times New Roman"/>
          <w:sz w:val="24"/>
          <w:szCs w:val="24"/>
          <w:lang w:val="sr-Cyrl-BA"/>
        </w:rPr>
        <w:t>i</w:t>
      </w:r>
      <w:r w:rsidR="00A86F83" w:rsidRPr="00E53521">
        <w:rPr>
          <w:rFonts w:ascii="Times New Roman" w:eastAsia="Times New Roman" w:hAnsi="Times New Roman" w:cs="Times New Roman"/>
          <w:sz w:val="24"/>
          <w:szCs w:val="24"/>
          <w:lang w:val="sr-Cyrl-BA"/>
        </w:rPr>
        <w:t xml:space="preserve"> 4. </w:t>
      </w:r>
      <w:r>
        <w:rPr>
          <w:rFonts w:ascii="Times New Roman" w:eastAsia="Times New Roman" w:hAnsi="Times New Roman" w:cs="Times New Roman"/>
          <w:sz w:val="24"/>
          <w:szCs w:val="24"/>
          <w:lang w:val="sr-Cyrl-BA"/>
        </w:rPr>
        <w:t>kojim</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izvršeno</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dodatno</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preciziranje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odredaba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koje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odnose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mikrokreditno</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društvo</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kao</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izdavaoca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elektronskog</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novca</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kao</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stav</w:t>
      </w:r>
      <w:r w:rsidR="00AD470B" w:rsidRPr="00E53521">
        <w:rPr>
          <w:rFonts w:ascii="Times New Roman" w:eastAsia="Times New Roman" w:hAnsi="Times New Roman" w:cs="Times New Roman"/>
          <w:sz w:val="24"/>
          <w:szCs w:val="24"/>
          <w:lang w:val="sr-Cyrl-BA"/>
        </w:rPr>
        <w:t xml:space="preserve"> 6. </w:t>
      </w:r>
      <w:r>
        <w:rPr>
          <w:rFonts w:ascii="Times New Roman" w:eastAsia="Times New Roman" w:hAnsi="Times New Roman" w:cs="Times New Roman"/>
          <w:sz w:val="24"/>
          <w:szCs w:val="24"/>
          <w:lang w:val="sr-Cyrl-BA"/>
        </w:rPr>
        <w:t>kojim</w:t>
      </w:r>
      <w:r w:rsidR="00AD470B"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osnažena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zaštita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imalaca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elektronskog</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novca</w:t>
      </w:r>
      <w:r w:rsidR="00094B47" w:rsidRPr="00E53521">
        <w:rPr>
          <w:rFonts w:ascii="Times New Roman" w:eastAsia="Times New Roman" w:hAnsi="Times New Roman" w:cs="Times New Roman"/>
          <w:sz w:val="24"/>
          <w:szCs w:val="24"/>
          <w:lang w:val="sr-Cyrl-BA"/>
        </w:rPr>
        <w:t>,</w:t>
      </w:r>
    </w:p>
    <w:p w14:paraId="06667B75" w14:textId="48826248" w:rsidR="00AC1CE2" w:rsidRPr="00E53521" w:rsidRDefault="00BD5717" w:rsidP="00AC1CE2">
      <w:pPr>
        <w:pStyle w:val="ListParagraph"/>
        <w:numPr>
          <w:ilvl w:val="0"/>
          <w:numId w:val="34"/>
        </w:numPr>
        <w:autoSpaceDE w:val="0"/>
        <w:autoSpaceDN w:val="0"/>
        <w:adjustRightInd w:val="0"/>
        <w:spacing w:after="0" w:line="240" w:lineRule="auto"/>
        <w:ind w:left="990" w:hanging="27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stavu</w:t>
      </w:r>
      <w:r w:rsidR="00A86F83" w:rsidRPr="00E53521">
        <w:rPr>
          <w:rFonts w:ascii="Times New Roman" w:eastAsia="Times New Roman" w:hAnsi="Times New Roman" w:cs="Times New Roman"/>
          <w:sz w:val="24"/>
          <w:szCs w:val="24"/>
          <w:lang w:val="sr-Cyrl-BA"/>
        </w:rPr>
        <w:t xml:space="preserve"> 3. </w:t>
      </w:r>
      <w:r>
        <w:rPr>
          <w:rFonts w:ascii="Times New Roman" w:eastAsia="Times New Roman" w:hAnsi="Times New Roman" w:cs="Times New Roman"/>
          <w:sz w:val="24"/>
          <w:szCs w:val="24"/>
          <w:lang w:val="sr-Cyrl-BA"/>
        </w:rPr>
        <w:t>predviđena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obaveza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mikrokreditnoj</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organizaciji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prije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izdavanja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elektronskog</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novca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dostavi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obavještenje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Agenciji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namjeri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početka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izdavanja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elektronskog</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novca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planiranom</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danu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početka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najkasnije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šest</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mjeseci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prije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tog</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početka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Navedena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odredba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predložena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kako</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bi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Agencija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sagledala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ispunjenost</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uslova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neophodnih</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za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izdavanje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elektronskog</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novca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skladu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ovim</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zakonom</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zakonom</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kojim</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uređuje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poslovanje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mikrokreditnih</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organizacija</w:t>
      </w:r>
      <w:r w:rsidR="00A86F83" w:rsidRPr="00E53521">
        <w:rPr>
          <w:rFonts w:ascii="Times New Roman" w:eastAsia="Times New Roman" w:hAnsi="Times New Roman" w:cs="Times New Roman"/>
          <w:sz w:val="24"/>
          <w:szCs w:val="24"/>
          <w:lang w:val="sr-Cyrl-BA"/>
        </w:rPr>
        <w:t>,</w:t>
      </w:r>
    </w:p>
    <w:p w14:paraId="296C414E" w14:textId="63D6E56F" w:rsidR="00A86F83" w:rsidRPr="00E53521" w:rsidRDefault="00BD5717" w:rsidP="00AC1CE2">
      <w:pPr>
        <w:pStyle w:val="ListParagraph"/>
        <w:numPr>
          <w:ilvl w:val="0"/>
          <w:numId w:val="34"/>
        </w:numPr>
        <w:autoSpaceDE w:val="0"/>
        <w:autoSpaceDN w:val="0"/>
        <w:adjustRightInd w:val="0"/>
        <w:spacing w:after="0" w:line="240" w:lineRule="auto"/>
        <w:ind w:left="990" w:hanging="27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stavu</w:t>
      </w:r>
      <w:r w:rsidR="00A86F83" w:rsidRPr="00E53521">
        <w:rPr>
          <w:rFonts w:ascii="Times New Roman" w:eastAsia="Times New Roman" w:hAnsi="Times New Roman" w:cs="Times New Roman"/>
          <w:sz w:val="24"/>
          <w:szCs w:val="24"/>
          <w:lang w:val="sr-Cyrl-BA"/>
        </w:rPr>
        <w:t xml:space="preserve"> 4. </w:t>
      </w:r>
      <w:r>
        <w:rPr>
          <w:rFonts w:ascii="Times New Roman" w:eastAsia="Times New Roman" w:hAnsi="Times New Roman" w:cs="Times New Roman"/>
          <w:sz w:val="24"/>
          <w:szCs w:val="24"/>
          <w:lang w:val="sr-Cyrl-BA"/>
        </w:rPr>
        <w:t>prezirane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odredbe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ovog</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zakona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koje</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su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mikrokreditne</w:t>
      </w:r>
      <w:r w:rsidR="00AC1CE2"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organizacije</w:t>
      </w:r>
      <w:r w:rsidR="00AC1CE2"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dužne</w:t>
      </w:r>
      <w:r w:rsidR="00AC1CE2"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da</w:t>
      </w:r>
      <w:r w:rsidR="00AC1CE2"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primjenjuju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ukoliko</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imaju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namjeru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da</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izdaju</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elektronski</w:t>
      </w:r>
      <w:r w:rsidR="00A86F83" w:rsidRPr="00E53521">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novac</w:t>
      </w:r>
      <w:r w:rsidR="003B6AD3" w:rsidRPr="00E53521">
        <w:rPr>
          <w:rFonts w:ascii="Times New Roman" w:eastAsia="Times New Roman" w:hAnsi="Times New Roman" w:cs="Times New Roman"/>
          <w:sz w:val="24"/>
          <w:szCs w:val="24"/>
          <w:lang w:val="sr-Cyrl-BA"/>
        </w:rPr>
        <w:t>;</w:t>
      </w:r>
    </w:p>
    <w:p w14:paraId="65BAF609" w14:textId="41A3491B" w:rsidR="003B6AD3" w:rsidRPr="00E53521" w:rsidRDefault="003B6AD3" w:rsidP="003B6AD3">
      <w:pPr>
        <w:spacing w:after="0" w:line="240" w:lineRule="auto"/>
        <w:jc w:val="both"/>
        <w:rPr>
          <w:rFonts w:ascii="Times New Roman" w:hAnsi="Times New Roman"/>
          <w:sz w:val="24"/>
          <w:szCs w:val="24"/>
          <w:lang w:val="sr-Cyrl-BA"/>
        </w:rPr>
      </w:pPr>
      <w:r w:rsidRPr="00E53521">
        <w:rPr>
          <w:rFonts w:ascii="Times New Roman" w:eastAsia="Times New Roman" w:hAnsi="Times New Roman"/>
          <w:sz w:val="24"/>
          <w:szCs w:val="24"/>
          <w:lang w:val="sr-Cyrl-BA"/>
        </w:rPr>
        <w:t>–</w:t>
      </w:r>
      <w:r w:rsidR="00A86F83"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00A86F83"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članu</w:t>
      </w:r>
      <w:r w:rsidR="00A86F83" w:rsidRPr="00E53521">
        <w:rPr>
          <w:rFonts w:ascii="Times New Roman" w:eastAsia="Times New Roman" w:hAnsi="Times New Roman"/>
          <w:sz w:val="24"/>
          <w:szCs w:val="24"/>
          <w:lang w:val="sr-Cyrl-BA"/>
        </w:rPr>
        <w:t xml:space="preserve"> 10. </w:t>
      </w:r>
      <w:r w:rsidR="00BD5717">
        <w:rPr>
          <w:rFonts w:ascii="Times New Roman" w:eastAsia="Times New Roman" w:hAnsi="Times New Roman"/>
          <w:sz w:val="24"/>
          <w:szCs w:val="24"/>
          <w:lang w:val="sr-Cyrl-BA"/>
        </w:rPr>
        <w:t>predložen</w:t>
      </w:r>
      <w:r w:rsidR="00A86F83"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00A86F83"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novi</w:t>
      </w:r>
      <w:r w:rsidR="00A86F83"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stav</w:t>
      </w:r>
      <w:r w:rsidR="00A86F83" w:rsidRPr="00E53521">
        <w:rPr>
          <w:rFonts w:ascii="Times New Roman" w:eastAsia="Times New Roman" w:hAnsi="Times New Roman"/>
          <w:sz w:val="24"/>
          <w:szCs w:val="24"/>
          <w:lang w:val="sr-Cyrl-BA"/>
        </w:rPr>
        <w:t xml:space="preserve"> 8. </w:t>
      </w:r>
      <w:r w:rsidR="00BD5717">
        <w:rPr>
          <w:rFonts w:ascii="Times New Roman" w:eastAsia="Times New Roman" w:hAnsi="Times New Roman"/>
          <w:sz w:val="24"/>
          <w:szCs w:val="24"/>
          <w:lang w:val="sr-Cyrl-BA"/>
        </w:rPr>
        <w:t>kojim</w:t>
      </w:r>
      <w:r w:rsidR="00A86F83"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00A86F83"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predviđeno</w:t>
      </w:r>
      <w:r w:rsidR="00A86F83"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w:t>
      </w:r>
      <w:r w:rsidR="00A86F83" w:rsidRPr="00E53521">
        <w:rPr>
          <w:rFonts w:ascii="Times New Roman" w:eastAsia="Times New Roman" w:hAnsi="Times New Roman"/>
          <w:sz w:val="24"/>
          <w:szCs w:val="24"/>
          <w:lang w:val="sr-Cyrl-BA"/>
        </w:rPr>
        <w:t xml:space="preserve"> </w:t>
      </w:r>
      <w:r w:rsidR="00BD5717">
        <w:rPr>
          <w:rFonts w:ascii="Times New Roman" w:eastAsiaTheme="minorHAnsi" w:hAnsi="Times New Roman"/>
          <w:sz w:val="24"/>
          <w:szCs w:val="24"/>
          <w:lang w:val="sr-Cyrl-BA"/>
        </w:rPr>
        <w:t>otkup</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izdavalac</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nije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dužan</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izvrši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ako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imaoca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podnesen</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pet</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godina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dana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prestanka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važenja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ugovora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imajući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vidu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A86F83" w:rsidRPr="00E53521">
        <w:rPr>
          <w:rFonts w:ascii="Times New Roman" w:eastAsiaTheme="minorHAnsi" w:hAnsi="Times New Roman"/>
          <w:sz w:val="24"/>
          <w:szCs w:val="24"/>
          <w:lang w:val="sr-Cyrl-BA"/>
        </w:rPr>
        <w:t xml:space="preserve"> </w:t>
      </w:r>
      <w:r w:rsidR="00BD5717">
        <w:rPr>
          <w:rFonts w:ascii="Times New Roman" w:hAnsi="Times New Roman"/>
          <w:sz w:val="24"/>
          <w:szCs w:val="24"/>
          <w:lang w:val="sr-Cyrl-BA"/>
        </w:rPr>
        <w:t>elektronski</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novac</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izdaje</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isključivo</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namjenu</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plaćanja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roba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ne</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predstavlja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novčani</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depozit</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smislu</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osiguranju</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depozita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bankama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Rok</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od</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pet</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godina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usklađen</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sa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članom</w:t>
      </w:r>
      <w:r w:rsidR="00A86F83" w:rsidRPr="00E53521">
        <w:rPr>
          <w:rFonts w:ascii="Times New Roman" w:hAnsi="Times New Roman"/>
          <w:sz w:val="24"/>
          <w:szCs w:val="24"/>
          <w:lang w:val="sr-Cyrl-BA"/>
        </w:rPr>
        <w:t xml:space="preserve"> 373. </w:t>
      </w:r>
      <w:r w:rsidR="00BD5717">
        <w:rPr>
          <w:rFonts w:ascii="Times New Roman" w:hAnsi="Times New Roman"/>
          <w:sz w:val="24"/>
          <w:szCs w:val="24"/>
          <w:lang w:val="sr-Cyrl-BA"/>
        </w:rPr>
        <w:t>Zakona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obligacionim</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odnosima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Službeni</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list</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SFRJ</w:t>
      </w:r>
      <w:r w:rsidR="00A86F83" w:rsidRPr="00E53521">
        <w:rPr>
          <w:rFonts w:ascii="Times New Roman" w:hAnsi="Times New Roman"/>
          <w:sz w:val="24"/>
          <w:szCs w:val="24"/>
          <w:lang w:val="sr-Cyrl-BA"/>
        </w:rPr>
        <w:t>“</w:t>
      </w:r>
      <w:r w:rsidRPr="00E53521">
        <w:rPr>
          <w:rFonts w:ascii="Times New Roman" w:hAnsi="Times New Roman"/>
          <w:sz w:val="24"/>
          <w:szCs w:val="24"/>
          <w:lang w:val="sr-Cyrl-BA"/>
        </w:rPr>
        <w:t>,</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br</w:t>
      </w:r>
      <w:r w:rsidR="00A86F83" w:rsidRPr="00E53521">
        <w:rPr>
          <w:rFonts w:ascii="Times New Roman" w:hAnsi="Times New Roman"/>
          <w:sz w:val="24"/>
          <w:szCs w:val="24"/>
          <w:lang w:val="sr-Cyrl-BA"/>
        </w:rPr>
        <w:t xml:space="preserve">. </w:t>
      </w:r>
      <w:r w:rsidR="00AD470B" w:rsidRPr="00E53521">
        <w:rPr>
          <w:rFonts w:ascii="Times New Roman" w:hAnsi="Times New Roman"/>
          <w:sz w:val="24"/>
          <w:szCs w:val="24"/>
          <w:lang w:val="sr-Cyrl-BA"/>
        </w:rPr>
        <w:t xml:space="preserve">29/78, 39/85, 45/89 </w:t>
      </w:r>
      <w:r w:rsidR="00BD5717">
        <w:rPr>
          <w:rFonts w:ascii="Times New Roman" w:hAnsi="Times New Roman"/>
          <w:sz w:val="24"/>
          <w:szCs w:val="24"/>
          <w:lang w:val="sr-Cyrl-BA"/>
        </w:rPr>
        <w:t>i</w:t>
      </w:r>
      <w:r w:rsidR="00AD470B" w:rsidRPr="00E53521">
        <w:rPr>
          <w:rFonts w:ascii="Times New Roman" w:hAnsi="Times New Roman"/>
          <w:sz w:val="24"/>
          <w:szCs w:val="24"/>
          <w:lang w:val="sr-Cyrl-BA"/>
        </w:rPr>
        <w:t xml:space="preserve"> 57/89 </w:t>
      </w:r>
      <w:r w:rsidR="00BD5717">
        <w:rPr>
          <w:rFonts w:ascii="Times New Roman" w:hAnsi="Times New Roman"/>
          <w:sz w:val="24"/>
          <w:szCs w:val="24"/>
          <w:lang w:val="sr-Cyrl-BA"/>
        </w:rPr>
        <w:t>i</w:t>
      </w:r>
      <w:r w:rsidR="00AD470B" w:rsidRPr="00E53521">
        <w:rPr>
          <w:rFonts w:ascii="Times New Roman" w:hAnsi="Times New Roman"/>
          <w:sz w:val="24"/>
          <w:szCs w:val="24"/>
          <w:lang w:val="sr-Cyrl-BA"/>
        </w:rPr>
        <w:t xml:space="preserve"> </w:t>
      </w:r>
      <w:r w:rsidR="00A86F83" w:rsidRPr="00E53521">
        <w:rPr>
          <w:rFonts w:ascii="Times New Roman" w:hAnsi="Times New Roman"/>
          <w:sz w:val="24"/>
          <w:szCs w:val="24"/>
          <w:lang w:val="sr-Cyrl-BA"/>
        </w:rPr>
        <w:t>„</w:t>
      </w:r>
      <w:r w:rsidR="00BD5717">
        <w:rPr>
          <w:rFonts w:ascii="Times New Roman" w:hAnsi="Times New Roman"/>
          <w:sz w:val="24"/>
          <w:szCs w:val="24"/>
          <w:lang w:val="sr-Cyrl-BA"/>
        </w:rPr>
        <w:t>Službeni</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glasnik</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Republike</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Srpske</w:t>
      </w:r>
      <w:r w:rsidR="00A86F83" w:rsidRPr="00E53521">
        <w:rPr>
          <w:rFonts w:ascii="Times New Roman" w:hAnsi="Times New Roman"/>
          <w:sz w:val="24"/>
          <w:szCs w:val="24"/>
          <w:lang w:val="sr-Cyrl-BA"/>
        </w:rPr>
        <w:t>“</w:t>
      </w:r>
      <w:r w:rsidRPr="00E53521">
        <w:rPr>
          <w:rFonts w:ascii="Times New Roman" w:hAnsi="Times New Roman"/>
          <w:sz w:val="24"/>
          <w:szCs w:val="24"/>
          <w:lang w:val="sr-Cyrl-BA"/>
        </w:rPr>
        <w:t>,</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br</w:t>
      </w:r>
      <w:r w:rsidR="00A86F83" w:rsidRPr="00E53521">
        <w:rPr>
          <w:rFonts w:ascii="Times New Roman" w:hAnsi="Times New Roman"/>
          <w:sz w:val="24"/>
          <w:szCs w:val="24"/>
          <w:lang w:val="sr-Cyrl-BA"/>
        </w:rPr>
        <w:t xml:space="preserve">. 17/93, 3/96, 39/03 </w:t>
      </w:r>
      <w:r w:rsidR="00BD5717">
        <w:rPr>
          <w:rFonts w:ascii="Times New Roman" w:hAnsi="Times New Roman"/>
          <w:sz w:val="24"/>
          <w:szCs w:val="24"/>
          <w:lang w:val="sr-Cyrl-BA"/>
        </w:rPr>
        <w:t>i</w:t>
      </w:r>
      <w:r w:rsidR="00A86F83" w:rsidRPr="00E53521">
        <w:rPr>
          <w:rFonts w:ascii="Times New Roman" w:hAnsi="Times New Roman"/>
          <w:sz w:val="24"/>
          <w:szCs w:val="24"/>
          <w:lang w:val="sr-Cyrl-BA"/>
        </w:rPr>
        <w:t xml:space="preserve"> 74/04) </w:t>
      </w:r>
      <w:r w:rsidR="00BD5717">
        <w:rPr>
          <w:rFonts w:ascii="Times New Roman" w:hAnsi="Times New Roman"/>
          <w:sz w:val="24"/>
          <w:szCs w:val="24"/>
          <w:lang w:val="sr-Cyrl-BA"/>
        </w:rPr>
        <w:t>koji</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odnosi</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zastaru</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samog</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prava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iz</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koga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proističu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povremena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potraživanja</w:t>
      </w:r>
      <w:r w:rsidRPr="00E53521">
        <w:rPr>
          <w:rFonts w:ascii="Times New Roman" w:hAnsi="Times New Roman"/>
          <w:sz w:val="24"/>
          <w:szCs w:val="24"/>
          <w:lang w:val="sr-Cyrl-BA"/>
        </w:rPr>
        <w:t>;</w:t>
      </w:r>
    </w:p>
    <w:p w14:paraId="002C8F03" w14:textId="3563E215" w:rsidR="00BA50F6" w:rsidRPr="00E53521" w:rsidRDefault="003B6AD3" w:rsidP="00BA50F6">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 xml:space="preserve">– </w:t>
      </w:r>
      <w:r w:rsidR="00BD5717">
        <w:rPr>
          <w:rFonts w:ascii="Times New Roman" w:eastAsiaTheme="minorHAnsi" w:hAnsi="Times New Roman"/>
          <w:sz w:val="24"/>
          <w:szCs w:val="24"/>
          <w:lang w:val="sr-Cyrl-BA"/>
        </w:rPr>
        <w:t>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članu</w:t>
      </w:r>
      <w:r w:rsidR="00A86F83" w:rsidRPr="00E53521">
        <w:rPr>
          <w:rFonts w:ascii="Times New Roman" w:eastAsiaTheme="minorHAnsi" w:hAnsi="Times New Roman"/>
          <w:sz w:val="24"/>
          <w:szCs w:val="24"/>
          <w:lang w:val="sr-Cyrl-BA"/>
        </w:rPr>
        <w:t xml:space="preserve"> 13. </w:t>
      </w:r>
      <w:r w:rsidR="00BD5717">
        <w:rPr>
          <w:rFonts w:ascii="Times New Roman" w:eastAsiaTheme="minorHAnsi" w:hAnsi="Times New Roman"/>
          <w:sz w:val="24"/>
          <w:szCs w:val="24"/>
          <w:lang w:val="sr-Cyrl-BA"/>
        </w:rPr>
        <w:t>stav</w:t>
      </w:r>
      <w:r w:rsidR="00A86F83" w:rsidRPr="00E53521">
        <w:rPr>
          <w:rFonts w:ascii="Times New Roman" w:eastAsiaTheme="minorHAnsi" w:hAnsi="Times New Roman"/>
          <w:sz w:val="24"/>
          <w:szCs w:val="24"/>
          <w:lang w:val="sr-Cyrl-BA"/>
        </w:rPr>
        <w:t xml:space="preserve"> 3. </w:t>
      </w:r>
      <w:r w:rsidR="00BD5717">
        <w:rPr>
          <w:rFonts w:ascii="Times New Roman" w:eastAsiaTheme="minorHAnsi" w:hAnsi="Times New Roman"/>
          <w:sz w:val="24"/>
          <w:szCs w:val="24"/>
          <w:lang w:val="sr-Cyrl-BA"/>
        </w:rPr>
        <w:t>tačka</w:t>
      </w:r>
      <w:r w:rsidR="00A86F83" w:rsidRPr="00E53521">
        <w:rPr>
          <w:rFonts w:ascii="Times New Roman" w:eastAsiaTheme="minorHAnsi" w:hAnsi="Times New Roman"/>
          <w:sz w:val="24"/>
          <w:szCs w:val="24"/>
          <w:lang w:val="sr-Cyrl-BA"/>
        </w:rPr>
        <w:t xml:space="preserve"> 2</w:t>
      </w:r>
      <w:r w:rsidRPr="00E53521">
        <w:rPr>
          <w:rFonts w:ascii="Times New Roman" w:eastAsiaTheme="minorHAnsi" w:hAnsi="Times New Roman"/>
          <w:sz w:val="24"/>
          <w:szCs w:val="24"/>
          <w:lang w:val="sr-Cyrl-BA"/>
        </w:rPr>
        <w:t>)</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izvršeno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pojašnjenje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operativnih</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pomoćnih</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neposredno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povezanih</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izdavanjem</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pružanjem</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platnih</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usluga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smislu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oni</w:t>
      </w:r>
      <w:r w:rsidR="00BA50F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predstavljaju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obezbjeđenje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izvršenja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platnih</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transakcija</w:t>
      </w:r>
      <w:r w:rsidR="00AD470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zaštitu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čuvanje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obradu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podataka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sl</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Odredbe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ovog</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dodatno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će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analizirati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postupku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sveobuhvatne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reforme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platnih</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usluga</w:t>
      </w:r>
      <w:r w:rsidR="00BA50F6" w:rsidRPr="00E53521">
        <w:rPr>
          <w:rFonts w:ascii="Times New Roman" w:eastAsiaTheme="minorHAnsi" w:hAnsi="Times New Roman"/>
          <w:sz w:val="24"/>
          <w:szCs w:val="24"/>
          <w:lang w:val="sr-Cyrl-BA"/>
        </w:rPr>
        <w:t>;</w:t>
      </w:r>
    </w:p>
    <w:p w14:paraId="68C69BAF" w14:textId="65A57702" w:rsidR="00BA50F6" w:rsidRPr="00E53521" w:rsidRDefault="00BA50F6" w:rsidP="00BA50F6">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 xml:space="preserve">– </w:t>
      </w:r>
      <w:r w:rsidR="00BD5717">
        <w:rPr>
          <w:rFonts w:ascii="Times New Roman" w:eastAsiaTheme="minorHAnsi" w:hAnsi="Times New Roman"/>
          <w:sz w:val="24"/>
          <w:szCs w:val="24"/>
          <w:lang w:val="sr-Cyrl-BA"/>
        </w:rPr>
        <w:t>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članu</w:t>
      </w:r>
      <w:r w:rsidR="00A86F83" w:rsidRPr="00E53521">
        <w:rPr>
          <w:rFonts w:ascii="Times New Roman" w:eastAsiaTheme="minorHAnsi" w:hAnsi="Times New Roman"/>
          <w:sz w:val="24"/>
          <w:szCs w:val="24"/>
          <w:lang w:val="sr-Cyrl-BA"/>
        </w:rPr>
        <w:t xml:space="preserve"> 14</w:t>
      </w:r>
      <w:r w:rsidRPr="00E53521">
        <w:rPr>
          <w:rFonts w:ascii="Times New Roman" w:eastAsiaTheme="minorHAnsi" w:hAnsi="Times New Roman"/>
          <w:sz w:val="24"/>
          <w:szCs w:val="24"/>
          <w:lang w:val="sr-Cyrl-BA"/>
        </w:rPr>
        <w:t>,</w:t>
      </w:r>
      <w:r w:rsidR="000D60F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ciljem</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obezbjeđenja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adekvatnih</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alata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ovlašćenja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nadzornom</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potrebe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izvršavanja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zadataka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nadležnosti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predložen</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w:t>
      </w:r>
      <w:r w:rsidR="00A86F83" w:rsidRPr="00E53521">
        <w:rPr>
          <w:rFonts w:ascii="Times New Roman" w:eastAsiaTheme="minorHAnsi" w:hAnsi="Times New Roman"/>
          <w:sz w:val="24"/>
          <w:szCs w:val="24"/>
          <w:lang w:val="sr-Cyrl-BA"/>
        </w:rPr>
        <w:t xml:space="preserve"> 5. </w:t>
      </w:r>
      <w:r w:rsidR="00BD5717">
        <w:rPr>
          <w:rFonts w:ascii="Times New Roman" w:eastAsiaTheme="minorHAnsi" w:hAnsi="Times New Roman"/>
          <w:sz w:val="24"/>
          <w:szCs w:val="24"/>
          <w:lang w:val="sr-Cyrl-BA"/>
        </w:rPr>
        <w:t>kojim</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data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mogućnost</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zahtijeva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hibridnog</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osnuje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posebno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pravno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obavljanje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ukoliko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utvrdi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drugi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hibridnog</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ugrožavaju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stabilnost</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sigurnost</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dijela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njegovog</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poslovanja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odnosi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otežava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vršenje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nadzora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skladu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ovim</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zakonom</w:t>
      </w:r>
      <w:r w:rsidRPr="00E53521">
        <w:rPr>
          <w:rFonts w:ascii="Times New Roman" w:eastAsiaTheme="minorHAnsi" w:hAnsi="Times New Roman"/>
          <w:sz w:val="24"/>
          <w:szCs w:val="24"/>
          <w:lang w:val="sr-Cyrl-BA"/>
        </w:rPr>
        <w:t>;</w:t>
      </w:r>
    </w:p>
    <w:p w14:paraId="7A96D2E0" w14:textId="3250F376" w:rsidR="00BA50F6" w:rsidRPr="00E53521" w:rsidRDefault="00BA50F6" w:rsidP="00BA50F6">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 xml:space="preserve">– </w:t>
      </w:r>
      <w:r w:rsidR="00BD5717">
        <w:rPr>
          <w:rFonts w:ascii="Times New Roman" w:eastAsiaTheme="minorHAnsi" w:hAnsi="Times New Roman"/>
          <w:sz w:val="24"/>
          <w:szCs w:val="24"/>
          <w:lang w:val="sr-Cyrl-BA"/>
        </w:rPr>
        <w:t>član</w:t>
      </w:r>
      <w:r w:rsidR="00A86F83" w:rsidRPr="00E53521">
        <w:rPr>
          <w:rFonts w:ascii="Times New Roman" w:eastAsiaTheme="minorHAnsi" w:hAnsi="Times New Roman"/>
          <w:sz w:val="24"/>
          <w:szCs w:val="24"/>
          <w:lang w:val="sr-Cyrl-BA"/>
        </w:rPr>
        <w:t xml:space="preserve"> 21. </w:t>
      </w:r>
      <w:r w:rsidR="00BD5717">
        <w:rPr>
          <w:rFonts w:ascii="Times New Roman" w:eastAsiaTheme="minorHAnsi" w:hAnsi="Times New Roman"/>
          <w:sz w:val="24"/>
          <w:szCs w:val="24"/>
          <w:lang w:val="sr-Cyrl-BA"/>
        </w:rPr>
        <w:t>izmijenjen</w:t>
      </w:r>
      <w:r w:rsidR="00B22E0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B22E0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način</w:t>
      </w:r>
      <w:r w:rsidR="00B22E0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B22E0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B22E0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propisano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71077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0071077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ima</w:t>
      </w:r>
      <w:r w:rsidR="0071077D"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diskreciono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pravo</w:t>
      </w:r>
      <w:r w:rsidR="00CD0CB6"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zahtjev</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namjerava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stekne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kvalifikovano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hibridnom</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cijeneći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prirodu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djelatnosti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hibridnog</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djelatnost</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poslove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sticaoca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kvalifikovanog</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učešća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lastRenderedPageBreak/>
        <w:t>odluči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takvo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sticanje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djelimično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potpunosti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B22E08"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primjenjuju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odredbe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w:t>
      </w:r>
      <w:r w:rsidRPr="00E53521">
        <w:rPr>
          <w:rFonts w:ascii="Times New Roman" w:eastAsiaTheme="minorHAnsi" w:hAnsi="Times New Roman"/>
          <w:sz w:val="24"/>
          <w:szCs w:val="24"/>
          <w:lang w:val="sr-Cyrl-BA"/>
        </w:rPr>
        <w:t xml:space="preserve">. </w:t>
      </w:r>
      <w:r w:rsidR="00A86F83" w:rsidRPr="00E53521">
        <w:rPr>
          <w:rFonts w:ascii="Times New Roman" w:eastAsiaTheme="minorHAnsi" w:hAnsi="Times New Roman"/>
          <w:sz w:val="24"/>
          <w:szCs w:val="24"/>
          <w:lang w:val="sr-Cyrl-BA"/>
        </w:rPr>
        <w:t xml:space="preserve">18. </w:t>
      </w:r>
      <w:r w:rsidR="00BD5717">
        <w:rPr>
          <w:rFonts w:ascii="Times New Roman" w:eastAsiaTheme="minorHAnsi" w:hAnsi="Times New Roman"/>
          <w:sz w:val="24"/>
          <w:szCs w:val="24"/>
          <w:lang w:val="sr-Cyrl-BA"/>
        </w:rPr>
        <w:t>do</w:t>
      </w:r>
      <w:r w:rsidR="00A86F83" w:rsidRPr="00E53521">
        <w:rPr>
          <w:rFonts w:ascii="Times New Roman" w:eastAsiaTheme="minorHAnsi" w:hAnsi="Times New Roman"/>
          <w:sz w:val="24"/>
          <w:szCs w:val="24"/>
          <w:lang w:val="sr-Cyrl-BA"/>
        </w:rPr>
        <w:t xml:space="preserve"> 20. </w:t>
      </w:r>
      <w:r w:rsidR="00BD5717">
        <w:rPr>
          <w:rFonts w:ascii="Times New Roman" w:eastAsiaTheme="minorHAnsi" w:hAnsi="Times New Roman"/>
          <w:sz w:val="24"/>
          <w:szCs w:val="24"/>
          <w:lang w:val="sr-Cyrl-BA"/>
        </w:rPr>
        <w:t>ovog</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zakona</w:t>
      </w:r>
      <w:r w:rsidRPr="00E53521">
        <w:rPr>
          <w:rFonts w:ascii="Times New Roman" w:eastAsiaTheme="minorHAnsi" w:hAnsi="Times New Roman"/>
          <w:sz w:val="24"/>
          <w:szCs w:val="24"/>
          <w:lang w:val="sr-Cyrl-BA"/>
        </w:rPr>
        <w:t>;</w:t>
      </w:r>
    </w:p>
    <w:p w14:paraId="483E8913" w14:textId="3799720F" w:rsidR="00BA50F6" w:rsidRPr="00E53521" w:rsidRDefault="00BA50F6" w:rsidP="00BA50F6">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 xml:space="preserve">– </w:t>
      </w:r>
      <w:r w:rsidR="00BD5717">
        <w:rPr>
          <w:rFonts w:ascii="Times New Roman" w:eastAsiaTheme="minorHAnsi" w:hAnsi="Times New Roman"/>
          <w:sz w:val="24"/>
          <w:szCs w:val="24"/>
          <w:lang w:val="sr-Cyrl-BA"/>
        </w:rPr>
        <w:t>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članu</w:t>
      </w:r>
      <w:r w:rsidR="00A86F83" w:rsidRPr="00E53521">
        <w:rPr>
          <w:rFonts w:ascii="Times New Roman" w:eastAsiaTheme="minorHAnsi" w:hAnsi="Times New Roman"/>
          <w:sz w:val="24"/>
          <w:szCs w:val="24"/>
          <w:lang w:val="sr-Cyrl-BA"/>
        </w:rPr>
        <w:t xml:space="preserve"> 27. </w:t>
      </w:r>
      <w:r w:rsidR="00BD5717">
        <w:rPr>
          <w:rFonts w:ascii="Times New Roman" w:eastAsiaTheme="minorHAnsi" w:hAnsi="Times New Roman"/>
          <w:sz w:val="24"/>
          <w:szCs w:val="24"/>
          <w:lang w:val="sr-Cyrl-BA"/>
        </w:rPr>
        <w:t>predložen</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stav</w:t>
      </w:r>
      <w:r w:rsidR="00A86F83" w:rsidRPr="00E53521">
        <w:rPr>
          <w:rFonts w:ascii="Times New Roman" w:eastAsiaTheme="minorHAnsi" w:hAnsi="Times New Roman"/>
          <w:sz w:val="24"/>
          <w:szCs w:val="24"/>
          <w:lang w:val="sr-Cyrl-BA"/>
        </w:rPr>
        <w:t xml:space="preserve"> 5. </w:t>
      </w:r>
      <w:r w:rsidR="00BD5717">
        <w:rPr>
          <w:rFonts w:ascii="Times New Roman" w:eastAsiaTheme="minorHAnsi" w:hAnsi="Times New Roman"/>
          <w:sz w:val="24"/>
          <w:szCs w:val="24"/>
          <w:lang w:val="sr-Cyrl-BA"/>
        </w:rPr>
        <w:t>kojim</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precizirano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A86F83" w:rsidRPr="00E53521">
        <w:rPr>
          <w:rFonts w:ascii="Times New Roman" w:eastAsiaTheme="minorHAnsi" w:hAnsi="Times New Roman"/>
          <w:sz w:val="24"/>
          <w:szCs w:val="24"/>
          <w:lang w:val="sr-Cyrl-BA"/>
        </w:rPr>
        <w:t xml:space="preserve"> </w:t>
      </w:r>
      <w:r w:rsidR="00BD5717">
        <w:rPr>
          <w:rFonts w:ascii="Times New Roman" w:eastAsia="TimesNewRomanPSMT" w:hAnsi="Times New Roman"/>
          <w:sz w:val="24"/>
          <w:szCs w:val="24"/>
          <w:lang w:val="sr-Cyrl-BA"/>
        </w:rPr>
        <w:t>društvo</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dužno</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organizuje</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rad</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vodi</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poslovanje</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sjedištu</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društva</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da</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najmanje</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dio</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usluga</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izdavanja</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elektronskog</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novca</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pruža</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u</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Republici</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Srpskoj</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a</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sve</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ciljem</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stvaranja</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pravnih</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pretpostavki</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za</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efikasan</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nadzor</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nad</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subjektom</w:t>
      </w:r>
      <w:r w:rsidR="00A86F83" w:rsidRPr="00E53521">
        <w:rPr>
          <w:rFonts w:ascii="Times New Roman" w:eastAsia="TimesNewRomanPSMT" w:hAnsi="Times New Roman"/>
          <w:sz w:val="24"/>
          <w:szCs w:val="24"/>
          <w:lang w:val="sr-Cyrl-BA"/>
        </w:rPr>
        <w:t xml:space="preserve"> </w:t>
      </w:r>
      <w:r w:rsidR="00BD5717">
        <w:rPr>
          <w:rFonts w:ascii="Times New Roman" w:eastAsia="TimesNewRomanPSMT" w:hAnsi="Times New Roman"/>
          <w:sz w:val="24"/>
          <w:szCs w:val="24"/>
          <w:lang w:val="sr-Cyrl-BA"/>
        </w:rPr>
        <w:t>nadzora</w:t>
      </w:r>
      <w:r w:rsidRPr="00E53521">
        <w:rPr>
          <w:rFonts w:ascii="Times New Roman" w:eastAsia="TimesNewRomanPSMT" w:hAnsi="Times New Roman"/>
          <w:sz w:val="24"/>
          <w:szCs w:val="24"/>
          <w:lang w:val="sr-Cyrl-BA"/>
        </w:rPr>
        <w:t>;</w:t>
      </w:r>
    </w:p>
    <w:p w14:paraId="0BFA2FE5" w14:textId="02044548" w:rsidR="00BA50F6" w:rsidRPr="00E53521" w:rsidRDefault="00BA50F6" w:rsidP="00BA50F6">
      <w:pPr>
        <w:spacing w:after="0" w:line="240" w:lineRule="auto"/>
        <w:jc w:val="both"/>
        <w:rPr>
          <w:rFonts w:ascii="Times New Roman" w:eastAsia="Arial" w:hAnsi="Times New Roman"/>
          <w:sz w:val="24"/>
          <w:szCs w:val="24"/>
          <w:lang w:val="sr-Cyrl-BA"/>
        </w:rPr>
      </w:pPr>
      <w:r w:rsidRPr="00E53521">
        <w:rPr>
          <w:rFonts w:ascii="Times New Roman" w:hAnsi="Times New Roman"/>
          <w:sz w:val="24"/>
          <w:szCs w:val="24"/>
          <w:lang w:val="sr-Cyrl-BA"/>
        </w:rPr>
        <w:t>–</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članu</w:t>
      </w:r>
      <w:r w:rsidR="00A86F83" w:rsidRPr="00E53521">
        <w:rPr>
          <w:rFonts w:ascii="Times New Roman" w:eastAsiaTheme="minorHAnsi" w:hAnsi="Times New Roman"/>
          <w:sz w:val="24"/>
          <w:szCs w:val="24"/>
          <w:lang w:val="sr-Cyrl-BA"/>
        </w:rPr>
        <w:t xml:space="preserve"> 34. </w:t>
      </w:r>
      <w:r w:rsidR="00BD5717">
        <w:rPr>
          <w:rFonts w:ascii="Times New Roman" w:eastAsiaTheme="minorHAnsi" w:hAnsi="Times New Roman"/>
          <w:sz w:val="24"/>
          <w:szCs w:val="24"/>
          <w:lang w:val="sr-Cyrl-BA"/>
        </w:rPr>
        <w:t>predložen</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član</w:t>
      </w:r>
      <w:r w:rsidR="00A86F83" w:rsidRPr="00E53521">
        <w:rPr>
          <w:rFonts w:ascii="Times New Roman" w:eastAsiaTheme="minorHAnsi" w:hAnsi="Times New Roman"/>
          <w:sz w:val="24"/>
          <w:szCs w:val="24"/>
          <w:lang w:val="sr-Cyrl-BA"/>
        </w:rPr>
        <w:t xml:space="preserve"> 4. </w:t>
      </w:r>
      <w:r w:rsidR="00BD5717">
        <w:rPr>
          <w:rFonts w:ascii="Times New Roman" w:eastAsiaTheme="minorHAnsi" w:hAnsi="Times New Roman"/>
          <w:sz w:val="24"/>
          <w:szCs w:val="24"/>
          <w:lang w:val="sr-Cyrl-BA"/>
        </w:rPr>
        <w:t>kojim</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utvrđena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obaveza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društvu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redovno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izvještava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da</w:t>
      </w:r>
      <w:r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obavještava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materijalno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značajnim</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promjenama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način</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rokovima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kako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propiše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kako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Agencija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kao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nadzorni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organ</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pored</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redovnog</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izvještavanja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bila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blagovremeno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obaviještena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svim</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vanrednim</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materijalno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značajnim</w:t>
      </w:r>
      <w:r w:rsidR="00A86F83" w:rsidRPr="00E53521">
        <w:rPr>
          <w:rFonts w:ascii="Times New Roman" w:eastAsiaTheme="minorHAnsi" w:hAnsi="Times New Roman"/>
          <w:sz w:val="24"/>
          <w:szCs w:val="24"/>
          <w:lang w:val="sr-Cyrl-BA"/>
        </w:rPr>
        <w:t xml:space="preserve"> </w:t>
      </w:r>
      <w:r w:rsidR="00BD5717">
        <w:rPr>
          <w:rFonts w:ascii="Times New Roman" w:eastAsia="Arial" w:hAnsi="Times New Roman"/>
          <w:sz w:val="24"/>
          <w:szCs w:val="24"/>
          <w:lang w:val="sr-Cyrl-BA"/>
        </w:rPr>
        <w:t>promjenama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koje</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utiču</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ili</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mogu</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uticati</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na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poslovanje</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društva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za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izdavanje</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elektronskog</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novca</w:t>
      </w:r>
      <w:r w:rsidRPr="00E53521">
        <w:rPr>
          <w:rFonts w:ascii="Times New Roman" w:eastAsia="Arial" w:hAnsi="Times New Roman"/>
          <w:sz w:val="24"/>
          <w:szCs w:val="24"/>
          <w:lang w:val="sr-Cyrl-BA"/>
        </w:rPr>
        <w:t xml:space="preserve">; </w:t>
      </w:r>
    </w:p>
    <w:p w14:paraId="5EFC7FC5" w14:textId="6230E4DB" w:rsidR="00BA50F6" w:rsidRPr="00E53521" w:rsidRDefault="00BA50F6" w:rsidP="00BA50F6">
      <w:pPr>
        <w:spacing w:after="0" w:line="240" w:lineRule="auto"/>
        <w:jc w:val="both"/>
        <w:rPr>
          <w:rFonts w:ascii="Times New Roman" w:eastAsia="Arial" w:hAnsi="Times New Roman"/>
          <w:sz w:val="24"/>
          <w:szCs w:val="24"/>
          <w:lang w:val="sr-Cyrl-BA"/>
        </w:rPr>
      </w:pP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članu</w:t>
      </w:r>
      <w:r w:rsidRPr="00E53521">
        <w:rPr>
          <w:rFonts w:ascii="Times New Roman" w:eastAsia="Arial" w:hAnsi="Times New Roman"/>
          <w:sz w:val="24"/>
          <w:szCs w:val="24"/>
          <w:lang w:val="sr-Cyrl-BA"/>
        </w:rPr>
        <w:t xml:space="preserve"> 36. </w:t>
      </w:r>
      <w:r w:rsidR="00BD5717">
        <w:rPr>
          <w:rFonts w:ascii="Times New Roman" w:eastAsia="Arial" w:hAnsi="Times New Roman"/>
          <w:sz w:val="24"/>
          <w:szCs w:val="24"/>
          <w:lang w:val="sr-Cyrl-BA"/>
        </w:rPr>
        <w:t>u</w:t>
      </w:r>
      <w:r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stavu</w:t>
      </w:r>
      <w:r w:rsidRPr="00E53521">
        <w:rPr>
          <w:rFonts w:ascii="Times New Roman" w:eastAsia="Arial" w:hAnsi="Times New Roman"/>
          <w:sz w:val="24"/>
          <w:szCs w:val="24"/>
          <w:lang w:val="sr-Cyrl-BA"/>
        </w:rPr>
        <w:t xml:space="preserve"> </w:t>
      </w:r>
      <w:r w:rsidR="00A86F83" w:rsidRPr="00E53521">
        <w:rPr>
          <w:rFonts w:ascii="Times New Roman" w:eastAsia="Arial" w:hAnsi="Times New Roman"/>
          <w:sz w:val="24"/>
          <w:szCs w:val="24"/>
          <w:lang w:val="sr-Cyrl-BA"/>
        </w:rPr>
        <w:t xml:space="preserve">2. </w:t>
      </w:r>
      <w:r w:rsidR="00BD5717">
        <w:rPr>
          <w:rFonts w:ascii="Times New Roman" w:eastAsia="Arial" w:hAnsi="Times New Roman"/>
          <w:sz w:val="24"/>
          <w:szCs w:val="24"/>
          <w:lang w:val="sr-Cyrl-BA"/>
        </w:rPr>
        <w:t>predložena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je</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izmjena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roka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do</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kada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su</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društva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za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izdavanje</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elektronskog</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novca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dužna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dostave</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finansijske</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izvještaje</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Agenciji</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radi</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usklađivanja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sa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odredbama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Zakona</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o</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računovodstvu</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i</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reviziji</w:t>
      </w:r>
      <w:r w:rsidRPr="00E53521">
        <w:rPr>
          <w:rFonts w:ascii="Times New Roman" w:eastAsia="Arial" w:hAnsi="Times New Roman"/>
          <w:sz w:val="24"/>
          <w:szCs w:val="24"/>
          <w:lang w:val="sr-Cyrl-BA"/>
        </w:rPr>
        <w:t>;</w:t>
      </w:r>
    </w:p>
    <w:p w14:paraId="77A313D7" w14:textId="12EE0E23" w:rsidR="00BA50F6" w:rsidRPr="00E53521" w:rsidRDefault="00BA50F6" w:rsidP="00BA50F6">
      <w:pPr>
        <w:spacing w:after="0" w:line="240" w:lineRule="auto"/>
        <w:jc w:val="both"/>
        <w:rPr>
          <w:rFonts w:ascii="Times New Roman" w:eastAsia="Arial" w:hAnsi="Times New Roman"/>
          <w:sz w:val="24"/>
          <w:szCs w:val="24"/>
          <w:lang w:val="sr-Cyrl-BA"/>
        </w:rPr>
      </w:pPr>
      <w:r w:rsidRPr="00E53521">
        <w:rPr>
          <w:rFonts w:ascii="Times New Roman" w:eastAsia="Arial" w:hAnsi="Times New Roman"/>
          <w:sz w:val="24"/>
          <w:szCs w:val="24"/>
          <w:lang w:val="sr-Cyrl-BA"/>
        </w:rPr>
        <w:t>–</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u</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članu</w:t>
      </w:r>
      <w:r w:rsidR="00A86F83" w:rsidRPr="00E53521">
        <w:rPr>
          <w:rFonts w:ascii="Times New Roman" w:eastAsia="Arial" w:hAnsi="Times New Roman"/>
          <w:sz w:val="24"/>
          <w:szCs w:val="24"/>
          <w:lang w:val="sr-Cyrl-BA"/>
        </w:rPr>
        <w:t xml:space="preserve"> 39. </w:t>
      </w:r>
      <w:r w:rsidR="00BD5717">
        <w:rPr>
          <w:rFonts w:ascii="Times New Roman" w:eastAsia="Arial" w:hAnsi="Times New Roman"/>
          <w:sz w:val="24"/>
          <w:szCs w:val="24"/>
          <w:lang w:val="sr-Cyrl-BA"/>
        </w:rPr>
        <w:t>stav</w:t>
      </w:r>
      <w:r w:rsidR="00A86F83" w:rsidRPr="00E53521">
        <w:rPr>
          <w:rFonts w:ascii="Times New Roman" w:eastAsia="Arial" w:hAnsi="Times New Roman"/>
          <w:sz w:val="24"/>
          <w:szCs w:val="24"/>
          <w:lang w:val="sr-Cyrl-BA"/>
        </w:rPr>
        <w:t xml:space="preserve"> 1. </w:t>
      </w:r>
      <w:r w:rsidR="00BD5717">
        <w:rPr>
          <w:rFonts w:ascii="Times New Roman" w:eastAsia="Arial" w:hAnsi="Times New Roman"/>
          <w:sz w:val="24"/>
          <w:szCs w:val="24"/>
          <w:lang w:val="sr-Cyrl-BA"/>
        </w:rPr>
        <w:t>precizirano</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je</w:t>
      </w:r>
      <w:r w:rsidR="00A86F83" w:rsidRPr="00E53521">
        <w:rPr>
          <w:rFonts w:ascii="Times New Roman" w:eastAsia="Arial" w:hAnsi="Times New Roman"/>
          <w:sz w:val="24"/>
          <w:szCs w:val="24"/>
          <w:lang w:val="sr-Cyrl-BA"/>
        </w:rPr>
        <w:t xml:space="preserve"> </w:t>
      </w:r>
      <w:r w:rsidR="00BD5717">
        <w:rPr>
          <w:rFonts w:ascii="Times New Roman" w:eastAsia="Arial" w:hAnsi="Times New Roman"/>
          <w:sz w:val="24"/>
          <w:szCs w:val="24"/>
          <w:lang w:val="sr-Cyrl-BA"/>
        </w:rPr>
        <w:t>da</w:t>
      </w:r>
      <w:r w:rsidR="00A86F83" w:rsidRPr="00E53521">
        <w:rPr>
          <w:rFonts w:ascii="Times New Roman" w:eastAsia="Arial" w:hAnsi="Times New Roman"/>
          <w:sz w:val="24"/>
          <w:szCs w:val="24"/>
          <w:lang w:val="sr-Cyrl-BA"/>
        </w:rPr>
        <w:t xml:space="preserve"> </w:t>
      </w:r>
      <w:r w:rsidR="00BD5717">
        <w:rPr>
          <w:rFonts w:ascii="Times New Roman" w:eastAsiaTheme="minorHAnsi" w:hAnsi="Times New Roman"/>
          <w:sz w:val="24"/>
          <w:szCs w:val="24"/>
          <w:lang w:val="sr-Cyrl-BA"/>
        </w:rPr>
        <w:t>društvo</w:t>
      </w:r>
      <w:r w:rsidR="00AD470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w:t>
      </w:r>
      <w:r w:rsidR="00AD470B"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izdavanje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elektronskog</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novca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može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izdavati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elektronski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novac</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preko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zastupnika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distributera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ili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trećeg</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lica</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koje</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radi</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u</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njegovo</w:t>
      </w:r>
      <w:r w:rsidR="00A86F83" w:rsidRPr="00E53521">
        <w:rPr>
          <w:rFonts w:ascii="Times New Roman" w:eastAsiaTheme="minorHAnsi" w:hAnsi="Times New Roman"/>
          <w:sz w:val="24"/>
          <w:szCs w:val="24"/>
          <w:lang w:val="sr-Cyrl-BA"/>
        </w:rPr>
        <w:t xml:space="preserve"> </w:t>
      </w:r>
      <w:r w:rsidR="00BD5717">
        <w:rPr>
          <w:rFonts w:ascii="Times New Roman" w:eastAsiaTheme="minorHAnsi" w:hAnsi="Times New Roman"/>
          <w:sz w:val="24"/>
          <w:szCs w:val="24"/>
          <w:lang w:val="sr-Cyrl-BA"/>
        </w:rPr>
        <w:t>ime</w:t>
      </w:r>
      <w:r w:rsidRPr="00E53521">
        <w:rPr>
          <w:rFonts w:ascii="Times New Roman" w:eastAsiaTheme="minorHAnsi" w:hAnsi="Times New Roman"/>
          <w:sz w:val="24"/>
          <w:szCs w:val="24"/>
          <w:lang w:val="sr-Cyrl-BA"/>
        </w:rPr>
        <w:t>;</w:t>
      </w:r>
    </w:p>
    <w:p w14:paraId="60D4337C" w14:textId="2C64B336" w:rsidR="00BA50F6" w:rsidRPr="00E53521" w:rsidRDefault="00BA50F6" w:rsidP="00BA50F6">
      <w:pPr>
        <w:spacing w:after="0" w:line="240" w:lineRule="auto"/>
        <w:jc w:val="both"/>
        <w:rPr>
          <w:rFonts w:ascii="Times New Roman" w:eastAsia="Arial" w:hAnsi="Times New Roman"/>
          <w:sz w:val="24"/>
          <w:szCs w:val="24"/>
          <w:lang w:val="sr-Cyrl-BA"/>
        </w:rPr>
      </w:pPr>
      <w:r w:rsidRPr="00E53521">
        <w:rPr>
          <w:rFonts w:ascii="Times New Roman" w:eastAsia="Arial" w:hAnsi="Times New Roman"/>
          <w:sz w:val="24"/>
          <w:szCs w:val="24"/>
          <w:lang w:val="sr-Cyrl-BA"/>
        </w:rPr>
        <w:t>–</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članu</w:t>
      </w:r>
      <w:r w:rsidR="00A86F83" w:rsidRPr="00E53521">
        <w:rPr>
          <w:rFonts w:ascii="Times New Roman" w:hAnsi="Times New Roman"/>
          <w:sz w:val="24"/>
          <w:szCs w:val="24"/>
          <w:lang w:val="sr-Cyrl-BA" w:eastAsia="en-GB"/>
        </w:rPr>
        <w:t xml:space="preserve"> 44. </w:t>
      </w:r>
      <w:r w:rsidR="00BD5717">
        <w:rPr>
          <w:rFonts w:ascii="Times New Roman" w:hAnsi="Times New Roman"/>
          <w:sz w:val="24"/>
          <w:szCs w:val="24"/>
          <w:lang w:val="sr-Cyrl-BA" w:eastAsia="en-GB"/>
        </w:rPr>
        <w:t>predložen</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novi</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stav</w:t>
      </w:r>
      <w:r w:rsidR="00A86F83" w:rsidRPr="00E53521">
        <w:rPr>
          <w:rFonts w:ascii="Times New Roman" w:hAnsi="Times New Roman"/>
          <w:sz w:val="24"/>
          <w:szCs w:val="24"/>
          <w:lang w:val="sr-Cyrl-BA" w:eastAsia="en-GB"/>
        </w:rPr>
        <w:t xml:space="preserve"> 5. </w:t>
      </w:r>
      <w:r w:rsidR="00BD5717">
        <w:rPr>
          <w:rFonts w:ascii="Times New Roman" w:hAnsi="Times New Roman"/>
          <w:sz w:val="24"/>
          <w:szCs w:val="24"/>
          <w:lang w:val="sr-Cyrl-BA" w:eastAsia="en-GB"/>
        </w:rPr>
        <w:t>kojim</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utvrđeno</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Agencija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vodi</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evidenciju</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rPr>
        <w:t>pružalaca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elektronskih</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komunikacionih</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mreža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pružaju</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uz</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elektronske</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komunikacione</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usluge</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korisnika</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te</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mreže</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00A86F83" w:rsidRPr="00E53521">
        <w:rPr>
          <w:rFonts w:ascii="Times New Roman" w:hAnsi="Times New Roman"/>
          <w:sz w:val="24"/>
          <w:szCs w:val="24"/>
          <w:lang w:val="sr-Cyrl-BA"/>
        </w:rPr>
        <w:t xml:space="preserve"> </w:t>
      </w:r>
      <w:r w:rsidR="00BD5717">
        <w:rPr>
          <w:rFonts w:ascii="Times New Roman" w:hAnsi="Times New Roman"/>
          <w:sz w:val="24"/>
          <w:szCs w:val="24"/>
          <w:lang w:val="sr-Cyrl-BA"/>
        </w:rPr>
        <w:t>usluge</w:t>
      </w:r>
      <w:r w:rsidR="00A86F83" w:rsidRPr="00E53521">
        <w:rPr>
          <w:rFonts w:ascii="Times New Roman" w:hAnsi="Times New Roman"/>
          <w:sz w:val="24"/>
          <w:szCs w:val="24"/>
          <w:lang w:val="sr-Cyrl-BA"/>
        </w:rPr>
        <w:t>,</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koji</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izvršavaju</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platne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transakcije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kod</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kojih</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novčana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vrijednost</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smatra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elektronskim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novcem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smislu</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ovog</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zakona</w:t>
      </w:r>
      <w:r w:rsidRPr="00E53521">
        <w:rPr>
          <w:rFonts w:ascii="Times New Roman" w:hAnsi="Times New Roman"/>
          <w:sz w:val="24"/>
          <w:szCs w:val="24"/>
          <w:lang w:val="sr-Cyrl-BA" w:eastAsia="en-GB"/>
        </w:rPr>
        <w:t>;</w:t>
      </w:r>
    </w:p>
    <w:p w14:paraId="77394624" w14:textId="4CDCFC01" w:rsidR="00BA50F6" w:rsidRPr="00E53521" w:rsidRDefault="00BA50F6" w:rsidP="00BA50F6">
      <w:pPr>
        <w:spacing w:after="0" w:line="240" w:lineRule="auto"/>
        <w:jc w:val="both"/>
        <w:rPr>
          <w:rFonts w:ascii="Times New Roman" w:eastAsia="Arial" w:hAnsi="Times New Roman"/>
          <w:sz w:val="24"/>
          <w:szCs w:val="24"/>
          <w:lang w:val="sr-Cyrl-BA"/>
        </w:rPr>
      </w:pPr>
      <w:r w:rsidRPr="00E53521">
        <w:rPr>
          <w:rFonts w:ascii="Times New Roman" w:hAnsi="Times New Roman"/>
          <w:sz w:val="24"/>
          <w:szCs w:val="24"/>
          <w:lang w:val="sr-Cyrl-BA" w:eastAsia="en-GB"/>
        </w:rPr>
        <w:t>–</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član</w:t>
      </w:r>
      <w:r w:rsidR="00A86F83" w:rsidRPr="00E53521">
        <w:rPr>
          <w:rFonts w:ascii="Times New Roman" w:hAnsi="Times New Roman"/>
          <w:sz w:val="24"/>
          <w:szCs w:val="24"/>
          <w:lang w:val="sr-Cyrl-BA" w:eastAsia="en-GB"/>
        </w:rPr>
        <w:t xml:space="preserve"> 49. </w:t>
      </w:r>
      <w:r w:rsidR="00BD5717">
        <w:rPr>
          <w:rFonts w:ascii="Times New Roman" w:hAnsi="Times New Roman"/>
          <w:sz w:val="24"/>
          <w:szCs w:val="24"/>
          <w:lang w:val="sr-Cyrl-BA" w:eastAsia="en-GB"/>
        </w:rPr>
        <w:t>koji</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odnosi</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dopunu</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zapisnika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korigovan</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dorađen</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skladu</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Zakonom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opštem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upravnom</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postupku</w:t>
      </w:r>
      <w:r w:rsidRPr="00E53521">
        <w:rPr>
          <w:rFonts w:ascii="Times New Roman" w:hAnsi="Times New Roman"/>
          <w:sz w:val="24"/>
          <w:szCs w:val="24"/>
          <w:lang w:val="sr-Cyrl-BA" w:eastAsia="en-GB"/>
        </w:rPr>
        <w:t>;</w:t>
      </w:r>
    </w:p>
    <w:p w14:paraId="55DAC9E3" w14:textId="0BB0813C" w:rsidR="00BA50F6" w:rsidRPr="00E53521" w:rsidRDefault="00BA50F6" w:rsidP="00BA50F6">
      <w:pPr>
        <w:spacing w:after="0" w:line="240" w:lineRule="auto"/>
        <w:jc w:val="both"/>
        <w:rPr>
          <w:rFonts w:ascii="Times New Roman" w:eastAsia="Arial" w:hAnsi="Times New Roman"/>
          <w:sz w:val="24"/>
          <w:szCs w:val="24"/>
          <w:lang w:val="sr-Cyrl-BA"/>
        </w:rPr>
      </w:pPr>
      <w:r w:rsidRPr="00E53521">
        <w:rPr>
          <w:rFonts w:ascii="Times New Roman" w:eastAsia="Arial" w:hAnsi="Times New Roman"/>
          <w:sz w:val="24"/>
          <w:szCs w:val="24"/>
          <w:lang w:val="sr-Cyrl-BA"/>
        </w:rPr>
        <w:t>–</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članu</w:t>
      </w:r>
      <w:r w:rsidR="00A86F83" w:rsidRPr="00E53521">
        <w:rPr>
          <w:rFonts w:ascii="Times New Roman" w:hAnsi="Times New Roman"/>
          <w:sz w:val="24"/>
          <w:szCs w:val="24"/>
          <w:lang w:val="sr-Cyrl-BA" w:eastAsia="en-GB"/>
        </w:rPr>
        <w:t xml:space="preserve"> 51. </w:t>
      </w:r>
      <w:r w:rsidR="00BD5717">
        <w:rPr>
          <w:rFonts w:ascii="Times New Roman" w:hAnsi="Times New Roman"/>
          <w:sz w:val="24"/>
          <w:szCs w:val="24"/>
          <w:lang w:val="sr-Cyrl-BA" w:eastAsia="en-GB"/>
        </w:rPr>
        <w:t>predložena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dodatna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korektivna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mjera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Agencije</w:t>
      </w:r>
      <w:r w:rsidR="00A86F83" w:rsidRPr="00E53521">
        <w:rPr>
          <w:rFonts w:ascii="Times New Roman" w:hAnsi="Times New Roman"/>
          <w:sz w:val="24"/>
          <w:szCs w:val="24"/>
          <w:lang w:val="sr-Cyrl-BA" w:eastAsia="en-GB"/>
        </w:rPr>
        <w:t xml:space="preserve"> </w:t>
      </w:r>
      <w:r w:rsidRPr="00E53521">
        <w:rPr>
          <w:rFonts w:ascii="Times New Roman" w:hAnsi="Times New Roman"/>
          <w:sz w:val="24"/>
          <w:szCs w:val="24"/>
          <w:lang w:val="sr-Cyrl-BA" w:eastAsia="en-GB"/>
        </w:rPr>
        <w:t>–</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privremena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obustava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izdavanja</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elektronskog</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novca</w:t>
      </w:r>
      <w:r w:rsidRPr="00E53521">
        <w:rPr>
          <w:rFonts w:ascii="Times New Roman" w:hAnsi="Times New Roman"/>
          <w:sz w:val="24"/>
          <w:szCs w:val="24"/>
          <w:lang w:val="sr-Cyrl-BA" w:eastAsia="en-GB"/>
        </w:rPr>
        <w:t>;</w:t>
      </w:r>
    </w:p>
    <w:p w14:paraId="1D41DEF7" w14:textId="613BAE79" w:rsidR="00810EA8" w:rsidRPr="00E53521" w:rsidRDefault="00BA50F6" w:rsidP="00810EA8">
      <w:pPr>
        <w:spacing w:after="0" w:line="240" w:lineRule="auto"/>
        <w:jc w:val="both"/>
        <w:rPr>
          <w:rFonts w:ascii="Times New Roman" w:eastAsia="Arial" w:hAnsi="Times New Roman"/>
          <w:sz w:val="24"/>
          <w:szCs w:val="24"/>
          <w:lang w:val="sr-Cyrl-BA"/>
        </w:rPr>
      </w:pPr>
      <w:r w:rsidRPr="00E53521">
        <w:rPr>
          <w:rFonts w:ascii="Times New Roman" w:eastAsia="Arial" w:hAnsi="Times New Roman"/>
          <w:sz w:val="24"/>
          <w:szCs w:val="24"/>
          <w:lang w:val="sr-Cyrl-BA"/>
        </w:rPr>
        <w:t>–</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članu</w:t>
      </w:r>
      <w:r w:rsidR="00A86F83" w:rsidRPr="00E53521">
        <w:rPr>
          <w:rFonts w:ascii="Times New Roman" w:hAnsi="Times New Roman"/>
          <w:sz w:val="24"/>
          <w:szCs w:val="24"/>
          <w:lang w:val="sr-Cyrl-BA" w:eastAsia="en-GB"/>
        </w:rPr>
        <w:t xml:space="preserve"> 55. </w:t>
      </w:r>
      <w:r w:rsidR="00BD5717">
        <w:rPr>
          <w:rFonts w:ascii="Times New Roman" w:hAnsi="Times New Roman"/>
          <w:sz w:val="24"/>
          <w:szCs w:val="24"/>
          <w:lang w:val="sr-Cyrl-BA" w:eastAsia="en-GB"/>
        </w:rPr>
        <w:t>stav</w:t>
      </w:r>
      <w:r w:rsidR="00A86F83" w:rsidRPr="00E53521">
        <w:rPr>
          <w:rFonts w:ascii="Times New Roman" w:hAnsi="Times New Roman"/>
          <w:sz w:val="24"/>
          <w:szCs w:val="24"/>
          <w:lang w:val="sr-Cyrl-BA" w:eastAsia="en-GB"/>
        </w:rPr>
        <w:t xml:space="preserve"> 2. </w:t>
      </w:r>
      <w:r w:rsidR="00BD5717">
        <w:rPr>
          <w:rFonts w:ascii="Times New Roman" w:hAnsi="Times New Roman"/>
          <w:sz w:val="24"/>
          <w:szCs w:val="24"/>
          <w:lang w:val="sr-Cyrl-BA" w:eastAsia="en-GB"/>
        </w:rPr>
        <w:t>tačka</w:t>
      </w:r>
      <w:r w:rsidR="00A86F83" w:rsidRPr="00E53521">
        <w:rPr>
          <w:rFonts w:ascii="Times New Roman" w:hAnsi="Times New Roman"/>
          <w:sz w:val="24"/>
          <w:szCs w:val="24"/>
          <w:lang w:val="sr-Cyrl-BA" w:eastAsia="en-GB"/>
        </w:rPr>
        <w:t xml:space="preserve"> 2</w:t>
      </w:r>
      <w:r w:rsidRPr="00E53521">
        <w:rPr>
          <w:rFonts w:ascii="Times New Roman" w:hAnsi="Times New Roman"/>
          <w:sz w:val="24"/>
          <w:szCs w:val="24"/>
          <w:lang w:val="sr-Cyrl-BA" w:eastAsia="en-GB"/>
        </w:rPr>
        <w:t>)</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precizirano</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da</w:t>
      </w:r>
      <w:r w:rsidR="00A86F83" w:rsidRPr="00E53521">
        <w:rPr>
          <w:rFonts w:ascii="Times New Roman" w:hAnsi="Times New Roman"/>
          <w:sz w:val="24"/>
          <w:szCs w:val="24"/>
          <w:lang w:val="sr-Cyrl-BA" w:eastAsia="en-GB"/>
        </w:rPr>
        <w:t xml:space="preserve"> </w:t>
      </w:r>
      <w:r w:rsidR="00BD5717">
        <w:rPr>
          <w:rFonts w:ascii="Times New Roman" w:eastAsia="Times New Roman" w:hAnsi="Times New Roman"/>
          <w:sz w:val="24"/>
          <w:szCs w:val="24"/>
          <w:lang w:val="sr-Cyrl-BA" w:eastAsia="sr-Cyrl-RS" w:bidi="en-US"/>
        </w:rPr>
        <w:t>društvo</w:t>
      </w:r>
      <w:r w:rsidR="00A86F8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podnosi</w:t>
      </w:r>
      <w:r w:rsidR="00A86F8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zahtjev</w:t>
      </w:r>
      <w:r w:rsidR="00A86F8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za</w:t>
      </w:r>
      <w:r w:rsidR="00A86F8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oduzimanje</w:t>
      </w:r>
      <w:r w:rsidR="00A86F8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dozvole</w:t>
      </w:r>
      <w:r w:rsidR="00A86F8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w:t>
      </w:r>
      <w:r w:rsidR="00A86F8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način</w:t>
      </w:r>
      <w:r w:rsidR="00A86F8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i</w:t>
      </w:r>
      <w:r w:rsidR="00A86F8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00810EA8"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rokovima</w:t>
      </w:r>
      <w:r w:rsidR="00810EA8"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kako</w:t>
      </w:r>
      <w:r w:rsidR="00810EA8"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odredi</w:t>
      </w:r>
      <w:r w:rsidR="00810EA8"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Agencija</w:t>
      </w:r>
      <w:r w:rsidR="00810EA8" w:rsidRPr="00E53521">
        <w:rPr>
          <w:rFonts w:ascii="Times New Roman" w:eastAsia="Times New Roman" w:hAnsi="Times New Roman"/>
          <w:sz w:val="24"/>
          <w:szCs w:val="24"/>
          <w:lang w:val="sr-Cyrl-BA" w:eastAsia="sr-Cyrl-RS" w:bidi="en-US"/>
        </w:rPr>
        <w:t>;</w:t>
      </w:r>
    </w:p>
    <w:p w14:paraId="4D910D7E" w14:textId="4B81086E" w:rsidR="00A86F83" w:rsidRPr="00E53521" w:rsidRDefault="00810EA8" w:rsidP="00810EA8">
      <w:pPr>
        <w:spacing w:after="0" w:line="240" w:lineRule="auto"/>
        <w:jc w:val="both"/>
        <w:rPr>
          <w:rFonts w:ascii="Times New Roman" w:eastAsia="Arial" w:hAnsi="Times New Roman"/>
          <w:sz w:val="24"/>
          <w:szCs w:val="24"/>
          <w:lang w:val="sr-Cyrl-BA"/>
        </w:rPr>
      </w:pP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00A86F83"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čl</w:t>
      </w:r>
      <w:r w:rsidR="00A86F83" w:rsidRPr="00E53521">
        <w:rPr>
          <w:rFonts w:ascii="Times New Roman" w:eastAsia="Times New Roman" w:hAnsi="Times New Roman"/>
          <w:sz w:val="24"/>
          <w:szCs w:val="24"/>
          <w:lang w:val="sr-Cyrl-BA" w:eastAsia="sr-Cyrl-RS" w:bidi="en-US"/>
        </w:rPr>
        <w:t xml:space="preserve">. 58, 59, 60, 62. </w:t>
      </w:r>
      <w:r w:rsidR="00BD5717">
        <w:rPr>
          <w:rFonts w:ascii="Times New Roman" w:eastAsia="Times New Roman" w:hAnsi="Times New Roman"/>
          <w:sz w:val="24"/>
          <w:szCs w:val="24"/>
          <w:lang w:val="sr-Cyrl-BA" w:eastAsia="sr-Cyrl-RS" w:bidi="en-US"/>
        </w:rPr>
        <w:t>i</w:t>
      </w:r>
      <w:r w:rsidR="00A86F83" w:rsidRPr="00E53521">
        <w:rPr>
          <w:rFonts w:ascii="Times New Roman" w:eastAsia="Times New Roman" w:hAnsi="Times New Roman"/>
          <w:sz w:val="24"/>
          <w:szCs w:val="24"/>
          <w:lang w:val="sr-Cyrl-BA" w:eastAsia="sr-Cyrl-RS" w:bidi="en-US"/>
        </w:rPr>
        <w:t xml:space="preserve"> 63. </w:t>
      </w:r>
      <w:r w:rsidR="00BD5717">
        <w:rPr>
          <w:rFonts w:ascii="Times New Roman" w:eastAsia="Times New Roman" w:hAnsi="Times New Roman"/>
          <w:sz w:val="24"/>
          <w:szCs w:val="24"/>
          <w:lang w:val="sr-Cyrl-BA" w:eastAsia="sr-Cyrl-RS" w:bidi="en-US"/>
        </w:rPr>
        <w:t>dopunjeni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prekršaji</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skladu</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sa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gorenavedenim</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dopunama</w:t>
      </w:r>
      <w:r w:rsidRPr="00E53521">
        <w:rPr>
          <w:rFonts w:ascii="Times New Roman" w:eastAsia="Times New Roman" w:hAnsi="Times New Roman"/>
          <w:sz w:val="24"/>
          <w:szCs w:val="24"/>
          <w:lang w:val="sr-Cyrl-BA" w:eastAsia="sr-Cyrl-RS" w:bidi="en-US"/>
        </w:rPr>
        <w:t xml:space="preserve"> </w:t>
      </w:r>
      <w:r w:rsidR="00BD5717">
        <w:rPr>
          <w:rFonts w:ascii="Times New Roman" w:eastAsia="Times New Roman" w:hAnsi="Times New Roman"/>
          <w:sz w:val="24"/>
          <w:szCs w:val="24"/>
          <w:lang w:val="sr-Cyrl-BA" w:eastAsia="sr-Cyrl-RS" w:bidi="en-US"/>
        </w:rPr>
        <w:t>članova</w:t>
      </w:r>
      <w:r w:rsidRPr="00E53521">
        <w:rPr>
          <w:rFonts w:ascii="Times New Roman" w:eastAsia="Times New Roman" w:hAnsi="Times New Roman"/>
          <w:sz w:val="24"/>
          <w:szCs w:val="24"/>
          <w:lang w:val="sr-Cyrl-BA" w:eastAsia="sr-Cyrl-RS" w:bidi="en-US"/>
        </w:rPr>
        <w:t>;</w:t>
      </w:r>
    </w:p>
    <w:p w14:paraId="50BF8253" w14:textId="497269AC" w:rsidR="00A86F83" w:rsidRPr="00E53521" w:rsidRDefault="00810EA8" w:rsidP="00AC1CE2">
      <w:pPr>
        <w:spacing w:after="0" w:line="240" w:lineRule="auto"/>
        <w:jc w:val="both"/>
        <w:rPr>
          <w:rFonts w:ascii="Times New Roman" w:hAnsi="Times New Roman"/>
          <w:sz w:val="24"/>
          <w:szCs w:val="24"/>
          <w:lang w:val="sr-Cyrl-BA" w:eastAsia="en-GB"/>
        </w:rPr>
      </w:pPr>
      <w:r w:rsidRPr="00E53521">
        <w:rPr>
          <w:rFonts w:ascii="Times New Roman" w:hAnsi="Times New Roman"/>
          <w:sz w:val="24"/>
          <w:szCs w:val="24"/>
          <w:lang w:val="sr-Cyrl-BA" w:eastAsia="en-GB"/>
        </w:rPr>
        <w:t>–</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prelaznim</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završnim</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odredbama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čl</w:t>
      </w:r>
      <w:r w:rsidRPr="00E53521">
        <w:rPr>
          <w:rFonts w:ascii="Times New Roman" w:hAnsi="Times New Roman"/>
          <w:sz w:val="24"/>
          <w:szCs w:val="24"/>
          <w:lang w:val="sr-Cyrl-BA" w:eastAsia="en-GB"/>
        </w:rPr>
        <w:t xml:space="preserve">. 65. </w:t>
      </w:r>
      <w:r w:rsidR="00BD5717">
        <w:rPr>
          <w:rFonts w:ascii="Times New Roman" w:hAnsi="Times New Roman"/>
          <w:sz w:val="24"/>
          <w:szCs w:val="24"/>
          <w:lang w:val="sr-Cyrl-BA" w:eastAsia="en-GB"/>
        </w:rPr>
        <w:t>i</w:t>
      </w:r>
      <w:r w:rsidRPr="00E53521">
        <w:rPr>
          <w:rFonts w:ascii="Times New Roman" w:hAnsi="Times New Roman"/>
          <w:sz w:val="24"/>
          <w:szCs w:val="24"/>
          <w:lang w:val="sr-Cyrl-BA" w:eastAsia="en-GB"/>
        </w:rPr>
        <w:t xml:space="preserve"> 66</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predloženo</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je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dodatno</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vrijeme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stupanje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na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snagu</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zakona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donošenje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podzakonskih</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akata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imajući</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u</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vidu</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značajan</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broj</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i</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kompleksnost</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podzakonskih</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propisa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koje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kao</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sprovedbene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propise</w:t>
      </w:r>
      <w:r w:rsidR="00A86F83" w:rsidRPr="00E53521">
        <w:rPr>
          <w:rFonts w:ascii="Times New Roman" w:hAnsi="Times New Roman"/>
          <w:sz w:val="24"/>
          <w:szCs w:val="24"/>
          <w:lang w:val="sr-Cyrl-BA" w:eastAsia="en-GB"/>
        </w:rPr>
        <w:t>,</w:t>
      </w:r>
      <w:r w:rsidR="000D60F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Agencija</w:t>
      </w:r>
      <w:r w:rsidR="000D60F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za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bankarstvo</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Republike</w:t>
      </w:r>
      <w:r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Srpske</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treba</w:t>
      </w:r>
      <w:r w:rsidR="00A86F83" w:rsidRPr="00E53521">
        <w:rPr>
          <w:rFonts w:ascii="Times New Roman" w:hAnsi="Times New Roman"/>
          <w:sz w:val="24"/>
          <w:szCs w:val="24"/>
          <w:lang w:val="sr-Cyrl-BA" w:eastAsia="en-GB"/>
        </w:rPr>
        <w:t xml:space="preserve"> </w:t>
      </w:r>
      <w:r w:rsidR="00BD5717">
        <w:rPr>
          <w:rFonts w:ascii="Times New Roman" w:hAnsi="Times New Roman"/>
          <w:sz w:val="24"/>
          <w:szCs w:val="24"/>
          <w:lang w:val="sr-Cyrl-BA" w:eastAsia="en-GB"/>
        </w:rPr>
        <w:t>donijeti</w:t>
      </w:r>
      <w:r w:rsidR="00A86F83" w:rsidRPr="00E53521">
        <w:rPr>
          <w:rFonts w:ascii="Times New Roman" w:hAnsi="Times New Roman"/>
          <w:sz w:val="24"/>
          <w:szCs w:val="24"/>
          <w:lang w:val="sr-Cyrl-BA" w:eastAsia="en-GB"/>
        </w:rPr>
        <w:t>.</w:t>
      </w:r>
    </w:p>
    <w:p w14:paraId="7BB7B722" w14:textId="2E0A0AB6" w:rsidR="00A86F83" w:rsidRPr="00E53521" w:rsidRDefault="00BD5717" w:rsidP="00AC1CE2">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Pored</w:t>
      </w:r>
      <w:r w:rsidR="00A86F83" w:rsidRPr="00E53521">
        <w:rPr>
          <w:rFonts w:ascii="Times New Roman" w:hAnsi="Times New Roman"/>
          <w:sz w:val="24"/>
          <w:szCs w:val="24"/>
          <w:lang w:val="sr-Cyrl-BA"/>
        </w:rPr>
        <w:t xml:space="preserve"> </w:t>
      </w:r>
      <w:r>
        <w:rPr>
          <w:rFonts w:ascii="Times New Roman" w:hAnsi="Times New Roman"/>
          <w:sz w:val="24"/>
          <w:szCs w:val="24"/>
          <w:lang w:val="sr-Cyrl-BA"/>
        </w:rPr>
        <w:t>navedenog</w:t>
      </w:r>
      <w:r w:rsidR="00A86F83" w:rsidRPr="00E53521">
        <w:rPr>
          <w:rFonts w:ascii="Times New Roman" w:hAnsi="Times New Roman"/>
          <w:sz w:val="24"/>
          <w:szCs w:val="24"/>
          <w:lang w:val="sr-Cyrl-BA"/>
        </w:rPr>
        <w:t xml:space="preserve">, </w:t>
      </w:r>
      <w:r>
        <w:rPr>
          <w:rFonts w:ascii="Times New Roman" w:hAnsi="Times New Roman"/>
          <w:sz w:val="24"/>
          <w:szCs w:val="24"/>
          <w:lang w:val="sr-Cyrl-BA"/>
        </w:rPr>
        <w:t>u</w:t>
      </w:r>
      <w:r w:rsidR="00A86F83" w:rsidRPr="00E53521">
        <w:rPr>
          <w:rFonts w:ascii="Times New Roman" w:hAnsi="Times New Roman"/>
          <w:sz w:val="24"/>
          <w:szCs w:val="24"/>
          <w:lang w:val="sr-Cyrl-BA"/>
        </w:rPr>
        <w:t xml:space="preserve"> </w:t>
      </w:r>
      <w:r>
        <w:rPr>
          <w:rFonts w:ascii="Times New Roman" w:hAnsi="Times New Roman"/>
          <w:sz w:val="24"/>
          <w:szCs w:val="24"/>
          <w:lang w:val="sr-Cyrl-BA"/>
        </w:rPr>
        <w:t>pojedinim</w:t>
      </w:r>
      <w:r w:rsidR="00A86F83" w:rsidRPr="00E53521">
        <w:rPr>
          <w:rFonts w:ascii="Times New Roman" w:hAnsi="Times New Roman"/>
          <w:sz w:val="24"/>
          <w:szCs w:val="24"/>
          <w:lang w:val="sr-Cyrl-BA"/>
        </w:rPr>
        <w:t xml:space="preserve"> </w:t>
      </w:r>
      <w:r>
        <w:rPr>
          <w:rFonts w:ascii="Times New Roman" w:hAnsi="Times New Roman"/>
          <w:sz w:val="24"/>
          <w:szCs w:val="24"/>
          <w:lang w:val="sr-Cyrl-BA"/>
        </w:rPr>
        <w:t>odredbama</w:t>
      </w:r>
      <w:r w:rsidR="00A86F83" w:rsidRPr="00E53521">
        <w:rPr>
          <w:rFonts w:ascii="Times New Roman" w:hAnsi="Times New Roman"/>
          <w:sz w:val="24"/>
          <w:szCs w:val="24"/>
          <w:lang w:val="sr-Cyrl-BA"/>
        </w:rPr>
        <w:t xml:space="preserve"> </w:t>
      </w:r>
      <w:r>
        <w:rPr>
          <w:rFonts w:ascii="Times New Roman" w:hAnsi="Times New Roman"/>
          <w:sz w:val="24"/>
          <w:szCs w:val="24"/>
          <w:lang w:val="sr-Cyrl-BA"/>
        </w:rPr>
        <w:t>Zakona</w:t>
      </w:r>
      <w:r w:rsidR="00A86F83" w:rsidRPr="00E53521">
        <w:rPr>
          <w:rFonts w:ascii="Times New Roman" w:hAnsi="Times New Roman"/>
          <w:sz w:val="24"/>
          <w:szCs w:val="24"/>
          <w:lang w:val="sr-Cyrl-BA"/>
        </w:rPr>
        <w:t xml:space="preserve"> </w:t>
      </w:r>
      <w:r>
        <w:rPr>
          <w:rFonts w:ascii="Times New Roman" w:hAnsi="Times New Roman"/>
          <w:sz w:val="24"/>
          <w:szCs w:val="24"/>
          <w:lang w:val="sr-Cyrl-BA"/>
        </w:rPr>
        <w:t>poboljšan</w:t>
      </w:r>
      <w:r w:rsidR="00AD470B" w:rsidRPr="00E53521">
        <w:rPr>
          <w:rFonts w:ascii="Times New Roman" w:hAnsi="Times New Roman"/>
          <w:sz w:val="24"/>
          <w:szCs w:val="24"/>
          <w:lang w:val="sr-Cyrl-BA"/>
        </w:rPr>
        <w:t xml:space="preserve"> </w:t>
      </w:r>
      <w:r>
        <w:rPr>
          <w:rFonts w:ascii="Times New Roman" w:hAnsi="Times New Roman"/>
          <w:sz w:val="24"/>
          <w:szCs w:val="24"/>
          <w:lang w:val="sr-Cyrl-BA"/>
        </w:rPr>
        <w:t>je</w:t>
      </w:r>
      <w:r w:rsidR="00AD470B" w:rsidRPr="00E53521">
        <w:rPr>
          <w:rFonts w:ascii="Times New Roman" w:hAnsi="Times New Roman"/>
          <w:sz w:val="24"/>
          <w:szCs w:val="24"/>
          <w:lang w:val="sr-Cyrl-BA"/>
        </w:rPr>
        <w:t xml:space="preserve"> </w:t>
      </w:r>
      <w:r>
        <w:rPr>
          <w:rFonts w:ascii="Times New Roman" w:hAnsi="Times New Roman"/>
          <w:sz w:val="24"/>
          <w:szCs w:val="24"/>
          <w:lang w:val="sr-Cyrl-BA"/>
        </w:rPr>
        <w:t>tekst</w:t>
      </w:r>
      <w:r w:rsidR="00AD470B" w:rsidRPr="00E53521">
        <w:rPr>
          <w:rFonts w:ascii="Times New Roman" w:hAnsi="Times New Roman"/>
          <w:sz w:val="24"/>
          <w:szCs w:val="24"/>
          <w:lang w:val="sr-Cyrl-BA"/>
        </w:rPr>
        <w:t xml:space="preserve"> </w:t>
      </w:r>
      <w:r>
        <w:rPr>
          <w:rFonts w:ascii="Times New Roman" w:hAnsi="Times New Roman"/>
          <w:sz w:val="24"/>
          <w:szCs w:val="24"/>
          <w:lang w:val="sr-Cyrl-BA"/>
        </w:rPr>
        <w:t>i</w:t>
      </w:r>
      <w:r w:rsidR="00AD470B" w:rsidRPr="00E53521">
        <w:rPr>
          <w:rFonts w:ascii="Times New Roman" w:hAnsi="Times New Roman"/>
          <w:sz w:val="24"/>
          <w:szCs w:val="24"/>
          <w:lang w:val="sr-Cyrl-BA"/>
        </w:rPr>
        <w:t xml:space="preserve"> </w:t>
      </w:r>
      <w:r>
        <w:rPr>
          <w:rFonts w:ascii="Times New Roman" w:hAnsi="Times New Roman"/>
          <w:sz w:val="24"/>
          <w:szCs w:val="24"/>
          <w:lang w:val="sr-Cyrl-BA"/>
        </w:rPr>
        <w:t>izvršene</w:t>
      </w:r>
      <w:r w:rsidR="00AD470B" w:rsidRPr="00E53521">
        <w:rPr>
          <w:rFonts w:ascii="Times New Roman" w:hAnsi="Times New Roman"/>
          <w:sz w:val="24"/>
          <w:szCs w:val="24"/>
          <w:lang w:val="sr-Cyrl-BA"/>
        </w:rPr>
        <w:t xml:space="preserve"> </w:t>
      </w:r>
      <w:r>
        <w:rPr>
          <w:rFonts w:ascii="Times New Roman" w:hAnsi="Times New Roman"/>
          <w:sz w:val="24"/>
          <w:szCs w:val="24"/>
          <w:lang w:val="sr-Cyrl-BA"/>
        </w:rPr>
        <w:t>su</w:t>
      </w:r>
      <w:r w:rsidR="00AD470B" w:rsidRPr="00E53521">
        <w:rPr>
          <w:rFonts w:ascii="Times New Roman" w:hAnsi="Times New Roman"/>
          <w:sz w:val="24"/>
          <w:szCs w:val="24"/>
          <w:lang w:val="sr-Cyrl-BA"/>
        </w:rPr>
        <w:t xml:space="preserve"> </w:t>
      </w:r>
      <w:r>
        <w:rPr>
          <w:rFonts w:ascii="Times New Roman" w:hAnsi="Times New Roman"/>
          <w:sz w:val="24"/>
          <w:szCs w:val="24"/>
          <w:lang w:val="sr-Cyrl-BA"/>
        </w:rPr>
        <w:t>korekcije</w:t>
      </w:r>
      <w:r w:rsidR="00A86F83" w:rsidRPr="00E53521">
        <w:rPr>
          <w:rFonts w:ascii="Times New Roman" w:hAnsi="Times New Roman"/>
          <w:sz w:val="24"/>
          <w:szCs w:val="24"/>
          <w:lang w:val="sr-Cyrl-BA"/>
        </w:rPr>
        <w:t xml:space="preserve"> </w:t>
      </w:r>
      <w:r>
        <w:rPr>
          <w:rFonts w:ascii="Times New Roman" w:hAnsi="Times New Roman"/>
          <w:sz w:val="24"/>
          <w:szCs w:val="24"/>
          <w:lang w:val="sr-Cyrl-BA"/>
        </w:rPr>
        <w:t>tehničke</w:t>
      </w:r>
      <w:r w:rsidR="00A86F83" w:rsidRPr="00E53521">
        <w:rPr>
          <w:rFonts w:ascii="Times New Roman" w:hAnsi="Times New Roman"/>
          <w:sz w:val="24"/>
          <w:szCs w:val="24"/>
          <w:lang w:val="sr-Cyrl-BA"/>
        </w:rPr>
        <w:t xml:space="preserve"> </w:t>
      </w:r>
      <w:r>
        <w:rPr>
          <w:rFonts w:ascii="Times New Roman" w:hAnsi="Times New Roman"/>
          <w:sz w:val="24"/>
          <w:szCs w:val="24"/>
          <w:lang w:val="sr-Cyrl-BA"/>
        </w:rPr>
        <w:t>prirode</w:t>
      </w:r>
      <w:r w:rsidR="00A86F83" w:rsidRPr="00E53521">
        <w:rPr>
          <w:rFonts w:ascii="Times New Roman" w:hAnsi="Times New Roman"/>
          <w:sz w:val="24"/>
          <w:szCs w:val="24"/>
          <w:lang w:val="sr-Cyrl-BA"/>
        </w:rPr>
        <w:t xml:space="preserve"> </w:t>
      </w:r>
      <w:r>
        <w:rPr>
          <w:rFonts w:ascii="Times New Roman" w:hAnsi="Times New Roman"/>
          <w:sz w:val="24"/>
          <w:szCs w:val="24"/>
          <w:lang w:val="sr-Cyrl-BA"/>
        </w:rPr>
        <w:t>radi</w:t>
      </w:r>
      <w:r w:rsidR="00A86F83" w:rsidRPr="00E53521">
        <w:rPr>
          <w:rFonts w:ascii="Times New Roman" w:hAnsi="Times New Roman"/>
          <w:sz w:val="24"/>
          <w:szCs w:val="24"/>
          <w:lang w:val="sr-Cyrl-BA"/>
        </w:rPr>
        <w:t xml:space="preserve"> </w:t>
      </w:r>
      <w:r>
        <w:rPr>
          <w:rFonts w:ascii="Times New Roman" w:hAnsi="Times New Roman"/>
          <w:sz w:val="24"/>
          <w:szCs w:val="24"/>
          <w:lang w:val="sr-Cyrl-BA"/>
        </w:rPr>
        <w:t>preciznijeg</w:t>
      </w:r>
      <w:r w:rsidR="00A86F83" w:rsidRPr="00E53521">
        <w:rPr>
          <w:rFonts w:ascii="Times New Roman" w:hAnsi="Times New Roman"/>
          <w:sz w:val="24"/>
          <w:szCs w:val="24"/>
          <w:lang w:val="sr-Cyrl-BA"/>
        </w:rPr>
        <w:t xml:space="preserve"> </w:t>
      </w:r>
      <w:r>
        <w:rPr>
          <w:rFonts w:ascii="Times New Roman" w:hAnsi="Times New Roman"/>
          <w:sz w:val="24"/>
          <w:szCs w:val="24"/>
          <w:lang w:val="sr-Cyrl-BA"/>
        </w:rPr>
        <w:t>definisanja</w:t>
      </w:r>
      <w:r w:rsidR="00A86F83" w:rsidRPr="00E53521">
        <w:rPr>
          <w:rFonts w:ascii="Times New Roman" w:hAnsi="Times New Roman"/>
          <w:sz w:val="24"/>
          <w:szCs w:val="24"/>
          <w:lang w:val="sr-Cyrl-BA"/>
        </w:rPr>
        <w:t xml:space="preserve"> </w:t>
      </w:r>
      <w:r>
        <w:rPr>
          <w:rFonts w:ascii="Times New Roman" w:hAnsi="Times New Roman"/>
          <w:sz w:val="24"/>
          <w:szCs w:val="24"/>
          <w:lang w:val="sr-Cyrl-BA"/>
        </w:rPr>
        <w:t>i</w:t>
      </w:r>
      <w:r w:rsidR="00A86F83" w:rsidRPr="00E53521">
        <w:rPr>
          <w:rFonts w:ascii="Times New Roman" w:hAnsi="Times New Roman"/>
          <w:sz w:val="24"/>
          <w:szCs w:val="24"/>
          <w:lang w:val="sr-Cyrl-BA"/>
        </w:rPr>
        <w:t xml:space="preserve"> </w:t>
      </w:r>
      <w:r>
        <w:rPr>
          <w:rFonts w:ascii="Times New Roman" w:hAnsi="Times New Roman"/>
          <w:sz w:val="24"/>
          <w:szCs w:val="24"/>
          <w:lang w:val="sr-Cyrl-BA"/>
        </w:rPr>
        <w:t>lakše</w:t>
      </w:r>
      <w:r w:rsidR="00A86F83" w:rsidRPr="00E53521">
        <w:rPr>
          <w:rFonts w:ascii="Times New Roman" w:hAnsi="Times New Roman"/>
          <w:sz w:val="24"/>
          <w:szCs w:val="24"/>
          <w:lang w:val="sr-Cyrl-BA"/>
        </w:rPr>
        <w:t xml:space="preserve"> </w:t>
      </w:r>
      <w:r>
        <w:rPr>
          <w:rFonts w:ascii="Times New Roman" w:hAnsi="Times New Roman"/>
          <w:sz w:val="24"/>
          <w:szCs w:val="24"/>
          <w:lang w:val="sr-Cyrl-BA"/>
        </w:rPr>
        <w:t>primjene</w:t>
      </w:r>
      <w:r w:rsidR="00A86F83" w:rsidRPr="00E53521">
        <w:rPr>
          <w:rFonts w:ascii="Times New Roman" w:hAnsi="Times New Roman"/>
          <w:sz w:val="24"/>
          <w:szCs w:val="24"/>
          <w:lang w:val="sr-Cyrl-BA"/>
        </w:rPr>
        <w:t xml:space="preserve"> </w:t>
      </w:r>
      <w:r>
        <w:rPr>
          <w:rFonts w:ascii="Times New Roman" w:hAnsi="Times New Roman"/>
          <w:sz w:val="24"/>
          <w:szCs w:val="24"/>
          <w:lang w:val="sr-Cyrl-BA"/>
        </w:rPr>
        <w:t>njegovih</w:t>
      </w:r>
      <w:r w:rsidR="00A86F83" w:rsidRPr="00E53521">
        <w:rPr>
          <w:rFonts w:ascii="Times New Roman" w:hAnsi="Times New Roman"/>
          <w:sz w:val="24"/>
          <w:szCs w:val="24"/>
          <w:lang w:val="sr-Cyrl-BA"/>
        </w:rPr>
        <w:t xml:space="preserve"> </w:t>
      </w:r>
      <w:r>
        <w:rPr>
          <w:rFonts w:ascii="Times New Roman" w:hAnsi="Times New Roman"/>
          <w:sz w:val="24"/>
          <w:szCs w:val="24"/>
          <w:lang w:val="sr-Cyrl-BA"/>
        </w:rPr>
        <w:t>odredaba</w:t>
      </w:r>
      <w:r w:rsidR="00A86F83" w:rsidRPr="00E53521">
        <w:rPr>
          <w:rFonts w:ascii="Times New Roman" w:hAnsi="Times New Roman"/>
          <w:sz w:val="24"/>
          <w:szCs w:val="24"/>
          <w:lang w:val="sr-Cyrl-BA"/>
        </w:rPr>
        <w:t xml:space="preserve">. </w:t>
      </w:r>
    </w:p>
    <w:p w14:paraId="45832012" w14:textId="77777777" w:rsidR="00B70F07" w:rsidRPr="00E53521" w:rsidRDefault="00B70F07" w:rsidP="00AC1CE2">
      <w:pPr>
        <w:spacing w:after="0" w:line="240" w:lineRule="auto"/>
        <w:ind w:firstLine="720"/>
        <w:jc w:val="both"/>
        <w:rPr>
          <w:rFonts w:ascii="Times New Roman" w:hAnsi="Times New Roman"/>
          <w:sz w:val="24"/>
          <w:szCs w:val="24"/>
          <w:lang w:val="sr-Cyrl-BA"/>
        </w:rPr>
      </w:pPr>
    </w:p>
    <w:p w14:paraId="2715CB81" w14:textId="72214B7E" w:rsidR="004F22C7" w:rsidRPr="00E53521" w:rsidRDefault="00BD5717" w:rsidP="00AC1CE2">
      <w:pPr>
        <w:autoSpaceDE w:val="0"/>
        <w:autoSpaceDN w:val="0"/>
        <w:spacing w:after="0" w:line="240" w:lineRule="auto"/>
        <w:jc w:val="both"/>
        <w:rPr>
          <w:rFonts w:ascii="Times New Roman" w:eastAsiaTheme="minorHAnsi" w:hAnsi="Times New Roman"/>
          <w:bCs/>
          <w:sz w:val="24"/>
          <w:szCs w:val="24"/>
          <w:lang w:val="sr-Cyrl-BA"/>
        </w:rPr>
      </w:pPr>
      <w:r>
        <w:rPr>
          <w:rFonts w:ascii="Times New Roman" w:hAnsi="Times New Roman"/>
          <w:bCs/>
          <w:sz w:val="24"/>
          <w:szCs w:val="24"/>
          <w:lang w:val="sr-Cyrl-BA"/>
        </w:rPr>
        <w:t>Prilikom</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izrade</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Prijedloga</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zakona</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obrađivač</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Zakona</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je</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razmatrao</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i</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prijedloge</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privrednog</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društva</w:t>
      </w:r>
      <w:r w:rsidR="004F22C7" w:rsidRPr="00E53521">
        <w:rPr>
          <w:rFonts w:ascii="Times New Roman" w:hAnsi="Times New Roman"/>
          <w:bCs/>
          <w:sz w:val="24"/>
          <w:szCs w:val="24"/>
          <w:lang w:val="sr-Cyrl-BA"/>
        </w:rPr>
        <w:t xml:space="preserve"> Digital Money Transfer </w:t>
      </w:r>
      <w:r>
        <w:rPr>
          <w:rFonts w:ascii="Times New Roman" w:hAnsi="Times New Roman"/>
          <w:bCs/>
          <w:sz w:val="24"/>
          <w:szCs w:val="24"/>
          <w:lang w:val="sr-Cyrl-BA"/>
        </w:rPr>
        <w:t>d</w:t>
      </w:r>
      <w:r w:rsidR="00810EA8" w:rsidRPr="00E53521">
        <w:rPr>
          <w:rFonts w:ascii="Times New Roman" w:hAnsi="Times New Roman"/>
          <w:bCs/>
          <w:sz w:val="24"/>
          <w:szCs w:val="24"/>
          <w:lang w:val="sr-Cyrl-BA"/>
        </w:rPr>
        <w:t xml:space="preserve">. </w:t>
      </w:r>
      <w:r>
        <w:rPr>
          <w:rFonts w:ascii="Times New Roman" w:hAnsi="Times New Roman"/>
          <w:bCs/>
          <w:sz w:val="24"/>
          <w:szCs w:val="24"/>
          <w:lang w:val="sr-Cyrl-BA"/>
        </w:rPr>
        <w:t>o</w:t>
      </w:r>
      <w:r w:rsidR="00810EA8" w:rsidRPr="00E53521">
        <w:rPr>
          <w:rFonts w:ascii="Times New Roman" w:hAnsi="Times New Roman"/>
          <w:bCs/>
          <w:sz w:val="24"/>
          <w:szCs w:val="24"/>
          <w:lang w:val="sr-Cyrl-BA"/>
        </w:rPr>
        <w:t xml:space="preserve">. </w:t>
      </w:r>
      <w:r>
        <w:rPr>
          <w:rFonts w:ascii="Times New Roman" w:hAnsi="Times New Roman"/>
          <w:bCs/>
          <w:sz w:val="24"/>
          <w:szCs w:val="24"/>
          <w:lang w:val="sr-Cyrl-BA"/>
        </w:rPr>
        <w:t>o</w:t>
      </w:r>
      <w:r w:rsidR="00810EA8" w:rsidRPr="00E53521">
        <w:rPr>
          <w:rFonts w:ascii="Times New Roman" w:hAnsi="Times New Roman"/>
          <w:bCs/>
          <w:sz w:val="24"/>
          <w:szCs w:val="24"/>
          <w:lang w:val="sr-Cyrl-BA"/>
        </w:rPr>
        <w:t xml:space="preserve">. </w:t>
      </w:r>
      <w:r>
        <w:rPr>
          <w:rFonts w:ascii="Times New Roman" w:hAnsi="Times New Roman"/>
          <w:bCs/>
          <w:sz w:val="24"/>
          <w:szCs w:val="24"/>
          <w:lang w:val="sr-Cyrl-BA"/>
        </w:rPr>
        <w:t>Banja</w:t>
      </w:r>
      <w:r w:rsidR="00810EA8" w:rsidRPr="00E53521">
        <w:rPr>
          <w:rFonts w:ascii="Times New Roman" w:hAnsi="Times New Roman"/>
          <w:bCs/>
          <w:sz w:val="24"/>
          <w:szCs w:val="24"/>
          <w:lang w:val="sr-Cyrl-BA"/>
        </w:rPr>
        <w:t xml:space="preserve"> </w:t>
      </w:r>
      <w:r>
        <w:rPr>
          <w:rFonts w:ascii="Times New Roman" w:hAnsi="Times New Roman"/>
          <w:bCs/>
          <w:sz w:val="24"/>
          <w:szCs w:val="24"/>
          <w:lang w:val="sr-Cyrl-BA"/>
        </w:rPr>
        <w:t>Luka</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za</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izmjene</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Zakona</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ali</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ih</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nije</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prihvatio</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iz</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sljedećih</w:t>
      </w:r>
      <w:r w:rsidR="004F22C7" w:rsidRPr="00E53521">
        <w:rPr>
          <w:rFonts w:ascii="Times New Roman" w:hAnsi="Times New Roman"/>
          <w:bCs/>
          <w:sz w:val="24"/>
          <w:szCs w:val="24"/>
          <w:lang w:val="sr-Cyrl-BA"/>
        </w:rPr>
        <w:t xml:space="preserve"> </w:t>
      </w:r>
      <w:r>
        <w:rPr>
          <w:rFonts w:ascii="Times New Roman" w:hAnsi="Times New Roman"/>
          <w:bCs/>
          <w:sz w:val="24"/>
          <w:szCs w:val="24"/>
          <w:lang w:val="sr-Cyrl-BA"/>
        </w:rPr>
        <w:t>razloga</w:t>
      </w:r>
      <w:r w:rsidR="004F22C7" w:rsidRPr="00E53521">
        <w:rPr>
          <w:rFonts w:ascii="Times New Roman" w:hAnsi="Times New Roman"/>
          <w:bCs/>
          <w:sz w:val="24"/>
          <w:szCs w:val="24"/>
          <w:lang w:val="sr-Cyrl-BA"/>
        </w:rPr>
        <w:t>:</w:t>
      </w:r>
    </w:p>
    <w:p w14:paraId="0A2CE769" w14:textId="21075F65" w:rsidR="004F22C7" w:rsidRPr="00E53521" w:rsidRDefault="004F22C7" w:rsidP="00AC1CE2">
      <w:pPr>
        <w:autoSpaceDE w:val="0"/>
        <w:autoSpaceDN w:val="0"/>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 xml:space="preserve">1) </w:t>
      </w:r>
      <w:r w:rsidR="00BD5717">
        <w:rPr>
          <w:rFonts w:ascii="Times New Roman" w:hAnsi="Times New Roman"/>
          <w:sz w:val="24"/>
          <w:szCs w:val="24"/>
          <w:lang w:val="sr-Cyrl-BA"/>
        </w:rPr>
        <w:t>Primjedbe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w:t>
      </w:r>
      <w:r w:rsidRPr="00E53521">
        <w:rPr>
          <w:rFonts w:ascii="Times New Roman" w:hAnsi="Times New Roman"/>
          <w:sz w:val="24"/>
          <w:szCs w:val="24"/>
          <w:lang w:val="sr-Cyrl-BA"/>
        </w:rPr>
        <w:t xml:space="preserve">. 2.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13. </w:t>
      </w:r>
      <w:r w:rsidR="00BD5717">
        <w:rPr>
          <w:rFonts w:ascii="Times New Roman" w:hAnsi="Times New Roman"/>
          <w:sz w:val="24"/>
          <w:szCs w:val="24"/>
          <w:lang w:val="sr-Cyrl-BA"/>
        </w:rPr>
        <w:t>Nacrta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predlaže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propiše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pojam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usluge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način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kako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definisano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Direktivi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EU</w:t>
      </w:r>
      <w:r w:rsidRPr="00E53521">
        <w:rPr>
          <w:rFonts w:ascii="Times New Roman" w:hAnsi="Times New Roman"/>
          <w:sz w:val="24"/>
          <w:szCs w:val="24"/>
          <w:lang w:val="sr-Cyrl-BA"/>
        </w:rPr>
        <w:t xml:space="preserve"> 2015/2366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propiše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mogućnost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pruža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navedene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usluge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davanja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kredita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povezanih</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platnim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uslugama</w:t>
      </w:r>
      <w:r w:rsidRPr="00E53521">
        <w:rPr>
          <w:rFonts w:ascii="Times New Roman" w:hAnsi="Times New Roman"/>
          <w:sz w:val="24"/>
          <w:szCs w:val="24"/>
          <w:lang w:val="sr-Cyrl-BA"/>
        </w:rPr>
        <w:t>.</w:t>
      </w:r>
    </w:p>
    <w:p w14:paraId="77B66EEC" w14:textId="462738E4" w:rsidR="004F22C7" w:rsidRPr="00E53521" w:rsidRDefault="00BD5717" w:rsidP="00AC1CE2">
      <w:pPr>
        <w:pStyle w:val="ListParagraph"/>
        <w:numPr>
          <w:ilvl w:val="0"/>
          <w:numId w:val="35"/>
        </w:numPr>
        <w:spacing w:after="0" w:line="240" w:lineRule="auto"/>
        <w:ind w:left="851" w:hanging="284"/>
        <w:jc w:val="both"/>
        <w:textAlignment w:val="top"/>
        <w:rPr>
          <w:rFonts w:ascii="Times New Roman" w:hAnsi="Times New Roman" w:cs="Times New Roman"/>
          <w:sz w:val="24"/>
          <w:szCs w:val="24"/>
          <w:lang w:val="sr-Cyrl-BA"/>
        </w:rPr>
      </w:pPr>
      <w:r>
        <w:rPr>
          <w:rFonts w:ascii="Times New Roman" w:hAnsi="Times New Roman" w:cs="Times New Roman"/>
          <w:sz w:val="24"/>
          <w:szCs w:val="24"/>
          <w:lang w:val="sr-Cyrl-BA"/>
        </w:rPr>
        <w:t>Primjedba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nije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prihvaćena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imajući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vidu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predloženim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zakonom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uređuje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isključivo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izdavanje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elektronskog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novca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dok</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drugi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poslovi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iz</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domena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platnih</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usluga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namjeravaju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urediti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sveobuhvatnom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reformom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platnog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prometa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To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znači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izvršena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djelimična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transpozicija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Direktive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Evropske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unije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platnim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uslugama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Direktive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elektronskom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novcu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domaće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zakonodavstvo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način</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koji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nije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suprotnosti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osnovnim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konceptom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elektronskog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novca</w:t>
      </w:r>
      <w:r w:rsidR="00AD470B"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tim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vezi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treba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napomenuti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izdavaoci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elektronskog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novca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mogu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vršiti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plaćanja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elektronskim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lastRenderedPageBreak/>
        <w:t>novcem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što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jeste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svrha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njegovog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izdavanja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ali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taj</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novac</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skladu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osnovnim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načelima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izdavanja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elektronskog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novca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njegovim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pojmom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mora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potiče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od</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gotovog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vlastitog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novca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imaoca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iz</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pozajmice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Dalja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usklađivanja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ovog</w:t>
      </w:r>
      <w:r w:rsidR="00810EA8"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w:t>
      </w:r>
      <w:r w:rsidR="00810EA8"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povezanih</w:t>
      </w:r>
      <w:r w:rsidR="00810EA8"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zakona</w:t>
      </w:r>
      <w:r w:rsidR="00810EA8"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kojima</w:t>
      </w:r>
      <w:r w:rsidR="00810EA8"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se</w:t>
      </w:r>
      <w:r w:rsidR="00810EA8"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810EA8"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širem</w:t>
      </w:r>
      <w:r w:rsidR="00810EA8"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smislu</w:t>
      </w:r>
      <w:r w:rsidR="00810EA8"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uređuju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platne</w:t>
      </w:r>
      <w:r w:rsidR="00810EA8"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usluge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pravnim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poretkom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Evropske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unije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vršiće</w:t>
      </w:r>
      <w:r w:rsidR="00810EA8"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narednom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periodu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skladu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potrebama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tržišta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to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jest</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učesnika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platnom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prometu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stepenom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razvijenosti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domaćih</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pružalaca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platnih</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usluga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uz</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istovremeno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jačanje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institucionalnih</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kapaciteta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nadzornih</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organa</w:t>
      </w:r>
      <w:r w:rsidR="004F22C7" w:rsidRPr="00E53521">
        <w:rPr>
          <w:rFonts w:ascii="Times New Roman" w:hAnsi="Times New Roman" w:cs="Times New Roman"/>
          <w:sz w:val="24"/>
          <w:szCs w:val="24"/>
          <w:lang w:val="sr-Cyrl-BA"/>
        </w:rPr>
        <w:t xml:space="preserve">. </w:t>
      </w:r>
    </w:p>
    <w:p w14:paraId="2CCA5463" w14:textId="47BC34DF" w:rsidR="004F22C7" w:rsidRPr="00E53521" w:rsidRDefault="004F22C7" w:rsidP="00AC1CE2">
      <w:pPr>
        <w:autoSpaceDE w:val="0"/>
        <w:autoSpaceDN w:val="0"/>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 xml:space="preserve">2) </w:t>
      </w:r>
      <w:r w:rsidR="00BD5717">
        <w:rPr>
          <w:rFonts w:ascii="Times New Roman" w:hAnsi="Times New Roman"/>
          <w:sz w:val="24"/>
          <w:szCs w:val="24"/>
          <w:lang w:val="sr-Cyrl-BA"/>
        </w:rPr>
        <w:t>Primjedba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Nacrt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smislu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doda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propisale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vrste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instrumenata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zatim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propiše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obaveza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izdavaocima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obavijeste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instrumenta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mogućnost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Agencija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zabrani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vrste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instrumenata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w:t>
      </w:r>
    </w:p>
    <w:p w14:paraId="69142F28" w14:textId="6C7B0CC1" w:rsidR="004F22C7" w:rsidRPr="00E53521" w:rsidRDefault="00BD5717" w:rsidP="00AC1CE2">
      <w:pPr>
        <w:pStyle w:val="ListParagraph"/>
        <w:numPr>
          <w:ilvl w:val="0"/>
          <w:numId w:val="35"/>
        </w:numPr>
        <w:autoSpaceDE w:val="0"/>
        <w:autoSpaceDN w:val="0"/>
        <w:spacing w:after="0" w:line="240" w:lineRule="auto"/>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Primjedba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nije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prihvaćena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jer</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odredbe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zakona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koje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odnose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izdavanje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elektronskog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novca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osiguravaju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savremeni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okvir</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za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dalji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razvoj</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domaćeg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tržišta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platnih</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usluga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Predložena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definicija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elektronskog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novca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dovoljno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sveobuhvatna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sprečava</w:t>
      </w:r>
      <w:r w:rsidR="00810EA8"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tehnološke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inovacije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kao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generatore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razvoja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oblasti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platnih</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usluga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može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primijeniti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samo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na</w:t>
      </w:r>
      <w:r w:rsidR="0069149A"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proizvode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elektronskog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novca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koji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danas</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dostupni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tržištu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već</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one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proizvode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koji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bi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mogli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razvijaju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budućnosti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Ipak</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treba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napomenuti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obaveze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informisanja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novim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proizvodima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tj</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uslugama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mogu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trebaju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propisati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za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sve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vrste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platnih</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usluga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samo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za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usluge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izdavanja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elektronskog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novca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što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će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biti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učinjeno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osnaživanjem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propisa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platnom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prometu</w:t>
      </w:r>
      <w:r w:rsidR="004F22C7" w:rsidRPr="00E53521">
        <w:rPr>
          <w:rFonts w:ascii="Times New Roman" w:hAnsi="Times New Roman" w:cs="Times New Roman"/>
          <w:sz w:val="24"/>
          <w:szCs w:val="24"/>
          <w:lang w:val="sr-Cyrl-BA"/>
        </w:rPr>
        <w:t>.</w:t>
      </w:r>
    </w:p>
    <w:p w14:paraId="4661FF87" w14:textId="66164CE4" w:rsidR="004F22C7" w:rsidRPr="00E53521" w:rsidRDefault="004F22C7" w:rsidP="00AC1CE2">
      <w:pPr>
        <w:spacing w:after="0" w:line="240" w:lineRule="auto"/>
        <w:jc w:val="both"/>
        <w:rPr>
          <w:rFonts w:ascii="Times New Roman" w:hAnsi="Times New Roman"/>
          <w:sz w:val="24"/>
          <w:szCs w:val="24"/>
          <w:lang w:val="sr-Cyrl-BA"/>
        </w:rPr>
      </w:pPr>
      <w:r w:rsidRPr="00E53521">
        <w:rPr>
          <w:rFonts w:ascii="Times New Roman" w:hAnsi="Times New Roman"/>
          <w:sz w:val="24"/>
          <w:szCs w:val="24"/>
          <w:lang w:val="sr-Cyrl-BA"/>
        </w:rPr>
        <w:t xml:space="preserve">3) </w:t>
      </w:r>
      <w:r w:rsidR="00BD5717">
        <w:rPr>
          <w:rFonts w:ascii="Times New Roman" w:hAnsi="Times New Roman"/>
          <w:sz w:val="24"/>
          <w:szCs w:val="24"/>
          <w:lang w:val="sr-Cyrl-BA"/>
        </w:rPr>
        <w:t>Primjedba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Pr="00E53521">
        <w:rPr>
          <w:rFonts w:ascii="Times New Roman" w:hAnsi="Times New Roman"/>
          <w:sz w:val="24"/>
          <w:szCs w:val="24"/>
          <w:lang w:val="sr-Cyrl-BA"/>
        </w:rPr>
        <w:t xml:space="preserve"> 16. </w:t>
      </w:r>
      <w:r w:rsidR="00BD5717">
        <w:rPr>
          <w:rFonts w:ascii="Times New Roman" w:hAnsi="Times New Roman"/>
          <w:sz w:val="24"/>
          <w:szCs w:val="24"/>
          <w:lang w:val="sr-Cyrl-BA"/>
        </w:rPr>
        <w:t>stav</w:t>
      </w:r>
      <w:r w:rsidRPr="00E53521">
        <w:rPr>
          <w:rFonts w:ascii="Times New Roman" w:hAnsi="Times New Roman"/>
          <w:sz w:val="24"/>
          <w:szCs w:val="24"/>
          <w:lang w:val="sr-Cyrl-BA"/>
        </w:rPr>
        <w:t xml:space="preserve"> 3. </w:t>
      </w:r>
      <w:r w:rsidR="00BD5717">
        <w:rPr>
          <w:rFonts w:ascii="Times New Roman" w:hAnsi="Times New Roman"/>
          <w:sz w:val="24"/>
          <w:szCs w:val="24"/>
          <w:lang w:val="sr-Cyrl-BA"/>
        </w:rPr>
        <w:t>Nacrta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predloženo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preformuliše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stav</w:t>
      </w:r>
      <w:r w:rsidRPr="00E53521">
        <w:rPr>
          <w:rFonts w:ascii="Times New Roman" w:hAnsi="Times New Roman"/>
          <w:sz w:val="24"/>
          <w:szCs w:val="24"/>
          <w:lang w:val="sr-Cyrl-BA"/>
        </w:rPr>
        <w:t xml:space="preserve"> 3.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način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lice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neposredno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rukovodi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mora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imati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najmanje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tri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godine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iskustva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finansijskom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sektoru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ili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privrednom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čija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djelatnost</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slična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poslovima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izdavanje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novca</w:t>
      </w:r>
      <w:r w:rsidRPr="00E53521">
        <w:rPr>
          <w:rFonts w:ascii="Times New Roman" w:hAnsi="Times New Roman"/>
          <w:sz w:val="24"/>
          <w:szCs w:val="24"/>
          <w:lang w:val="sr-Cyrl-BA"/>
        </w:rPr>
        <w:t>.</w:t>
      </w:r>
    </w:p>
    <w:p w14:paraId="3894AA65" w14:textId="499B58D5" w:rsidR="004F22C7" w:rsidRPr="00E53521" w:rsidRDefault="00BD5717" w:rsidP="00AC1CE2">
      <w:pPr>
        <w:pStyle w:val="ListParagraph"/>
        <w:numPr>
          <w:ilvl w:val="0"/>
          <w:numId w:val="35"/>
        </w:numPr>
        <w:autoSpaceDE w:val="0"/>
        <w:autoSpaceDN w:val="0"/>
        <w:spacing w:after="0" w:line="240" w:lineRule="auto"/>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Predložena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odredba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kojom</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propisane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stručne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kvalifikacije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iskustvo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koje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obavezno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mora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imati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lice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koje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neposredno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rukovodi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poslovima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izdavanja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elektronskog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novca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društvu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za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izdavanje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elektronskog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novca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definisana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sličan</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način</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kako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to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pitanje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regulisano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kod</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ostalih</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finansijskih</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organizacija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Republici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Srpskoj</w:t>
      </w:r>
      <w:r w:rsidR="004F22C7" w:rsidRPr="00E53521">
        <w:rPr>
          <w:rFonts w:ascii="Times New Roman" w:hAnsi="Times New Roman" w:cs="Times New Roman"/>
          <w:sz w:val="24"/>
          <w:szCs w:val="24"/>
          <w:lang w:val="sr-Cyrl-BA"/>
        </w:rPr>
        <w:t>.</w:t>
      </w:r>
    </w:p>
    <w:p w14:paraId="3A59C20D" w14:textId="66D74F8E" w:rsidR="004F22C7" w:rsidRPr="00E53521" w:rsidRDefault="004F22C7" w:rsidP="00AC1CE2">
      <w:pPr>
        <w:spacing w:after="0" w:line="240" w:lineRule="auto"/>
        <w:jc w:val="both"/>
        <w:rPr>
          <w:rFonts w:ascii="Times New Roman" w:hAnsi="Times New Roman"/>
          <w:sz w:val="24"/>
          <w:szCs w:val="24"/>
          <w:lang w:val="sr-Cyrl-BA" w:eastAsia="ar-SA"/>
        </w:rPr>
      </w:pPr>
      <w:r w:rsidRPr="00E53521">
        <w:rPr>
          <w:rFonts w:ascii="Times New Roman" w:hAnsi="Times New Roman"/>
          <w:sz w:val="24"/>
          <w:szCs w:val="24"/>
          <w:lang w:val="sr-Cyrl-BA"/>
        </w:rPr>
        <w:t xml:space="preserve">4) </w:t>
      </w:r>
      <w:r w:rsidR="00BD5717">
        <w:rPr>
          <w:rFonts w:ascii="Times New Roman" w:hAnsi="Times New Roman"/>
          <w:sz w:val="24"/>
          <w:szCs w:val="24"/>
          <w:lang w:val="sr-Cyrl-BA"/>
        </w:rPr>
        <w:t>Primjedba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član</w:t>
      </w:r>
      <w:r w:rsidRPr="00E53521">
        <w:rPr>
          <w:rFonts w:ascii="Times New Roman" w:hAnsi="Times New Roman"/>
          <w:sz w:val="24"/>
          <w:szCs w:val="24"/>
          <w:lang w:val="sr-Cyrl-BA"/>
        </w:rPr>
        <w:t xml:space="preserve"> 28. </w:t>
      </w:r>
      <w:r w:rsidR="00BD5717">
        <w:rPr>
          <w:rFonts w:ascii="Times New Roman" w:hAnsi="Times New Roman"/>
          <w:sz w:val="24"/>
          <w:szCs w:val="24"/>
          <w:lang w:val="sr-Cyrl-BA"/>
        </w:rPr>
        <w:t>stav</w:t>
      </w:r>
      <w:r w:rsidRPr="00E53521">
        <w:rPr>
          <w:rFonts w:ascii="Times New Roman" w:hAnsi="Times New Roman"/>
          <w:sz w:val="24"/>
          <w:szCs w:val="24"/>
          <w:lang w:val="sr-Cyrl-BA"/>
        </w:rPr>
        <w:t xml:space="preserve"> 1. </w:t>
      </w:r>
      <w:r w:rsidR="00BD5717">
        <w:rPr>
          <w:rFonts w:ascii="Times New Roman" w:hAnsi="Times New Roman"/>
          <w:sz w:val="24"/>
          <w:szCs w:val="24"/>
          <w:lang w:val="sr-Cyrl-BA"/>
        </w:rPr>
        <w:t>Nacrta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zakona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elektronskom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predloženo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preformuliše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stav</w:t>
      </w:r>
      <w:r w:rsidRPr="00E53521">
        <w:rPr>
          <w:rFonts w:ascii="Times New Roman" w:hAnsi="Times New Roman"/>
          <w:sz w:val="24"/>
          <w:szCs w:val="24"/>
          <w:lang w:val="sr-Cyrl-BA"/>
        </w:rPr>
        <w:t xml:space="preserve"> 1. </w:t>
      </w:r>
      <w:r w:rsidR="00BD5717">
        <w:rPr>
          <w:rFonts w:ascii="Times New Roman" w:hAnsi="Times New Roman"/>
          <w:sz w:val="24"/>
          <w:szCs w:val="24"/>
          <w:lang w:val="sr-Cyrl-BA"/>
        </w:rPr>
        <w:t>na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način</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se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briše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dio</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odredbe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koja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propisuje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obavezu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uplate</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minimalnog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osnovnog</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kapitala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cijelosti</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novcu</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prilikom</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osnivanja</w:t>
      </w:r>
      <w:r w:rsidRPr="00E53521">
        <w:rPr>
          <w:rFonts w:ascii="Times New Roman" w:hAnsi="Times New Roman"/>
          <w:sz w:val="24"/>
          <w:szCs w:val="24"/>
          <w:lang w:val="sr-Cyrl-BA"/>
        </w:rPr>
        <w:t xml:space="preserve"> </w:t>
      </w:r>
      <w:r w:rsidR="00BD5717">
        <w:rPr>
          <w:rFonts w:ascii="Times New Roman" w:hAnsi="Times New Roman"/>
          <w:sz w:val="24"/>
          <w:szCs w:val="24"/>
          <w:lang w:val="sr-Cyrl-BA"/>
        </w:rPr>
        <w:t>društva</w:t>
      </w:r>
      <w:r w:rsidRPr="00E53521">
        <w:rPr>
          <w:rFonts w:ascii="Times New Roman" w:hAnsi="Times New Roman"/>
          <w:sz w:val="24"/>
          <w:szCs w:val="24"/>
          <w:lang w:val="sr-Cyrl-BA" w:eastAsia="ar-SA"/>
        </w:rPr>
        <w:t>.</w:t>
      </w:r>
    </w:p>
    <w:p w14:paraId="4D5F4EED" w14:textId="2A62F8F2" w:rsidR="00147DBB" w:rsidRPr="00E53521" w:rsidRDefault="00BD5717" w:rsidP="00AC1CE2">
      <w:pPr>
        <w:pStyle w:val="ListParagraph"/>
        <w:numPr>
          <w:ilvl w:val="0"/>
          <w:numId w:val="35"/>
        </w:numPr>
        <w:spacing w:after="0" w:line="240" w:lineRule="auto"/>
        <w:ind w:left="900" w:hanging="270"/>
        <w:jc w:val="both"/>
        <w:rPr>
          <w:rFonts w:ascii="Times New Roman" w:hAnsi="Times New Roman" w:cs="Times New Roman"/>
          <w:sz w:val="24"/>
          <w:szCs w:val="24"/>
          <w:lang w:val="sr-Cyrl-BA"/>
        </w:rPr>
      </w:pPr>
      <w:r>
        <w:rPr>
          <w:rFonts w:ascii="Times New Roman" w:hAnsi="Times New Roman" w:cs="Times New Roman"/>
          <w:sz w:val="24"/>
          <w:szCs w:val="24"/>
          <w:lang w:val="sr-Cyrl-BA"/>
        </w:rPr>
        <w:t>Primjedba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nije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prihvaćena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jer</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obavezna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uplata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minimalnog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osnovnog</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kapitala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cijelosti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novcu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je</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identično</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utvrđena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kod</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ostalih</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finansijskih</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organizacija</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u</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Republici</w:t>
      </w:r>
      <w:r w:rsidR="004F22C7" w:rsidRPr="00E5352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Srpskoj</w:t>
      </w:r>
      <w:r w:rsidR="004F22C7" w:rsidRPr="00E53521">
        <w:rPr>
          <w:rFonts w:ascii="Times New Roman" w:hAnsi="Times New Roman" w:cs="Times New Roman"/>
          <w:sz w:val="24"/>
          <w:szCs w:val="24"/>
          <w:lang w:val="sr-Cyrl-BA"/>
        </w:rPr>
        <w:t>.</w:t>
      </w:r>
    </w:p>
    <w:p w14:paraId="53FC01B2" w14:textId="77777777" w:rsidR="004F22C7" w:rsidRPr="00E53521" w:rsidRDefault="004F22C7" w:rsidP="00AC1CE2">
      <w:pPr>
        <w:pStyle w:val="ListParagraph"/>
        <w:spacing w:after="0" w:line="240" w:lineRule="auto"/>
        <w:ind w:left="900"/>
        <w:jc w:val="both"/>
        <w:rPr>
          <w:rFonts w:ascii="Times New Roman" w:hAnsi="Times New Roman" w:cs="Times New Roman"/>
          <w:sz w:val="24"/>
          <w:szCs w:val="24"/>
          <w:lang w:val="sr-Cyrl-BA"/>
        </w:rPr>
      </w:pPr>
    </w:p>
    <w:p w14:paraId="6E493FB2" w14:textId="50857150" w:rsidR="00147DBB" w:rsidRPr="00E53521" w:rsidRDefault="005E6431" w:rsidP="00AC1CE2">
      <w:pPr>
        <w:widowControl w:val="0"/>
        <w:tabs>
          <w:tab w:val="left" w:pos="450"/>
        </w:tabs>
        <w:spacing w:after="0" w:line="240" w:lineRule="auto"/>
        <w:jc w:val="both"/>
        <w:outlineLvl w:val="7"/>
        <w:rPr>
          <w:rFonts w:ascii="Times New Roman" w:hAnsi="Times New Roman"/>
          <w:b/>
          <w:bCs/>
          <w:sz w:val="24"/>
          <w:szCs w:val="24"/>
          <w:lang w:val="sr-Cyrl-BA"/>
        </w:rPr>
      </w:pPr>
      <w:r w:rsidRPr="00E53521">
        <w:rPr>
          <w:rFonts w:ascii="Times New Roman" w:eastAsia="Times New Roman" w:hAnsi="Times New Roman"/>
          <w:b/>
          <w:sz w:val="24"/>
          <w:szCs w:val="24"/>
          <w:lang w:val="sr-Cyrl-BA"/>
        </w:rPr>
        <w:t xml:space="preserve">VII </w:t>
      </w:r>
      <w:r w:rsidRPr="00E53521">
        <w:rPr>
          <w:rFonts w:ascii="Times New Roman" w:eastAsia="Times New Roman" w:hAnsi="Times New Roman"/>
          <w:b/>
          <w:sz w:val="24"/>
          <w:szCs w:val="24"/>
          <w:lang w:val="sr-Cyrl-BA"/>
        </w:rPr>
        <w:tab/>
      </w:r>
      <w:r>
        <w:rPr>
          <w:rFonts w:ascii="Times New Roman" w:eastAsia="Times New Roman" w:hAnsi="Times New Roman"/>
          <w:b/>
          <w:sz w:val="24"/>
          <w:szCs w:val="24"/>
          <w:lang w:val="sr-Cyrl-BA"/>
        </w:rPr>
        <w:t>PROCJENA</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UTICAJA</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ZAKONA</w:t>
      </w:r>
      <w:r w:rsidRPr="00E53521">
        <w:rPr>
          <w:rFonts w:ascii="Times New Roman" w:eastAsia="Times New Roman" w:hAnsi="Times New Roman"/>
          <w:b/>
          <w:sz w:val="24"/>
          <w:szCs w:val="24"/>
          <w:lang w:val="sr-Cyrl-BA"/>
        </w:rPr>
        <w:t xml:space="preserve">, </w:t>
      </w:r>
      <w:r>
        <w:rPr>
          <w:rFonts w:ascii="Times New Roman" w:hAnsi="Times New Roman"/>
          <w:b/>
          <w:bCs/>
          <w:sz w:val="24"/>
          <w:szCs w:val="24"/>
          <w:lang w:val="sr-Cyrl-BA"/>
        </w:rPr>
        <w:t>DRUGIH</w:t>
      </w:r>
      <w:r w:rsidRPr="00E53521">
        <w:rPr>
          <w:rFonts w:ascii="Times New Roman" w:hAnsi="Times New Roman"/>
          <w:b/>
          <w:bCs/>
          <w:sz w:val="24"/>
          <w:szCs w:val="24"/>
          <w:lang w:val="sr-Cyrl-BA"/>
        </w:rPr>
        <w:t xml:space="preserve"> </w:t>
      </w:r>
      <w:r>
        <w:rPr>
          <w:rFonts w:ascii="Times New Roman" w:hAnsi="Times New Roman"/>
          <w:b/>
          <w:bCs/>
          <w:sz w:val="24"/>
          <w:szCs w:val="24"/>
          <w:lang w:val="sr-Cyrl-BA"/>
        </w:rPr>
        <w:t>PROPISA</w:t>
      </w:r>
      <w:r w:rsidRPr="00E53521">
        <w:rPr>
          <w:rFonts w:ascii="Times New Roman" w:hAnsi="Times New Roman"/>
          <w:b/>
          <w:bCs/>
          <w:sz w:val="24"/>
          <w:szCs w:val="24"/>
          <w:lang w:val="sr-Cyrl-BA"/>
        </w:rPr>
        <w:t xml:space="preserve"> </w:t>
      </w:r>
      <w:r>
        <w:rPr>
          <w:rFonts w:ascii="Times New Roman" w:hAnsi="Times New Roman"/>
          <w:b/>
          <w:bCs/>
          <w:sz w:val="24"/>
          <w:szCs w:val="24"/>
          <w:lang w:val="sr-Cyrl-BA"/>
        </w:rPr>
        <w:t>I</w:t>
      </w:r>
      <w:r w:rsidRPr="00E53521">
        <w:rPr>
          <w:rFonts w:ascii="Times New Roman" w:hAnsi="Times New Roman"/>
          <w:b/>
          <w:bCs/>
          <w:sz w:val="24"/>
          <w:szCs w:val="24"/>
          <w:lang w:val="sr-Cyrl-BA"/>
        </w:rPr>
        <w:t xml:space="preserve"> </w:t>
      </w:r>
      <w:r>
        <w:rPr>
          <w:rFonts w:ascii="Times New Roman" w:hAnsi="Times New Roman"/>
          <w:b/>
          <w:bCs/>
          <w:sz w:val="24"/>
          <w:szCs w:val="24"/>
          <w:lang w:val="sr-Cyrl-BA"/>
        </w:rPr>
        <w:t>OPŠTIH</w:t>
      </w:r>
      <w:r w:rsidRPr="00E53521">
        <w:rPr>
          <w:rFonts w:ascii="Times New Roman" w:hAnsi="Times New Roman"/>
          <w:b/>
          <w:bCs/>
          <w:sz w:val="24"/>
          <w:szCs w:val="24"/>
          <w:lang w:val="sr-Cyrl-BA"/>
        </w:rPr>
        <w:t xml:space="preserve"> </w:t>
      </w:r>
      <w:r>
        <w:rPr>
          <w:rFonts w:ascii="Times New Roman" w:hAnsi="Times New Roman"/>
          <w:b/>
          <w:bCs/>
          <w:sz w:val="24"/>
          <w:szCs w:val="24"/>
          <w:lang w:val="sr-Cyrl-BA"/>
        </w:rPr>
        <w:t>AKATA</w:t>
      </w:r>
      <w:r w:rsidRPr="00E53521">
        <w:rPr>
          <w:rFonts w:ascii="Times New Roman" w:hAnsi="Times New Roman"/>
          <w:b/>
          <w:bCs/>
          <w:sz w:val="24"/>
          <w:szCs w:val="24"/>
          <w:lang w:val="sr-Cyrl-BA"/>
        </w:rPr>
        <w:t xml:space="preserve"> </w:t>
      </w:r>
      <w:r>
        <w:rPr>
          <w:rFonts w:ascii="Times New Roman" w:eastAsia="Times New Roman" w:hAnsi="Times New Roman"/>
          <w:b/>
          <w:sz w:val="24"/>
          <w:szCs w:val="24"/>
          <w:lang w:val="sr-Cyrl-BA"/>
        </w:rPr>
        <w:t>NA</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UVOĐENJE</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NOVIH</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IZMJENU</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ILI</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UKIDANJE</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POSTOJEĆIH</w:t>
      </w:r>
      <w:r w:rsidRPr="00E53521">
        <w:rPr>
          <w:rFonts w:ascii="Times New Roman" w:hAnsi="Times New Roman"/>
          <w:b/>
          <w:bCs/>
          <w:sz w:val="24"/>
          <w:szCs w:val="24"/>
          <w:lang w:val="sr-Cyrl-BA"/>
        </w:rPr>
        <w:t xml:space="preserve"> </w:t>
      </w:r>
      <w:r>
        <w:rPr>
          <w:rFonts w:ascii="Times New Roman" w:eastAsia="Times New Roman" w:hAnsi="Times New Roman"/>
          <w:b/>
          <w:sz w:val="24"/>
          <w:szCs w:val="24"/>
          <w:lang w:val="sr-Cyrl-BA"/>
        </w:rPr>
        <w:t>FORMALNOSTI</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KOJE</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OPTEREĆUJU</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PRIVREDNO</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POSLOVANJE</w:t>
      </w:r>
      <w:r w:rsidRPr="00E53521">
        <w:rPr>
          <w:rFonts w:ascii="Times New Roman" w:eastAsia="Times New Roman" w:hAnsi="Times New Roman"/>
          <w:b/>
          <w:sz w:val="24"/>
          <w:szCs w:val="24"/>
          <w:lang w:val="sr-Cyrl-BA"/>
        </w:rPr>
        <w:t xml:space="preserve"> </w:t>
      </w:r>
    </w:p>
    <w:p w14:paraId="0B1D6F34" w14:textId="1232B94B" w:rsidR="00147DBB" w:rsidRPr="00E53521" w:rsidRDefault="00147DBB" w:rsidP="00AC1CE2">
      <w:pPr>
        <w:widowControl w:val="0"/>
        <w:tabs>
          <w:tab w:val="left" w:pos="0"/>
          <w:tab w:val="left" w:pos="630"/>
        </w:tabs>
        <w:spacing w:after="0" w:line="240" w:lineRule="auto"/>
        <w:jc w:val="both"/>
        <w:rPr>
          <w:rFonts w:ascii="Times New Roman" w:eastAsia="Times New Roman" w:hAnsi="Times New Roman"/>
          <w:b/>
          <w:sz w:val="24"/>
          <w:szCs w:val="24"/>
          <w:lang w:val="sr-Cyrl-BA"/>
        </w:rPr>
      </w:pPr>
    </w:p>
    <w:p w14:paraId="12627C73" w14:textId="6E294927" w:rsidR="00AD470B" w:rsidRPr="00E53521" w:rsidRDefault="00AD470B" w:rsidP="00AC1CE2">
      <w:pPr>
        <w:widowControl w:val="0"/>
        <w:spacing w:after="0" w:line="240" w:lineRule="auto"/>
        <w:jc w:val="both"/>
        <w:rPr>
          <w:rFonts w:ascii="Times New Roman" w:eastAsia="Times New Roman" w:hAnsi="Times New Roman"/>
          <w:sz w:val="24"/>
          <w:szCs w:val="24"/>
          <w:lang w:val="sr-Cyrl-BA"/>
        </w:rPr>
      </w:pPr>
      <w:r w:rsidRPr="00E53521">
        <w:rPr>
          <w:rFonts w:ascii="Times New Roman" w:eastAsia="Times New Roman" w:hAnsi="Times New Roman"/>
          <w:b/>
          <w:sz w:val="24"/>
          <w:szCs w:val="24"/>
          <w:lang w:val="sr-Cyrl-BA"/>
        </w:rPr>
        <w:tab/>
      </w:r>
      <w:r w:rsidR="00BD5717">
        <w:rPr>
          <w:rFonts w:ascii="Times New Roman" w:eastAsia="Times New Roman" w:hAnsi="Times New Roman"/>
          <w:sz w:val="24"/>
          <w:szCs w:val="24"/>
          <w:lang w:val="sr-Cyrl-BA"/>
        </w:rPr>
        <w:t>Uvidom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Prijedlog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zakona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Obrazac</w:t>
      </w:r>
      <w:r w:rsidRPr="00E53521">
        <w:rPr>
          <w:rFonts w:ascii="Times New Roman" w:eastAsia="Times New Roman" w:hAnsi="Times New Roman"/>
          <w:sz w:val="24"/>
          <w:szCs w:val="24"/>
          <w:lang w:val="sr-Cyrl-BA"/>
        </w:rPr>
        <w:t xml:space="preserve"> 1. </w:t>
      </w:r>
      <w:r w:rsidR="00BD5717">
        <w:rPr>
          <w:rFonts w:ascii="Times New Roman" w:eastAsia="Times New Roman" w:hAnsi="Times New Roman"/>
          <w:sz w:val="24"/>
          <w:szCs w:val="24"/>
          <w:lang w:val="sr-Cyrl-BA"/>
        </w:rPr>
        <w:t>procjene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uticaja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zakona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Ministarstvo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privrede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preduzetništva</w:t>
      </w:r>
      <w:r w:rsidR="00AC1158"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00AC1158"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Mišljenju</w:t>
      </w:r>
      <w:r w:rsidR="00AC1158"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broj</w:t>
      </w:r>
      <w:r w:rsidR="00AC1158" w:rsidRPr="00E53521">
        <w:rPr>
          <w:rFonts w:ascii="Times New Roman" w:eastAsia="Times New Roman" w:hAnsi="Times New Roman"/>
          <w:sz w:val="24"/>
          <w:szCs w:val="24"/>
          <w:lang w:val="sr-Cyrl-BA"/>
        </w:rPr>
        <w:t>:</w:t>
      </w:r>
      <w:r w:rsidR="00AC1158" w:rsidRPr="00E53521">
        <w:rPr>
          <w:rFonts w:ascii="Times New Roman" w:hAnsi="Times New Roman"/>
          <w:lang w:val="sr-Cyrl-BA"/>
        </w:rPr>
        <w:t xml:space="preserve"> </w:t>
      </w:r>
      <w:r w:rsidR="00AC1158" w:rsidRPr="00E53521">
        <w:rPr>
          <w:rFonts w:ascii="Times New Roman" w:eastAsia="Times New Roman" w:hAnsi="Times New Roman"/>
          <w:sz w:val="24"/>
          <w:szCs w:val="24"/>
          <w:lang w:val="sr-Cyrl-BA"/>
        </w:rPr>
        <w:t xml:space="preserve">18.06-020-2933/23 </w:t>
      </w:r>
      <w:r w:rsidR="00BD5717">
        <w:rPr>
          <w:rFonts w:ascii="Times New Roman" w:eastAsia="Times New Roman" w:hAnsi="Times New Roman"/>
          <w:sz w:val="24"/>
          <w:szCs w:val="24"/>
          <w:lang w:val="sr-Cyrl-BA"/>
        </w:rPr>
        <w:t>od</w:t>
      </w:r>
      <w:r w:rsidR="00AC1158" w:rsidRPr="00E53521">
        <w:rPr>
          <w:rFonts w:ascii="Times New Roman" w:eastAsia="Times New Roman" w:hAnsi="Times New Roman"/>
          <w:sz w:val="24"/>
          <w:szCs w:val="24"/>
          <w:lang w:val="sr-Cyrl-BA"/>
        </w:rPr>
        <w:t xml:space="preserve"> 16. </w:t>
      </w:r>
      <w:r w:rsidR="00BD5717">
        <w:rPr>
          <w:rFonts w:ascii="Times New Roman" w:eastAsia="Times New Roman" w:hAnsi="Times New Roman"/>
          <w:sz w:val="24"/>
          <w:szCs w:val="24"/>
          <w:lang w:val="sr-Cyrl-BA"/>
        </w:rPr>
        <w:t>novembra</w:t>
      </w:r>
      <w:r w:rsidR="00AC1158" w:rsidRPr="00E53521">
        <w:rPr>
          <w:rFonts w:ascii="Times New Roman" w:eastAsia="Times New Roman" w:hAnsi="Times New Roman"/>
          <w:sz w:val="24"/>
          <w:szCs w:val="24"/>
          <w:lang w:val="sr-Cyrl-BA"/>
        </w:rPr>
        <w:t xml:space="preserve"> 2023. </w:t>
      </w:r>
      <w:r w:rsidR="00BD5717">
        <w:rPr>
          <w:rFonts w:ascii="Times New Roman" w:eastAsia="Times New Roman" w:hAnsi="Times New Roman"/>
          <w:sz w:val="24"/>
          <w:szCs w:val="24"/>
          <w:lang w:val="sr-Cyrl-BA"/>
        </w:rPr>
        <w:t>godine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konstatuje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obrađivač</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sproveo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sljedeće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metodološke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korake</w:t>
      </w:r>
      <w:r w:rsidR="00810EA8"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procjene</w:t>
      </w:r>
      <w:r w:rsidR="00810EA8"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uticaja</w:t>
      </w:r>
      <w:r w:rsidR="00810EA8"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propisa</w:t>
      </w:r>
      <w:r w:rsidR="00810EA8" w:rsidRPr="00E53521">
        <w:rPr>
          <w:rFonts w:ascii="Times New Roman" w:eastAsia="Times New Roman" w:hAnsi="Times New Roman"/>
          <w:sz w:val="24"/>
          <w:szCs w:val="24"/>
          <w:lang w:val="sr-Cyrl-BA"/>
        </w:rPr>
        <w:t>.</w:t>
      </w:r>
    </w:p>
    <w:p w14:paraId="674D1626" w14:textId="2A5BF967" w:rsidR="00AD470B" w:rsidRPr="00E53521" w:rsidRDefault="00AD470B" w:rsidP="00AC1CE2">
      <w:pPr>
        <w:widowControl w:val="0"/>
        <w:spacing w:after="0" w:line="240" w:lineRule="auto"/>
        <w:jc w:val="both"/>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rPr>
        <w:tab/>
      </w:r>
      <w:r w:rsidR="00BD5717">
        <w:rPr>
          <w:rFonts w:ascii="Times New Roman" w:eastAsia="Times New Roman" w:hAnsi="Times New Roman"/>
          <w:sz w:val="24"/>
          <w:szCs w:val="24"/>
          <w:lang w:val="sr-Cyrl-BA"/>
        </w:rPr>
        <w:t>Prijedlog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planiran</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Programom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rada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Vlade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Republike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Srpske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Programom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rada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Narodne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skupštine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Republike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Srpske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2023. </w:t>
      </w:r>
      <w:r w:rsidR="00BD5717">
        <w:rPr>
          <w:rFonts w:ascii="Times New Roman" w:eastAsia="Times New Roman" w:hAnsi="Times New Roman"/>
          <w:sz w:val="24"/>
          <w:szCs w:val="24"/>
          <w:lang w:val="sr-Cyrl-BA"/>
        </w:rPr>
        <w:t>godinu</w:t>
      </w:r>
      <w:r w:rsidRPr="00E53521">
        <w:rPr>
          <w:rFonts w:ascii="Times New Roman" w:eastAsia="Times New Roman" w:hAnsi="Times New Roman"/>
          <w:sz w:val="24"/>
          <w:szCs w:val="24"/>
          <w:lang w:val="sr-Cyrl-BA"/>
        </w:rPr>
        <w:t xml:space="preserve">. </w:t>
      </w:r>
    </w:p>
    <w:p w14:paraId="1357AFDC" w14:textId="53803D69" w:rsidR="00AD470B" w:rsidRPr="00E53521" w:rsidRDefault="00AD470B" w:rsidP="00AC1CE2">
      <w:pPr>
        <w:widowControl w:val="0"/>
        <w:spacing w:after="0" w:line="240" w:lineRule="auto"/>
        <w:jc w:val="both"/>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rPr>
        <w:tab/>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vezi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problemom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koji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želi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riješiti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utvrđeno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Prijedlog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odgovor</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pojavu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lastRenderedPageBreak/>
        <w:t>savremenih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finansijskih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usluga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međunarodnom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tržištu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ciljem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stvaranja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pravnih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pretpostavki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njihov</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razvoj</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domaćem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tržištu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putem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osnivanja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poslovanja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obavljanje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plaćanja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elektronskim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skladu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primjenjivim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međunarodnim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standardima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Naime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izmjenama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Zakona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unutrašnjem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platnom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prometu</w:t>
      </w:r>
      <w:r w:rsidRPr="00E53521">
        <w:rPr>
          <w:rFonts w:ascii="Times New Roman" w:eastAsia="Times New Roman" w:hAnsi="Times New Roman"/>
          <w:sz w:val="24"/>
          <w:szCs w:val="24"/>
          <w:lang w:val="sr-Cyrl-BA"/>
        </w:rPr>
        <w:t xml:space="preserve"> 2022. </w:t>
      </w:r>
      <w:r w:rsidR="00BD5717">
        <w:rPr>
          <w:rFonts w:ascii="Times New Roman" w:eastAsia="Times New Roman" w:hAnsi="Times New Roman"/>
          <w:sz w:val="24"/>
          <w:szCs w:val="24"/>
          <w:lang w:val="sr-Cyrl-BA"/>
        </w:rPr>
        <w:t>godine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pravni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sistem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Republike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Srpske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uvedena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definicija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kao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pojma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oblasti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platnih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usluga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namjerom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2023. </w:t>
      </w:r>
      <w:r w:rsidR="00BD5717">
        <w:rPr>
          <w:rFonts w:ascii="Times New Roman" w:eastAsia="Times New Roman" w:hAnsi="Times New Roman"/>
          <w:sz w:val="24"/>
          <w:szCs w:val="24"/>
          <w:lang w:val="sr-Cyrl-BA"/>
        </w:rPr>
        <w:t>godini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predloži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poseban</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zakon</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kojim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će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pitanja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korišćenja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tj</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osnivanje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društava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obavljanje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plaćanja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elektronskim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biti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uređena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cjelovit</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sveobuhvatan</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način</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Stvaranjem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pravnih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preduslova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postavljaju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osnove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korišćenje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digitalnog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oblika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kako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svakodnevnom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životu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građana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tako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poslovanju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privrednih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subjekata</w:t>
      </w:r>
      <w:r w:rsidRPr="00E53521">
        <w:rPr>
          <w:rFonts w:ascii="Times New Roman" w:eastAsia="Times New Roman" w:hAnsi="Times New Roman"/>
          <w:sz w:val="24"/>
          <w:szCs w:val="24"/>
          <w:lang w:val="sr-Cyrl-BA"/>
        </w:rPr>
        <w:t>.</w:t>
      </w:r>
    </w:p>
    <w:p w14:paraId="26024EA9" w14:textId="7656CE15" w:rsidR="00AD470B" w:rsidRPr="00E53521" w:rsidRDefault="00AD470B" w:rsidP="00AC1CE2">
      <w:pPr>
        <w:widowControl w:val="0"/>
        <w:spacing w:after="0" w:line="240" w:lineRule="auto"/>
        <w:jc w:val="both"/>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rPr>
        <w:tab/>
      </w:r>
      <w:r w:rsidR="00BD5717">
        <w:rPr>
          <w:rFonts w:ascii="Times New Roman" w:eastAsia="Times New Roman" w:hAnsi="Times New Roman"/>
          <w:sz w:val="24"/>
          <w:szCs w:val="24"/>
          <w:lang w:val="sr-Cyrl-BA"/>
        </w:rPr>
        <w:t>Ciljevi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koji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žele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postići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uređenje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poslovanja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razvoj</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tržišta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povećanje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konkurencije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oblasti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platnih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usluga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efikasnije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ekonomičnije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sigurnije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poslovanje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privrednih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subjekata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veća</w:t>
      </w:r>
      <w:r w:rsidR="007D6910"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finansijska</w:t>
      </w:r>
      <w:r w:rsidR="007D6910"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inkluzij</w:t>
      </w:r>
      <w:r w:rsidR="007D6910" w:rsidRPr="00E53521">
        <w:rPr>
          <w:rFonts w:ascii="Times New Roman" w:eastAsia="Times New Roman" w:hAnsi="Times New Roman"/>
          <w:sz w:val="24"/>
          <w:szCs w:val="24"/>
          <w:lang w:val="sr-Cyrl-BA"/>
        </w:rPr>
        <w:t xml:space="preserve">a, </w:t>
      </w:r>
      <w:r w:rsidR="00BD5717">
        <w:rPr>
          <w:rFonts w:ascii="Times New Roman" w:eastAsia="Times New Roman" w:hAnsi="Times New Roman"/>
          <w:sz w:val="24"/>
          <w:szCs w:val="24"/>
          <w:lang w:val="sr-Cyrl-BA"/>
        </w:rPr>
        <w:t>kao</w:t>
      </w:r>
      <w:r w:rsidR="007D6910"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007D6910"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sprečavanje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zloupotrebe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plaćanja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elektronskim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svrhu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finansiranja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terorizma</w:t>
      </w:r>
      <w:r w:rsidRPr="00E53521">
        <w:rPr>
          <w:rFonts w:ascii="Times New Roman" w:eastAsia="Times New Roman" w:hAnsi="Times New Roman"/>
          <w:sz w:val="24"/>
          <w:szCs w:val="24"/>
          <w:lang w:val="sr-Cyrl-BA"/>
        </w:rPr>
        <w:t>.</w:t>
      </w:r>
    </w:p>
    <w:p w14:paraId="419064AA" w14:textId="2E4ADA8A" w:rsidR="00AD470B" w:rsidRPr="00E53521" w:rsidRDefault="00AD470B" w:rsidP="00AC1CE2">
      <w:pPr>
        <w:widowControl w:val="0"/>
        <w:spacing w:after="0" w:line="240" w:lineRule="auto"/>
        <w:jc w:val="both"/>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rPr>
        <w:tab/>
      </w:r>
      <w:r w:rsidR="00BD5717">
        <w:rPr>
          <w:rFonts w:ascii="Times New Roman" w:eastAsia="Times New Roman" w:hAnsi="Times New Roman"/>
          <w:sz w:val="24"/>
          <w:szCs w:val="24"/>
          <w:lang w:val="sr-Cyrl-BA"/>
        </w:rPr>
        <w:t>Kod</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utvrđivanja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opcija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postizanje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ciljeva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njihove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analize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utvrđeno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cilj</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može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postići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jedino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regulatornom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mjerom</w:t>
      </w:r>
      <w:r w:rsidRPr="00E53521">
        <w:rPr>
          <w:rFonts w:ascii="Times New Roman" w:eastAsia="Times New Roman" w:hAnsi="Times New Roman"/>
          <w:sz w:val="24"/>
          <w:szCs w:val="24"/>
          <w:lang w:val="sr-Cyrl-BA"/>
        </w:rPr>
        <w:t>.</w:t>
      </w:r>
    </w:p>
    <w:p w14:paraId="5B729B3B" w14:textId="044DA647" w:rsidR="00AD470B" w:rsidRPr="00E53521" w:rsidRDefault="00AD470B" w:rsidP="00AC1CE2">
      <w:pPr>
        <w:widowControl w:val="0"/>
        <w:spacing w:after="0" w:line="240" w:lineRule="auto"/>
        <w:jc w:val="both"/>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rPr>
        <w:tab/>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vezi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uticajem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javne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budžete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utvrđeno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Prijedlog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neće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imati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uticaja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javne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budžete</w:t>
      </w:r>
      <w:r w:rsidRPr="00E53521">
        <w:rPr>
          <w:rFonts w:ascii="Times New Roman" w:eastAsia="Times New Roman" w:hAnsi="Times New Roman"/>
          <w:sz w:val="24"/>
          <w:szCs w:val="24"/>
          <w:lang w:val="sr-Cyrl-BA"/>
        </w:rPr>
        <w:t xml:space="preserve">. </w:t>
      </w:r>
    </w:p>
    <w:p w14:paraId="56BA1F97" w14:textId="12DE469C" w:rsidR="00AD470B" w:rsidRPr="00E53521" w:rsidRDefault="00AD470B" w:rsidP="00AC1CE2">
      <w:pPr>
        <w:widowControl w:val="0"/>
        <w:spacing w:after="0" w:line="240" w:lineRule="auto"/>
        <w:jc w:val="both"/>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rPr>
        <w:tab/>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vezi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uticajem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poslovanje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utvrđeno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će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Prijedlogom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omogućiti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efikasnije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jeftinije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pružanje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platnih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usluga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usljed</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povećanja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konkurencije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oblasti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platnih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usluga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otvaranja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privrednih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subjekata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Zbog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nedostatka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konkurencije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banke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pružaju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uslugu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prihvatanja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platnih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kartica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internetu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poziciji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nameću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uslove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svim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trgovcima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koji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žele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omoguće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kupovinu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plaćanje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njihovih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proizvoda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putem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interneta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će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uvođenjem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društava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izdaju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novac</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situacija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prevazići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Pored</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mogu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obavljati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druge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poslove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ali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propisani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stroži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uslovi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poslovanja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obzirom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moguće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rizike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kojima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će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biti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izložena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Radi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obezbjeđenja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odgovarajuće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sigurnosti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izmirenju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obaveza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izdavaoca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prema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imaocima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utvrđeni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odgovarajući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kapitalni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zahtjevi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segmentu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osnovnog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regulatornog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kapitala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Osim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toga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očekuje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će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Prijedlog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doprinijeti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razvoju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trgovine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neposredno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povećati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ponudu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usluga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plaćanja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putem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interneta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smanjenju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upotrebe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gotovine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opticaju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jer</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omogućava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plaćanje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bez</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korišćenja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platnih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kartica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čime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sprečava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mogućnost</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njihove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zloupotrebe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Stvara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pretpostavka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mogućnost</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obavljanja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platne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usluge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bez</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nužnog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posjedovanja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tekućeg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računa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banci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kao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jeftinije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izvršavanje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platnih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transakcija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usluga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plaćanja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elektronskim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biće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raspoloživa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svakim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danom</w:t>
      </w:r>
      <w:r w:rsidRPr="00E53521">
        <w:rPr>
          <w:rFonts w:ascii="Times New Roman" w:eastAsia="Times New Roman" w:hAnsi="Times New Roman"/>
          <w:sz w:val="24"/>
          <w:szCs w:val="24"/>
          <w:lang w:val="sr-Cyrl-BA"/>
        </w:rPr>
        <w:t xml:space="preserve"> 24 </w:t>
      </w:r>
      <w:r w:rsidR="00BD5717">
        <w:rPr>
          <w:rFonts w:ascii="Times New Roman" w:eastAsia="Times New Roman" w:hAnsi="Times New Roman"/>
          <w:sz w:val="24"/>
          <w:szCs w:val="24"/>
          <w:lang w:val="sr-Cyrl-BA"/>
        </w:rPr>
        <w:t>sata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toku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cijele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godine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Prijedlog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će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imati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pozitivan</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uticaj</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ravnomjerni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regionalni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razvoj</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Naime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pružanje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usluga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platnog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prometa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povezane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predstavlja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dodatnu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pomoć</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obavljanju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platnog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prometa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što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posebno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značajno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privredne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subjekte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manjim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mjestima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kojima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postoji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razvijena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mreža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bankarskih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filijala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bankomata</w:t>
      </w:r>
      <w:r w:rsidRPr="00E53521">
        <w:rPr>
          <w:rFonts w:ascii="Times New Roman" w:eastAsia="Times New Roman" w:hAnsi="Times New Roman"/>
          <w:sz w:val="24"/>
          <w:szCs w:val="24"/>
          <w:lang w:val="sr-Cyrl-BA"/>
        </w:rPr>
        <w:t>.</w:t>
      </w:r>
    </w:p>
    <w:p w14:paraId="3D5AD90B" w14:textId="48A87182" w:rsidR="00AD470B" w:rsidRPr="00E53521" w:rsidRDefault="00AD470B" w:rsidP="00AC1CE2">
      <w:pPr>
        <w:widowControl w:val="0"/>
        <w:spacing w:after="0" w:line="240" w:lineRule="auto"/>
        <w:jc w:val="both"/>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rPr>
        <w:tab/>
      </w:r>
      <w:r w:rsidR="00BD5717">
        <w:rPr>
          <w:rFonts w:ascii="Times New Roman" w:eastAsia="Times New Roman" w:hAnsi="Times New Roman"/>
          <w:sz w:val="24"/>
          <w:szCs w:val="24"/>
          <w:lang w:val="sr-Cyrl-BA"/>
        </w:rPr>
        <w:t>Prijedlogom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propisano</w:t>
      </w:r>
      <w:r w:rsidR="007E719B"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uvođenje</w:t>
      </w:r>
      <w:r w:rsidR="007E719B"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novih</w:t>
      </w:r>
      <w:r w:rsidR="007E719B"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formalnosti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će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Agencija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bankarstvo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Republike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Srpske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to</w:t>
      </w:r>
      <w:r w:rsidRPr="00E53521">
        <w:rPr>
          <w:rFonts w:ascii="Times New Roman" w:eastAsia="Times New Roman" w:hAnsi="Times New Roman"/>
          <w:sz w:val="24"/>
          <w:szCs w:val="24"/>
          <w:lang w:val="sr-Cyrl-BA"/>
        </w:rPr>
        <w:t xml:space="preserve">: 1. </w:t>
      </w:r>
      <w:r w:rsidR="00BD5717">
        <w:rPr>
          <w:rFonts w:ascii="Times New Roman" w:eastAsia="Times New Roman" w:hAnsi="Times New Roman"/>
          <w:sz w:val="24"/>
          <w:szCs w:val="24"/>
          <w:lang w:val="sr-Cyrl-BA"/>
        </w:rPr>
        <w:t>dozvola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2. </w:t>
      </w:r>
      <w:r w:rsidR="00BD5717">
        <w:rPr>
          <w:rFonts w:ascii="Times New Roman" w:eastAsia="Times New Roman" w:hAnsi="Times New Roman"/>
          <w:sz w:val="24"/>
          <w:szCs w:val="24"/>
          <w:lang w:val="sr-Cyrl-BA"/>
        </w:rPr>
        <w:t>prethodna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saglasnost</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sticanje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kvalifikovanog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učešća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društvu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3. </w:t>
      </w:r>
      <w:r w:rsidR="00BD5717">
        <w:rPr>
          <w:rFonts w:ascii="Times New Roman" w:eastAsia="Times New Roman" w:hAnsi="Times New Roman"/>
          <w:sz w:val="24"/>
          <w:szCs w:val="24"/>
          <w:lang w:val="sr-Cyrl-BA"/>
        </w:rPr>
        <w:t>prethodna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saglasnost</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rukovodioca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4. </w:t>
      </w:r>
      <w:r w:rsidR="00BD5717">
        <w:rPr>
          <w:rFonts w:ascii="Times New Roman" w:eastAsia="Times New Roman" w:hAnsi="Times New Roman"/>
          <w:sz w:val="24"/>
          <w:szCs w:val="24"/>
          <w:lang w:val="sr-Cyrl-BA"/>
        </w:rPr>
        <w:t>saglasnost</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društvu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osnivanje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poslovne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jedinice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izvan</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Republike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Srpske</w:t>
      </w:r>
      <w:r w:rsidRPr="00E53521">
        <w:rPr>
          <w:rFonts w:ascii="Times New Roman" w:eastAsia="Times New Roman" w:hAnsi="Times New Roman"/>
          <w:sz w:val="24"/>
          <w:szCs w:val="24"/>
          <w:lang w:val="sr-Cyrl-BA"/>
        </w:rPr>
        <w:t xml:space="preserve">, 5. </w:t>
      </w:r>
      <w:r w:rsidR="00BD5717">
        <w:rPr>
          <w:rFonts w:ascii="Times New Roman" w:eastAsia="Times New Roman" w:hAnsi="Times New Roman"/>
          <w:sz w:val="24"/>
          <w:szCs w:val="24"/>
          <w:lang w:val="sr-Cyrl-BA"/>
        </w:rPr>
        <w:t>saglasnost</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osnivanje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poslovne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jedinice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sjedištem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Bosni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Hercegovini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izvan</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Republike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Srpske</w:t>
      </w:r>
      <w:r w:rsidRPr="00E53521">
        <w:rPr>
          <w:rFonts w:ascii="Times New Roman" w:eastAsia="Times New Roman" w:hAnsi="Times New Roman"/>
          <w:sz w:val="24"/>
          <w:szCs w:val="24"/>
          <w:lang w:val="sr-Cyrl-BA"/>
        </w:rPr>
        <w:t xml:space="preserve">, 6. </w:t>
      </w:r>
      <w:r w:rsidR="00BD5717">
        <w:rPr>
          <w:rFonts w:ascii="Times New Roman" w:eastAsia="Times New Roman" w:hAnsi="Times New Roman"/>
          <w:sz w:val="24"/>
          <w:szCs w:val="24"/>
          <w:lang w:val="sr-Cyrl-BA"/>
        </w:rPr>
        <w:t>saglasnost</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smanjenje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kapitala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Formalnosti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izdaju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svrhu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zaštite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imalaca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finansijskog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sistema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cjelini</w:t>
      </w:r>
      <w:r w:rsidRPr="00E53521">
        <w:rPr>
          <w:rFonts w:ascii="Times New Roman" w:eastAsia="Times New Roman" w:hAnsi="Times New Roman"/>
          <w:sz w:val="24"/>
          <w:szCs w:val="24"/>
          <w:lang w:val="sr-Cyrl-BA"/>
        </w:rPr>
        <w:t xml:space="preserve">. </w:t>
      </w:r>
    </w:p>
    <w:p w14:paraId="61455821" w14:textId="20988677" w:rsidR="00AD470B" w:rsidRPr="00E53521" w:rsidRDefault="00AD470B" w:rsidP="00AC1CE2">
      <w:pPr>
        <w:widowControl w:val="0"/>
        <w:spacing w:after="0" w:line="240" w:lineRule="auto"/>
        <w:jc w:val="both"/>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rPr>
        <w:tab/>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vezi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socijalnim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uticajem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utvrđeno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Prijedlogom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stvaraju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pretpostavke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lastRenderedPageBreak/>
        <w:t>nove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poslove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osnivanje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odnosno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proširenje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djelatnosti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rada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postojećih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privrednih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društava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očekuje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pozitivan</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uticaj</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tržište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rada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zaposlenost</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Takođe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očekuje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pozitivan</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uticaj</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ekonomski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socijalni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položaj</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potrošača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kroz</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smanjenje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nivoa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cijena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platnih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usluga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Građanima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takođe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obezbjeđuje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veća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sigurnost</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plaćanja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putem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interneta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jer</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plaćanje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vrši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bez</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korišćenja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platnih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kartica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bez</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nužnog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posjedovanja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tekućeg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računa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banci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Stvaranje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uslova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pružanje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navedene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usluge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doprinijeće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povećanju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kvaliteta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života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stanovništva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malim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nerazvijenim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opštinama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kojima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sve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više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izražen</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problem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nepostojanja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bankarske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usluge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zbog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zatvaranja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organizacionih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dijelova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banaka</w:t>
      </w:r>
      <w:r w:rsidRPr="00E53521">
        <w:rPr>
          <w:rFonts w:ascii="Times New Roman" w:eastAsia="Times New Roman" w:hAnsi="Times New Roman"/>
          <w:sz w:val="24"/>
          <w:szCs w:val="24"/>
          <w:lang w:val="sr-Cyrl-BA"/>
        </w:rPr>
        <w:t>.</w:t>
      </w:r>
    </w:p>
    <w:p w14:paraId="3C52E1B9" w14:textId="4BE6ADC3" w:rsidR="00AD470B" w:rsidRPr="00E53521" w:rsidRDefault="00AD470B" w:rsidP="00AC1CE2">
      <w:pPr>
        <w:widowControl w:val="0"/>
        <w:spacing w:after="0" w:line="240" w:lineRule="auto"/>
        <w:jc w:val="both"/>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rPr>
        <w:tab/>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vezi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uticajem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životnu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sredinu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utvrđeno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Prijedlog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utiče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životnu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sredinu</w:t>
      </w:r>
      <w:r w:rsidRPr="00E53521">
        <w:rPr>
          <w:rFonts w:ascii="Times New Roman" w:eastAsia="Times New Roman" w:hAnsi="Times New Roman"/>
          <w:sz w:val="24"/>
          <w:szCs w:val="24"/>
          <w:lang w:val="sr-Cyrl-BA"/>
        </w:rPr>
        <w:t xml:space="preserve">. </w:t>
      </w:r>
    </w:p>
    <w:p w14:paraId="52AA5A16" w14:textId="6EBFE357" w:rsidR="00AD470B" w:rsidRPr="00E53521" w:rsidRDefault="00AD470B" w:rsidP="00AC1CE2">
      <w:pPr>
        <w:widowControl w:val="0"/>
        <w:spacing w:after="0" w:line="240" w:lineRule="auto"/>
        <w:jc w:val="both"/>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rPr>
        <w:tab/>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pogledu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ostalih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metodoloških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koraka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procjene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uticaja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propisa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utvrđeno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temu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Nacrta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zakona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održana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radionica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više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sastanaka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te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konsultacije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predstavnicima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Agencije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bankarstvo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Republike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Srpske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Unijom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poslodavaca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pojedinim</w:t>
      </w:r>
      <w:r w:rsidR="007D6910"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privrednim</w:t>
      </w:r>
      <w:r w:rsidR="007D6910"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društvima</w:t>
      </w:r>
      <w:r w:rsidR="007D6910" w:rsidRPr="00E53521">
        <w:rPr>
          <w:rFonts w:ascii="Times New Roman" w:eastAsia="Times New Roman" w:hAnsi="Times New Roman"/>
          <w:sz w:val="24"/>
          <w:szCs w:val="24"/>
          <w:lang w:val="sr-Cyrl-BA"/>
        </w:rPr>
        <w:t>.</w:t>
      </w:r>
    </w:p>
    <w:p w14:paraId="6C4EDCB3" w14:textId="34F4CFF4" w:rsidR="00AD470B" w:rsidRPr="00E53521" w:rsidRDefault="00AD470B" w:rsidP="00AC1CE2">
      <w:pPr>
        <w:widowControl w:val="0"/>
        <w:spacing w:after="0" w:line="240" w:lineRule="auto"/>
        <w:jc w:val="both"/>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rPr>
        <w:tab/>
      </w:r>
      <w:r w:rsidR="00BD5717">
        <w:rPr>
          <w:rFonts w:ascii="Times New Roman" w:eastAsia="Times New Roman" w:hAnsi="Times New Roman"/>
          <w:sz w:val="24"/>
          <w:szCs w:val="24"/>
          <w:lang w:val="sr-Cyrl-BA"/>
        </w:rPr>
        <w:t>Kada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pitanju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sprovođenje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propisa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utvrđeno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primjenu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zakona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odgovorna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Agencija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bankarstvo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Republike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Srpske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će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redovno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izvještavati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Vladu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Republike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Srpske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Narodnu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skupštinu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Republike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Srpske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najznačajnijim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pokazateljima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oblasti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Pokazatelji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vrednovanje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efekata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primjene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zakona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broj</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osnovanih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društava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cijena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usluga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cijena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platnih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usluga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povezanih</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p>
    <w:p w14:paraId="2875AFA5" w14:textId="2B36757E" w:rsidR="00AD470B" w:rsidRPr="00E53521" w:rsidRDefault="00AD470B" w:rsidP="00AC1CE2">
      <w:pPr>
        <w:widowControl w:val="0"/>
        <w:spacing w:after="0" w:line="240" w:lineRule="auto"/>
        <w:jc w:val="both"/>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rPr>
        <w:tab/>
      </w:r>
      <w:r w:rsidR="00BD5717">
        <w:rPr>
          <w:rFonts w:ascii="Times New Roman" w:eastAsia="Times New Roman" w:hAnsi="Times New Roman"/>
          <w:sz w:val="24"/>
          <w:szCs w:val="24"/>
          <w:lang w:val="sr-Cyrl-BA"/>
        </w:rPr>
        <w:t>Agencija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bankarstvo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Republike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Srpske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će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donijeti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akte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kojima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detaljnije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razrađuju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uslovi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dozvole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prethodne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saglasnosti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sticanje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kvalifikovanog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učešća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društvu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prethodne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saglasnosti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rukovodioca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saglasnosti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društvu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izdavanje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elektronskog</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novca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za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osnivanje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poslovne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jedinice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izvan</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Republike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Srpske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osnivanje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poslovne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jedinice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druga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pitanja</w:t>
      </w:r>
      <w:r w:rsidRPr="00E53521">
        <w:rPr>
          <w:rFonts w:ascii="Times New Roman" w:eastAsia="Times New Roman" w:hAnsi="Times New Roman"/>
          <w:sz w:val="24"/>
          <w:szCs w:val="24"/>
          <w:lang w:val="sr-Cyrl-BA"/>
        </w:rPr>
        <w:t xml:space="preserve">. </w:t>
      </w:r>
    </w:p>
    <w:p w14:paraId="3EFB219A" w14:textId="1822E9A0" w:rsidR="00AD470B" w:rsidRPr="00E53521" w:rsidRDefault="00AD470B" w:rsidP="00AC1CE2">
      <w:pPr>
        <w:widowControl w:val="0"/>
        <w:spacing w:after="0" w:line="240" w:lineRule="auto"/>
        <w:jc w:val="both"/>
        <w:rPr>
          <w:rFonts w:ascii="Times New Roman" w:eastAsia="Times New Roman" w:hAnsi="Times New Roman"/>
          <w:sz w:val="24"/>
          <w:szCs w:val="24"/>
          <w:lang w:val="sr-Cyrl-BA"/>
        </w:rPr>
      </w:pPr>
      <w:r w:rsidRPr="00E53521">
        <w:rPr>
          <w:rFonts w:ascii="Times New Roman" w:eastAsia="Times New Roman" w:hAnsi="Times New Roman"/>
          <w:sz w:val="24"/>
          <w:szCs w:val="24"/>
          <w:lang w:val="sr-Cyrl-BA"/>
        </w:rPr>
        <w:tab/>
      </w:r>
      <w:r w:rsidR="00BD5717">
        <w:rPr>
          <w:rFonts w:ascii="Times New Roman" w:eastAsia="Times New Roman" w:hAnsi="Times New Roman"/>
          <w:sz w:val="24"/>
          <w:szCs w:val="24"/>
          <w:lang w:val="sr-Cyrl-BA"/>
        </w:rPr>
        <w:t>Ministarstvo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privrede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preduzetništva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utvrdilo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da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je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obrađivač</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prilikom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sprovođenja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procjene</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uticaja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propisa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postupio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skladu</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s</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Odlukom</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o</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procjeni</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uticaja</w:t>
      </w:r>
      <w:r w:rsidRPr="00E53521">
        <w:rPr>
          <w:rFonts w:ascii="Times New Roman" w:eastAsia="Times New Roman" w:hAnsi="Times New Roman"/>
          <w:sz w:val="24"/>
          <w:szCs w:val="24"/>
          <w:lang w:val="sr-Cyrl-BA"/>
        </w:rPr>
        <w:t xml:space="preserve"> </w:t>
      </w:r>
      <w:r w:rsidR="00BD5717">
        <w:rPr>
          <w:rFonts w:ascii="Times New Roman" w:eastAsia="Times New Roman" w:hAnsi="Times New Roman"/>
          <w:sz w:val="24"/>
          <w:szCs w:val="24"/>
          <w:lang w:val="sr-Cyrl-BA"/>
        </w:rPr>
        <w:t>propisa</w:t>
      </w:r>
      <w:r w:rsidRPr="00E53521">
        <w:rPr>
          <w:rFonts w:ascii="Times New Roman" w:eastAsia="Times New Roman" w:hAnsi="Times New Roman"/>
          <w:sz w:val="24"/>
          <w:szCs w:val="24"/>
          <w:lang w:val="sr-Cyrl-BA"/>
        </w:rPr>
        <w:t>.</w:t>
      </w:r>
    </w:p>
    <w:p w14:paraId="59BEE915" w14:textId="77777777" w:rsidR="00AD470B" w:rsidRPr="00E53521" w:rsidRDefault="00AD470B" w:rsidP="00AC1CE2">
      <w:pPr>
        <w:widowControl w:val="0"/>
        <w:tabs>
          <w:tab w:val="left" w:pos="0"/>
          <w:tab w:val="left" w:pos="630"/>
        </w:tabs>
        <w:spacing w:after="0" w:line="240" w:lineRule="auto"/>
        <w:jc w:val="both"/>
        <w:rPr>
          <w:rFonts w:ascii="Times New Roman" w:eastAsia="Times New Roman" w:hAnsi="Times New Roman"/>
          <w:b/>
          <w:sz w:val="24"/>
          <w:szCs w:val="24"/>
          <w:lang w:val="sr-Cyrl-BA"/>
        </w:rPr>
      </w:pPr>
    </w:p>
    <w:p w14:paraId="3FF9EFB8" w14:textId="2467775C" w:rsidR="00147DBB" w:rsidRPr="00E53521" w:rsidRDefault="005E6431" w:rsidP="00AC1CE2">
      <w:pPr>
        <w:widowControl w:val="0"/>
        <w:tabs>
          <w:tab w:val="left" w:pos="0"/>
          <w:tab w:val="left" w:pos="540"/>
        </w:tabs>
        <w:spacing w:after="0" w:line="240" w:lineRule="auto"/>
        <w:jc w:val="both"/>
        <w:rPr>
          <w:rFonts w:ascii="Times New Roman" w:eastAsia="Times New Roman" w:hAnsi="Times New Roman"/>
          <w:b/>
          <w:sz w:val="24"/>
          <w:szCs w:val="24"/>
          <w:lang w:val="sr-Cyrl-BA"/>
        </w:rPr>
      </w:pPr>
      <w:r w:rsidRPr="00E53521">
        <w:rPr>
          <w:rFonts w:ascii="Times New Roman" w:eastAsia="Times New Roman" w:hAnsi="Times New Roman"/>
          <w:b/>
          <w:sz w:val="24"/>
          <w:szCs w:val="24"/>
          <w:lang w:val="sr-Cyrl-BA"/>
        </w:rPr>
        <w:t xml:space="preserve">VIII </w:t>
      </w:r>
      <w:r w:rsidRPr="00E53521">
        <w:rPr>
          <w:rFonts w:ascii="Times New Roman" w:eastAsia="Times New Roman" w:hAnsi="Times New Roman"/>
          <w:b/>
          <w:sz w:val="24"/>
          <w:szCs w:val="24"/>
          <w:lang w:val="sr-Cyrl-BA"/>
        </w:rPr>
        <w:tab/>
      </w:r>
      <w:r>
        <w:rPr>
          <w:rFonts w:ascii="Times New Roman" w:eastAsia="Times New Roman" w:hAnsi="Times New Roman"/>
          <w:b/>
          <w:sz w:val="24"/>
          <w:szCs w:val="24"/>
          <w:lang w:val="sr-Cyrl-BA"/>
        </w:rPr>
        <w:t>FINANSIJSKA</w:t>
      </w:r>
      <w:r w:rsidRPr="00E53521">
        <w:rPr>
          <w:rFonts w:ascii="Times New Roman" w:eastAsia="Times New Roman" w:hAnsi="Times New Roman"/>
          <w:b/>
          <w:sz w:val="24"/>
          <w:szCs w:val="24"/>
          <w:lang w:val="sr-Cyrl-BA"/>
        </w:rPr>
        <w:t xml:space="preserve"> </w:t>
      </w:r>
      <w:r w:rsidRPr="005E6431">
        <w:rPr>
          <w:rFonts w:ascii="Times New Roman" w:eastAsia="Times New Roman" w:hAnsi="Times New Roman"/>
          <w:b/>
          <w:sz w:val="24"/>
          <w:szCs w:val="24"/>
          <w:lang w:val="sr-Latn-BA"/>
        </w:rPr>
        <w:t>SREDSTVA</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I</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EKONOMSKA</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OPRAVDANOST</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DONOŠENJA</w:t>
      </w:r>
      <w:r w:rsidRPr="00E53521">
        <w:rPr>
          <w:rFonts w:ascii="Times New Roman" w:eastAsia="Times New Roman" w:hAnsi="Times New Roman"/>
          <w:b/>
          <w:sz w:val="24"/>
          <w:szCs w:val="24"/>
          <w:lang w:val="sr-Cyrl-BA"/>
        </w:rPr>
        <w:t xml:space="preserve"> </w:t>
      </w:r>
      <w:r>
        <w:rPr>
          <w:rFonts w:ascii="Times New Roman" w:eastAsia="Times New Roman" w:hAnsi="Times New Roman"/>
          <w:b/>
          <w:sz w:val="24"/>
          <w:szCs w:val="24"/>
          <w:lang w:val="sr-Cyrl-BA"/>
        </w:rPr>
        <w:t>ZAKONA</w:t>
      </w:r>
      <w:r w:rsidRPr="00E53521">
        <w:rPr>
          <w:rFonts w:ascii="Times New Roman" w:eastAsia="Times New Roman" w:hAnsi="Times New Roman"/>
          <w:b/>
          <w:sz w:val="24"/>
          <w:szCs w:val="24"/>
          <w:lang w:val="sr-Cyrl-BA"/>
        </w:rPr>
        <w:t xml:space="preserve"> </w:t>
      </w:r>
    </w:p>
    <w:p w14:paraId="726E4C6C" w14:textId="77777777" w:rsidR="00147DBB" w:rsidRPr="00E53521" w:rsidRDefault="00147DBB" w:rsidP="00AC1CE2">
      <w:pPr>
        <w:widowControl w:val="0"/>
        <w:tabs>
          <w:tab w:val="left" w:pos="0"/>
          <w:tab w:val="left" w:pos="426"/>
        </w:tabs>
        <w:spacing w:after="0" w:line="240" w:lineRule="auto"/>
        <w:jc w:val="both"/>
        <w:rPr>
          <w:rFonts w:ascii="Times New Roman" w:eastAsia="Times New Roman" w:hAnsi="Times New Roman"/>
          <w:b/>
          <w:sz w:val="24"/>
          <w:szCs w:val="24"/>
          <w:lang w:val="sr-Cyrl-BA"/>
        </w:rPr>
      </w:pPr>
    </w:p>
    <w:p w14:paraId="66EF5270" w14:textId="0F342974" w:rsidR="00147DBB" w:rsidRPr="00E53521" w:rsidRDefault="00BD5717" w:rsidP="00AC1CE2">
      <w:pPr>
        <w:spacing w:after="0" w:line="240" w:lineRule="auto"/>
        <w:ind w:firstLine="720"/>
        <w:jc w:val="both"/>
        <w:rPr>
          <w:rFonts w:ascii="Times New Roman" w:eastAsia="Times New Roman" w:hAnsi="Times New Roman"/>
          <w:sz w:val="24"/>
          <w:szCs w:val="24"/>
          <w:lang w:val="sr-Cyrl-BA" w:eastAsia="sr-Cyrl-RS"/>
        </w:rPr>
      </w:pPr>
      <w:r>
        <w:rPr>
          <w:rFonts w:ascii="Times New Roman" w:eastAsia="Times New Roman" w:hAnsi="Times New Roman"/>
          <w:sz w:val="24"/>
          <w:szCs w:val="24"/>
          <w:lang w:val="sr-Cyrl-BA" w:eastAsia="sr-Cyrl-RS"/>
        </w:rPr>
        <w:t>Za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sprovođenje</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ovog</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zakona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nisu</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potrebna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dodatna</w:t>
      </w:r>
      <w:r w:rsidR="00147DB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sredstva</w:t>
      </w:r>
      <w:r w:rsidR="00AD470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iz</w:t>
      </w:r>
      <w:r w:rsidR="00AD470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budžeta</w:t>
      </w:r>
      <w:r w:rsidR="00AD470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Republike</w:t>
      </w:r>
      <w:r w:rsidR="00AD470B" w:rsidRPr="00E53521">
        <w:rPr>
          <w:rFonts w:ascii="Times New Roman" w:eastAsia="Times New Roman" w:hAnsi="Times New Roman"/>
          <w:sz w:val="24"/>
          <w:szCs w:val="24"/>
          <w:lang w:val="sr-Cyrl-BA" w:eastAsia="sr-Cyrl-RS"/>
        </w:rPr>
        <w:t xml:space="preserve"> </w:t>
      </w:r>
      <w:r>
        <w:rPr>
          <w:rFonts w:ascii="Times New Roman" w:eastAsia="Times New Roman" w:hAnsi="Times New Roman"/>
          <w:sz w:val="24"/>
          <w:szCs w:val="24"/>
          <w:lang w:val="sr-Cyrl-BA" w:eastAsia="sr-Cyrl-RS"/>
        </w:rPr>
        <w:t>Srpske</w:t>
      </w:r>
      <w:r w:rsidR="00AD470B" w:rsidRPr="00E53521">
        <w:rPr>
          <w:rFonts w:ascii="Times New Roman" w:eastAsia="Times New Roman" w:hAnsi="Times New Roman"/>
          <w:sz w:val="24"/>
          <w:szCs w:val="24"/>
          <w:lang w:val="sr-Cyrl-BA" w:eastAsia="sr-Cyrl-RS"/>
        </w:rPr>
        <w:t>.</w:t>
      </w:r>
    </w:p>
    <w:sectPr w:rsidR="00147DBB" w:rsidRPr="00E53521" w:rsidSect="000349F9">
      <w:pgSz w:w="11906" w:h="16838"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7F441" w14:textId="77777777" w:rsidR="00851889" w:rsidRDefault="00851889" w:rsidP="00555B25">
      <w:pPr>
        <w:spacing w:after="0" w:line="240" w:lineRule="auto"/>
      </w:pPr>
      <w:r>
        <w:separator/>
      </w:r>
    </w:p>
  </w:endnote>
  <w:endnote w:type="continuationSeparator" w:id="0">
    <w:p w14:paraId="34955200" w14:textId="77777777" w:rsidR="00851889" w:rsidRDefault="00851889" w:rsidP="00555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E28A1" w14:textId="77777777" w:rsidR="00851889" w:rsidRDefault="00851889" w:rsidP="00555B25">
      <w:pPr>
        <w:spacing w:after="0" w:line="240" w:lineRule="auto"/>
      </w:pPr>
      <w:r>
        <w:separator/>
      </w:r>
    </w:p>
  </w:footnote>
  <w:footnote w:type="continuationSeparator" w:id="0">
    <w:p w14:paraId="4847C57A" w14:textId="77777777" w:rsidR="00851889" w:rsidRDefault="00851889" w:rsidP="00555B25">
      <w:pPr>
        <w:spacing w:after="0" w:line="240" w:lineRule="auto"/>
      </w:pPr>
      <w:r>
        <w:continuationSeparator/>
      </w:r>
    </w:p>
  </w:footnote>
  <w:footnote w:id="1">
    <w:p w14:paraId="2D3E0394" w14:textId="3B701CDC" w:rsidR="00BD5717" w:rsidRPr="00E53521" w:rsidRDefault="00BD5717" w:rsidP="00E53521">
      <w:pPr>
        <w:pStyle w:val="FootnoteText"/>
        <w:jc w:val="both"/>
        <w:rPr>
          <w:rFonts w:ascii="Times New Roman" w:hAnsi="Times New Roman" w:cs="Times New Roman"/>
          <w:lang w:val="sr-Cyrl-BA"/>
        </w:rPr>
      </w:pPr>
      <w:r w:rsidRPr="00E53521">
        <w:rPr>
          <w:rStyle w:val="FootnoteReference"/>
          <w:rFonts w:ascii="Times New Roman" w:hAnsi="Times New Roman" w:cs="Times New Roman"/>
        </w:rPr>
        <w:footnoteRef/>
      </w:r>
      <w:r w:rsidRPr="00E53521">
        <w:rPr>
          <w:rFonts w:ascii="Times New Roman" w:hAnsi="Times New Roman" w:cs="Times New Roman"/>
        </w:rPr>
        <w:t xml:space="preserve"> </w:t>
      </w:r>
      <w:r w:rsidRPr="00E53521">
        <w:rPr>
          <w:rFonts w:ascii="Times New Roman" w:hAnsi="Times New Roman" w:cs="Times New Roman"/>
          <w:i/>
        </w:rPr>
        <w:t>Directive 2009/110/EC of the European Parliament and of the Council of 16 September 2009 on the taking up, pursuit and prudential supervision of the business of electronic money institutions amending Directives 2005/60/EC and 2006/48/EC and repealing Directive 2000/46/EC</w:t>
      </w:r>
      <w:r>
        <w:rPr>
          <w:rFonts w:ascii="Times New Roman" w:hAnsi="Times New Roman" w:cs="Times New Roman"/>
          <w:i/>
          <w:lang w:val="sr-Cyrl-BA"/>
        </w:rPr>
        <w:t>.</w:t>
      </w:r>
    </w:p>
  </w:footnote>
  <w:footnote w:id="2">
    <w:p w14:paraId="3F1C116B" w14:textId="570FF43E" w:rsidR="00BD5717" w:rsidRPr="00E53521" w:rsidRDefault="00BD5717" w:rsidP="00E53521">
      <w:pPr>
        <w:pStyle w:val="FootnoteText"/>
        <w:jc w:val="both"/>
        <w:rPr>
          <w:lang w:val="sr-Cyrl-BA"/>
        </w:rPr>
      </w:pPr>
      <w:r w:rsidRPr="00E53521">
        <w:rPr>
          <w:rStyle w:val="FootnoteReference"/>
          <w:rFonts w:ascii="Times New Roman" w:hAnsi="Times New Roman" w:cs="Times New Roman"/>
        </w:rPr>
        <w:footnoteRef/>
      </w:r>
      <w:r w:rsidRPr="00E53521">
        <w:rPr>
          <w:rFonts w:ascii="Times New Roman" w:hAnsi="Times New Roman" w:cs="Times New Roman"/>
        </w:rPr>
        <w:t xml:space="preserve"> </w:t>
      </w:r>
      <w:r w:rsidRPr="00E53521">
        <w:rPr>
          <w:rFonts w:ascii="Times New Roman" w:hAnsi="Times New Roman" w:cs="Times New Roman"/>
          <w:i/>
        </w:rPr>
        <w:t>Directive (EU) 2015/2366 of the European Parliament and of the Council of 25 November 2015 on payment services in the internal market, amending Directives 2002/65/EC, 2009/110/EC and 2013/36/EU and Regulation (EU) No 1093/2010, and repealing Directive 2007/64/EC</w:t>
      </w:r>
      <w:r>
        <w:rPr>
          <w:rFonts w:ascii="Times New Roman" w:hAnsi="Times New Roman" w:cs="Times New Roman"/>
          <w:i/>
          <w:lang w:val="sr-Cyrl-BA"/>
        </w:rPr>
        <w:t>.</w:t>
      </w:r>
    </w:p>
  </w:footnote>
  <w:footnote w:id="3">
    <w:p w14:paraId="32D508BE" w14:textId="7F2CC2A0" w:rsidR="00BD5717" w:rsidRPr="00E53521" w:rsidRDefault="00BD5717" w:rsidP="00E53521">
      <w:pPr>
        <w:pStyle w:val="FootnoteText"/>
        <w:jc w:val="both"/>
        <w:rPr>
          <w:rFonts w:ascii="Times New Roman" w:hAnsi="Times New Roman" w:cs="Times New Roman"/>
          <w:lang w:val="sr-Cyrl-BA"/>
        </w:rPr>
      </w:pPr>
      <w:r w:rsidRPr="00E53521">
        <w:rPr>
          <w:rStyle w:val="FootnoteReference"/>
          <w:rFonts w:ascii="Times New Roman" w:hAnsi="Times New Roman" w:cs="Times New Roman"/>
        </w:rPr>
        <w:footnoteRef/>
      </w:r>
      <w:r w:rsidRPr="00E53521">
        <w:rPr>
          <w:rFonts w:ascii="Times New Roman" w:hAnsi="Times New Roman" w:cs="Times New Roman"/>
        </w:rPr>
        <w:t xml:space="preserve"> </w:t>
      </w:r>
      <w:r w:rsidRPr="00E53521">
        <w:rPr>
          <w:rFonts w:ascii="Times New Roman" w:hAnsi="Times New Roman" w:cs="Times New Roman"/>
          <w:i/>
        </w:rPr>
        <w:t>Treaty on the Functioning of the Europe</w:t>
      </w:r>
      <w:r>
        <w:rPr>
          <w:rFonts w:ascii="Times New Roman" w:hAnsi="Times New Roman" w:cs="Times New Roman"/>
          <w:i/>
        </w:rPr>
        <w:t>an Union, Part One – Principles</w:t>
      </w:r>
      <w:r w:rsidRPr="00E53521">
        <w:rPr>
          <w:rFonts w:ascii="Times New Roman" w:hAnsi="Times New Roman" w:cs="Times New Roman"/>
          <w:i/>
        </w:rPr>
        <w:t>, Title II – Provisions Having General Application, Article 16</w:t>
      </w:r>
      <w:r w:rsidRPr="00E53521">
        <w:rPr>
          <w:rFonts w:ascii="Times New Roman" w:hAnsi="Times New Roman" w:cs="Times New Roman"/>
          <w:i/>
          <w:lang w:val="sr-Cyrl-BA"/>
        </w:rPr>
        <w:t>.</w:t>
      </w:r>
    </w:p>
  </w:footnote>
  <w:footnote w:id="4">
    <w:p w14:paraId="31BD36D1" w14:textId="187D1B1B" w:rsidR="00BD5717" w:rsidRPr="00E53521" w:rsidRDefault="00BD5717" w:rsidP="00E53521">
      <w:pPr>
        <w:pStyle w:val="FootnoteText"/>
        <w:jc w:val="both"/>
        <w:rPr>
          <w:rFonts w:ascii="Times New Roman" w:hAnsi="Times New Roman" w:cs="Times New Roman"/>
          <w:lang w:val="sr-Cyrl-BA"/>
        </w:rPr>
      </w:pPr>
      <w:r w:rsidRPr="00E53521">
        <w:rPr>
          <w:rStyle w:val="FootnoteReference"/>
          <w:rFonts w:ascii="Times New Roman" w:hAnsi="Times New Roman" w:cs="Times New Roman"/>
        </w:rPr>
        <w:footnoteRef/>
      </w:r>
      <w:r w:rsidRPr="00E53521">
        <w:rPr>
          <w:rFonts w:ascii="Times New Roman" w:hAnsi="Times New Roman" w:cs="Times New Roman"/>
        </w:rPr>
        <w:t xml:space="preserve"> </w:t>
      </w:r>
      <w:r w:rsidRPr="00E53521">
        <w:rPr>
          <w:rFonts w:ascii="Times New Roman" w:hAnsi="Times New Roman" w:cs="Times New Roman"/>
          <w:i/>
        </w:rPr>
        <w:t>Charter of fundamental rights of the European Union, Title IV – Solidarity, Article 8 – Protection of personal data</w:t>
      </w:r>
      <w:r w:rsidRPr="00E53521">
        <w:rPr>
          <w:rFonts w:ascii="Times New Roman" w:hAnsi="Times New Roman" w:cs="Times New Roman"/>
          <w:i/>
          <w:lang w:val="sr-Cyrl-BA"/>
        </w:rPr>
        <w:t>.</w:t>
      </w:r>
    </w:p>
  </w:footnote>
  <w:footnote w:id="5">
    <w:p w14:paraId="42ECC8F1" w14:textId="7FD76638" w:rsidR="00BD5717" w:rsidRPr="00E53521" w:rsidRDefault="00BD5717" w:rsidP="00E53521">
      <w:pPr>
        <w:pStyle w:val="FootnoteText"/>
        <w:jc w:val="both"/>
        <w:rPr>
          <w:lang w:val="sr-Cyrl-BA"/>
        </w:rPr>
      </w:pPr>
      <w:r w:rsidRPr="00E53521">
        <w:rPr>
          <w:rStyle w:val="FootnoteReference"/>
          <w:rFonts w:ascii="Times New Roman" w:hAnsi="Times New Roman" w:cs="Times New Roman"/>
        </w:rPr>
        <w:footnoteRef/>
      </w:r>
      <w:r w:rsidRPr="00E53521">
        <w:rPr>
          <w:rFonts w:ascii="Times New Roman" w:hAnsi="Times New Roman" w:cs="Times New Roman"/>
        </w:rPr>
        <w:t xml:space="preserve"> </w:t>
      </w:r>
      <w:r w:rsidRPr="00E53521">
        <w:rPr>
          <w:rFonts w:ascii="Times New Roman" w:hAnsi="Times New Roman" w:cs="Times New Roman"/>
          <w:i/>
        </w:rPr>
        <w:t>Regulation (EU) No 575/2013 of the European Parliament and of the Council of 26 June 2013 on prudential requirements for credit institutions and investment firms and amending Regulation (EU) No 648/2012</w:t>
      </w:r>
      <w:r w:rsidRPr="00E53521">
        <w:rPr>
          <w:rFonts w:ascii="Times New Roman" w:hAnsi="Times New Roman" w:cs="Times New Roman"/>
          <w:i/>
          <w:lang w:val="sr-Cyrl-BA"/>
        </w:rPr>
        <w:t>.</w:t>
      </w:r>
    </w:p>
  </w:footnote>
  <w:footnote w:id="6">
    <w:p w14:paraId="10E5974D" w14:textId="7D175444" w:rsidR="00BD5717" w:rsidRPr="00E53521" w:rsidRDefault="00BD5717" w:rsidP="00E53521">
      <w:pPr>
        <w:pStyle w:val="FootnoteText"/>
        <w:jc w:val="both"/>
        <w:rPr>
          <w:rFonts w:ascii="Times New Roman" w:hAnsi="Times New Roman" w:cs="Times New Roman"/>
          <w:lang w:val="bs-Cyrl-BA"/>
        </w:rPr>
      </w:pPr>
      <w:r w:rsidRPr="00E53521">
        <w:rPr>
          <w:rStyle w:val="FootnoteReference"/>
          <w:rFonts w:ascii="Times New Roman" w:hAnsi="Times New Roman" w:cs="Times New Roman"/>
        </w:rPr>
        <w:footnoteRef/>
      </w:r>
      <w:r w:rsidRPr="00E53521">
        <w:rPr>
          <w:rFonts w:ascii="Times New Roman" w:hAnsi="Times New Roman" w:cs="Times New Roman"/>
        </w:rPr>
        <w:t xml:space="preserve"> </w:t>
      </w:r>
      <w:r w:rsidR="005E6431">
        <w:rPr>
          <w:rFonts w:ascii="Times New Roman" w:hAnsi="Times New Roman" w:cs="Times New Roman"/>
          <w:lang w:val="bs-Cyrl-BA"/>
        </w:rPr>
        <w:t>Sporazum</w:t>
      </w:r>
      <w:r w:rsidRPr="00E53521">
        <w:rPr>
          <w:rFonts w:ascii="Times New Roman" w:hAnsi="Times New Roman" w:cs="Times New Roman"/>
          <w:lang w:val="bs-Cyrl-BA"/>
        </w:rPr>
        <w:t xml:space="preserve"> </w:t>
      </w:r>
      <w:r w:rsidR="005E6431">
        <w:rPr>
          <w:rFonts w:ascii="Times New Roman" w:hAnsi="Times New Roman" w:cs="Times New Roman"/>
          <w:lang w:val="bs-Cyrl-BA"/>
        </w:rPr>
        <w:t>o</w:t>
      </w:r>
      <w:r w:rsidRPr="00E53521">
        <w:rPr>
          <w:rFonts w:ascii="Times New Roman" w:hAnsi="Times New Roman" w:cs="Times New Roman"/>
          <w:lang w:val="bs-Cyrl-BA"/>
        </w:rPr>
        <w:t xml:space="preserve"> </w:t>
      </w:r>
      <w:r w:rsidR="005E6431">
        <w:rPr>
          <w:rFonts w:ascii="Times New Roman" w:hAnsi="Times New Roman" w:cs="Times New Roman"/>
          <w:lang w:val="bs-Cyrl-BA"/>
        </w:rPr>
        <w:t>stabilizaciji</w:t>
      </w:r>
      <w:r w:rsidRPr="00E53521">
        <w:rPr>
          <w:rFonts w:ascii="Times New Roman" w:hAnsi="Times New Roman" w:cs="Times New Roman"/>
          <w:lang w:val="bs-Cyrl-BA"/>
        </w:rPr>
        <w:t xml:space="preserve"> </w:t>
      </w:r>
      <w:r w:rsidR="005E6431">
        <w:rPr>
          <w:rFonts w:ascii="Times New Roman" w:hAnsi="Times New Roman" w:cs="Times New Roman"/>
          <w:lang w:val="bs-Cyrl-BA"/>
        </w:rPr>
        <w:t>i</w:t>
      </w:r>
      <w:r w:rsidRPr="00E53521">
        <w:rPr>
          <w:rFonts w:ascii="Times New Roman" w:hAnsi="Times New Roman" w:cs="Times New Roman"/>
          <w:lang w:val="bs-Cyrl-BA"/>
        </w:rPr>
        <w:t xml:space="preserve"> </w:t>
      </w:r>
      <w:r w:rsidR="005E6431">
        <w:rPr>
          <w:rFonts w:ascii="Times New Roman" w:hAnsi="Times New Roman" w:cs="Times New Roman"/>
          <w:lang w:val="bs-Cyrl-BA"/>
        </w:rPr>
        <w:t>pridruživanju</w:t>
      </w:r>
      <w:r w:rsidRPr="00E53521">
        <w:rPr>
          <w:rFonts w:ascii="Times New Roman" w:hAnsi="Times New Roman" w:cs="Times New Roman"/>
          <w:lang w:val="bs-Cyrl-BA"/>
        </w:rPr>
        <w:t xml:space="preserve"> </w:t>
      </w:r>
      <w:r w:rsidR="005E6431">
        <w:rPr>
          <w:rFonts w:ascii="Times New Roman" w:hAnsi="Times New Roman" w:cs="Times New Roman"/>
          <w:lang w:val="bs-Cyrl-BA"/>
        </w:rPr>
        <w:t>između</w:t>
      </w:r>
      <w:r w:rsidRPr="00E53521">
        <w:rPr>
          <w:rFonts w:ascii="Times New Roman" w:hAnsi="Times New Roman" w:cs="Times New Roman"/>
          <w:lang w:val="bs-Cyrl-BA"/>
        </w:rPr>
        <w:t xml:space="preserve"> </w:t>
      </w:r>
      <w:r w:rsidR="005E6431">
        <w:rPr>
          <w:rFonts w:ascii="Times New Roman" w:hAnsi="Times New Roman" w:cs="Times New Roman"/>
          <w:lang w:val="bs-Cyrl-BA"/>
        </w:rPr>
        <w:t>evropskih</w:t>
      </w:r>
      <w:r w:rsidRPr="00E53521">
        <w:rPr>
          <w:rFonts w:ascii="Times New Roman" w:hAnsi="Times New Roman" w:cs="Times New Roman"/>
          <w:lang w:val="bs-Cyrl-BA"/>
        </w:rPr>
        <w:t xml:space="preserve"> </w:t>
      </w:r>
      <w:r w:rsidR="005E6431">
        <w:rPr>
          <w:rFonts w:ascii="Times New Roman" w:hAnsi="Times New Roman" w:cs="Times New Roman"/>
          <w:lang w:val="bs-Cyrl-BA"/>
        </w:rPr>
        <w:t>zajednica</w:t>
      </w:r>
      <w:r w:rsidRPr="00E53521">
        <w:rPr>
          <w:rFonts w:ascii="Times New Roman" w:hAnsi="Times New Roman" w:cs="Times New Roman"/>
          <w:lang w:val="bs-Cyrl-BA"/>
        </w:rPr>
        <w:t xml:space="preserve"> </w:t>
      </w:r>
      <w:r w:rsidR="005E6431">
        <w:rPr>
          <w:rFonts w:ascii="Times New Roman" w:hAnsi="Times New Roman" w:cs="Times New Roman"/>
          <w:lang w:val="bs-Cyrl-BA"/>
        </w:rPr>
        <w:t>i</w:t>
      </w:r>
      <w:r w:rsidRPr="00E53521">
        <w:rPr>
          <w:rFonts w:ascii="Times New Roman" w:hAnsi="Times New Roman" w:cs="Times New Roman"/>
          <w:lang w:val="bs-Cyrl-BA"/>
        </w:rPr>
        <w:t xml:space="preserve"> </w:t>
      </w:r>
      <w:r w:rsidR="005E6431">
        <w:rPr>
          <w:rFonts w:ascii="Times New Roman" w:hAnsi="Times New Roman" w:cs="Times New Roman"/>
          <w:lang w:val="bs-Cyrl-BA"/>
        </w:rPr>
        <w:t>njihovih</w:t>
      </w:r>
      <w:r w:rsidRPr="00E53521">
        <w:rPr>
          <w:rFonts w:ascii="Times New Roman" w:hAnsi="Times New Roman" w:cs="Times New Roman"/>
          <w:lang w:val="bs-Cyrl-BA"/>
        </w:rPr>
        <w:t xml:space="preserve"> </w:t>
      </w:r>
      <w:r w:rsidR="005E6431">
        <w:rPr>
          <w:rFonts w:ascii="Times New Roman" w:hAnsi="Times New Roman" w:cs="Times New Roman"/>
          <w:lang w:val="bs-Cyrl-BA"/>
        </w:rPr>
        <w:t>država</w:t>
      </w:r>
      <w:r>
        <w:rPr>
          <w:rFonts w:ascii="Times New Roman" w:hAnsi="Times New Roman" w:cs="Times New Roman"/>
          <w:lang w:val="bs-Cyrl-BA"/>
        </w:rPr>
        <w:t xml:space="preserve"> </w:t>
      </w:r>
      <w:r w:rsidR="005E6431">
        <w:rPr>
          <w:rFonts w:ascii="Times New Roman" w:hAnsi="Times New Roman" w:cs="Times New Roman"/>
          <w:lang w:val="bs-Cyrl-BA"/>
        </w:rPr>
        <w:t>članica</w:t>
      </w:r>
      <w:r>
        <w:rPr>
          <w:rFonts w:ascii="Times New Roman" w:hAnsi="Times New Roman" w:cs="Times New Roman"/>
          <w:lang w:val="bs-Cyrl-BA"/>
        </w:rPr>
        <w:t xml:space="preserve">, </w:t>
      </w:r>
      <w:r w:rsidR="005E6431">
        <w:rPr>
          <w:rFonts w:ascii="Times New Roman" w:hAnsi="Times New Roman" w:cs="Times New Roman"/>
          <w:lang w:val="bs-Cyrl-BA"/>
        </w:rPr>
        <w:t>s</w:t>
      </w:r>
      <w:r>
        <w:rPr>
          <w:rFonts w:ascii="Times New Roman" w:hAnsi="Times New Roman" w:cs="Times New Roman"/>
          <w:lang w:val="bs-Cyrl-BA"/>
        </w:rPr>
        <w:t xml:space="preserve"> </w:t>
      </w:r>
      <w:r w:rsidR="005E6431">
        <w:rPr>
          <w:rFonts w:ascii="Times New Roman" w:hAnsi="Times New Roman" w:cs="Times New Roman"/>
          <w:lang w:val="bs-Cyrl-BA"/>
        </w:rPr>
        <w:t>jedne</w:t>
      </w:r>
      <w:r>
        <w:rPr>
          <w:rFonts w:ascii="Times New Roman" w:hAnsi="Times New Roman" w:cs="Times New Roman"/>
          <w:lang w:val="bs-Cyrl-BA"/>
        </w:rPr>
        <w:t xml:space="preserve"> </w:t>
      </w:r>
      <w:r w:rsidR="005E6431">
        <w:rPr>
          <w:rFonts w:ascii="Times New Roman" w:hAnsi="Times New Roman" w:cs="Times New Roman"/>
          <w:lang w:val="bs-Cyrl-BA"/>
        </w:rPr>
        <w:t>strane</w:t>
      </w:r>
      <w:r>
        <w:rPr>
          <w:rFonts w:ascii="Times New Roman" w:hAnsi="Times New Roman" w:cs="Times New Roman"/>
          <w:lang w:val="bs-Cyrl-BA"/>
        </w:rPr>
        <w:t xml:space="preserve"> </w:t>
      </w:r>
      <w:r w:rsidR="005E6431">
        <w:rPr>
          <w:rFonts w:ascii="Times New Roman" w:hAnsi="Times New Roman" w:cs="Times New Roman"/>
          <w:lang w:val="bs-Cyrl-BA"/>
        </w:rPr>
        <w:t>i</w:t>
      </w:r>
      <w:r>
        <w:rPr>
          <w:rFonts w:ascii="Times New Roman" w:hAnsi="Times New Roman" w:cs="Times New Roman"/>
          <w:lang w:val="bs-Cyrl-BA"/>
        </w:rPr>
        <w:t xml:space="preserve"> </w:t>
      </w:r>
      <w:r w:rsidR="005E6431">
        <w:rPr>
          <w:rFonts w:ascii="Times New Roman" w:hAnsi="Times New Roman" w:cs="Times New Roman"/>
          <w:lang w:val="bs-Cyrl-BA"/>
        </w:rPr>
        <w:t>Bosne</w:t>
      </w:r>
      <w:r w:rsidRPr="00E53521">
        <w:rPr>
          <w:rFonts w:ascii="Times New Roman" w:hAnsi="Times New Roman" w:cs="Times New Roman"/>
          <w:lang w:val="bs-Cyrl-BA"/>
        </w:rPr>
        <w:t xml:space="preserve"> </w:t>
      </w:r>
      <w:r w:rsidR="005E6431">
        <w:rPr>
          <w:rFonts w:ascii="Times New Roman" w:hAnsi="Times New Roman" w:cs="Times New Roman"/>
          <w:lang w:val="bs-Cyrl-BA"/>
        </w:rPr>
        <w:t>i</w:t>
      </w:r>
      <w:r w:rsidRPr="00E53521">
        <w:rPr>
          <w:rFonts w:ascii="Times New Roman" w:hAnsi="Times New Roman" w:cs="Times New Roman"/>
          <w:lang w:val="bs-Cyrl-BA"/>
        </w:rPr>
        <w:t xml:space="preserve"> </w:t>
      </w:r>
      <w:r w:rsidR="005E6431">
        <w:rPr>
          <w:rFonts w:ascii="Times New Roman" w:hAnsi="Times New Roman" w:cs="Times New Roman"/>
          <w:lang w:val="bs-Cyrl-BA"/>
        </w:rPr>
        <w:t>Hercegovine</w:t>
      </w:r>
      <w:r w:rsidRPr="00E53521">
        <w:rPr>
          <w:rFonts w:ascii="Times New Roman" w:hAnsi="Times New Roman" w:cs="Times New Roman"/>
          <w:lang w:val="bs-Cyrl-BA"/>
        </w:rPr>
        <w:t xml:space="preserve">, </w:t>
      </w:r>
      <w:r w:rsidR="005E6431">
        <w:rPr>
          <w:rFonts w:ascii="Times New Roman" w:hAnsi="Times New Roman" w:cs="Times New Roman"/>
          <w:lang w:val="bs-Cyrl-BA"/>
        </w:rPr>
        <w:t>s</w:t>
      </w:r>
      <w:r w:rsidRPr="00E53521">
        <w:rPr>
          <w:rFonts w:ascii="Times New Roman" w:hAnsi="Times New Roman" w:cs="Times New Roman"/>
          <w:lang w:val="bs-Cyrl-BA"/>
        </w:rPr>
        <w:t xml:space="preserve"> </w:t>
      </w:r>
      <w:r w:rsidR="005E6431">
        <w:rPr>
          <w:rFonts w:ascii="Times New Roman" w:hAnsi="Times New Roman" w:cs="Times New Roman"/>
          <w:lang w:val="bs-Cyrl-BA"/>
        </w:rPr>
        <w:t>druge</w:t>
      </w:r>
      <w:r w:rsidRPr="00E53521">
        <w:rPr>
          <w:rFonts w:ascii="Times New Roman" w:hAnsi="Times New Roman" w:cs="Times New Roman"/>
          <w:lang w:val="bs-Cyrl-BA"/>
        </w:rPr>
        <w:t xml:space="preserve"> </w:t>
      </w:r>
      <w:r w:rsidR="005E6431">
        <w:rPr>
          <w:rFonts w:ascii="Times New Roman" w:hAnsi="Times New Roman" w:cs="Times New Roman"/>
          <w:lang w:val="bs-Cyrl-BA"/>
        </w:rPr>
        <w:t>strane</w:t>
      </w:r>
      <w:r w:rsidRPr="00E53521">
        <w:rPr>
          <w:rFonts w:ascii="Times New Roman" w:hAnsi="Times New Roman" w:cs="Times New Roman"/>
          <w:lang w:val="bs-Cyrl-BA"/>
        </w:rPr>
        <w:t xml:space="preserve"> („</w:t>
      </w:r>
      <w:r w:rsidR="005E6431">
        <w:rPr>
          <w:rFonts w:ascii="Times New Roman" w:hAnsi="Times New Roman" w:cs="Times New Roman"/>
          <w:lang w:val="bs-Cyrl-BA"/>
        </w:rPr>
        <w:t>Službeni</w:t>
      </w:r>
      <w:r w:rsidRPr="00E53521">
        <w:rPr>
          <w:rFonts w:ascii="Times New Roman" w:hAnsi="Times New Roman" w:cs="Times New Roman"/>
          <w:lang w:val="bs-Cyrl-BA"/>
        </w:rPr>
        <w:t xml:space="preserve"> </w:t>
      </w:r>
      <w:r w:rsidR="005E6431">
        <w:rPr>
          <w:rFonts w:ascii="Times New Roman" w:hAnsi="Times New Roman" w:cs="Times New Roman"/>
          <w:lang w:val="bs-Cyrl-BA"/>
        </w:rPr>
        <w:t>glasnik</w:t>
      </w:r>
      <w:r w:rsidRPr="00E53521">
        <w:rPr>
          <w:rFonts w:ascii="Times New Roman" w:hAnsi="Times New Roman" w:cs="Times New Roman"/>
          <w:lang w:val="bs-Cyrl-BA"/>
        </w:rPr>
        <w:t xml:space="preserve"> </w:t>
      </w:r>
      <w:r w:rsidR="005E6431">
        <w:rPr>
          <w:rFonts w:ascii="Times New Roman" w:hAnsi="Times New Roman" w:cs="Times New Roman"/>
          <w:lang w:val="bs-Cyrl-BA"/>
        </w:rPr>
        <w:t>BiH</w:t>
      </w:r>
      <w:r w:rsidRPr="00E53521">
        <w:rPr>
          <w:rFonts w:ascii="Times New Roman" w:hAnsi="Times New Roman" w:cs="Times New Roman"/>
          <w:lang w:val="bs-Cyrl-BA"/>
        </w:rPr>
        <w:t xml:space="preserve"> – </w:t>
      </w:r>
      <w:r w:rsidR="005E6431">
        <w:rPr>
          <w:rFonts w:ascii="Times New Roman" w:hAnsi="Times New Roman" w:cs="Times New Roman"/>
          <w:lang w:val="bs-Cyrl-BA"/>
        </w:rPr>
        <w:t>Međunarodni</w:t>
      </w:r>
      <w:r w:rsidRPr="00E53521">
        <w:rPr>
          <w:rFonts w:ascii="Times New Roman" w:hAnsi="Times New Roman" w:cs="Times New Roman"/>
          <w:lang w:val="bs-Cyrl-BA"/>
        </w:rPr>
        <w:t xml:space="preserve"> </w:t>
      </w:r>
      <w:r w:rsidR="005E6431">
        <w:rPr>
          <w:rFonts w:ascii="Times New Roman" w:hAnsi="Times New Roman" w:cs="Times New Roman"/>
          <w:lang w:val="bs-Cyrl-BA"/>
        </w:rPr>
        <w:t>ugovori</w:t>
      </w:r>
      <w:r w:rsidRPr="00E53521">
        <w:rPr>
          <w:rFonts w:ascii="Times New Roman" w:hAnsi="Times New Roman" w:cs="Times New Roman"/>
          <w:lang w:val="bs-Cyrl-BA"/>
        </w:rPr>
        <w:t xml:space="preserve">“, </w:t>
      </w:r>
      <w:r w:rsidR="005E6431">
        <w:rPr>
          <w:rFonts w:ascii="Times New Roman" w:hAnsi="Times New Roman" w:cs="Times New Roman"/>
          <w:lang w:val="bs-Cyrl-BA"/>
        </w:rPr>
        <w:t>broj</w:t>
      </w:r>
      <w:r w:rsidRPr="00E53521">
        <w:rPr>
          <w:rFonts w:ascii="Times New Roman" w:hAnsi="Times New Roman" w:cs="Times New Roman"/>
          <w:lang w:val="bs-Cyrl-BA"/>
        </w:rPr>
        <w:t xml:space="preserve"> 10/08</w:t>
      </w:r>
      <w:r w:rsidR="005E6431">
        <w:rPr>
          <w:rFonts w:ascii="Times New Roman" w:hAnsi="Times New Roman" w:cs="Times New Roman"/>
          <w:lang w:val="bs-Cyrl-BA"/>
        </w:rPr>
        <w:t>)</w:t>
      </w:r>
      <w:r w:rsidRPr="00E53521">
        <w:rPr>
          <w:rFonts w:ascii="Times New Roman" w:hAnsi="Times New Roman" w:cs="Times New Roman"/>
          <w:lang w:val="bs-Cyrl-B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5904"/>
    <w:multiLevelType w:val="hybridMultilevel"/>
    <w:tmpl w:val="039E3CF0"/>
    <w:lvl w:ilvl="0" w:tplc="71181E68">
      <w:start w:val="7"/>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895F71"/>
    <w:multiLevelType w:val="hybridMultilevel"/>
    <w:tmpl w:val="70C476F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01596D"/>
    <w:multiLevelType w:val="hybridMultilevel"/>
    <w:tmpl w:val="A90493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725A08"/>
    <w:multiLevelType w:val="hybridMultilevel"/>
    <w:tmpl w:val="51CECDEA"/>
    <w:lvl w:ilvl="0" w:tplc="914A37B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497E3F"/>
    <w:multiLevelType w:val="hybridMultilevel"/>
    <w:tmpl w:val="86EC8438"/>
    <w:lvl w:ilvl="0" w:tplc="0E72AE7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44F60"/>
    <w:multiLevelType w:val="hybridMultilevel"/>
    <w:tmpl w:val="CED8AC7A"/>
    <w:lvl w:ilvl="0" w:tplc="5BD0C140">
      <w:start w:val="1"/>
      <w:numFmt w:val="decimal"/>
      <w:lvlText w:val="%1."/>
      <w:lvlJc w:val="left"/>
      <w:pPr>
        <w:ind w:left="1440" w:hanging="360"/>
      </w:pPr>
    </w:lvl>
    <w:lvl w:ilvl="1" w:tplc="2724EAE4">
      <w:start w:val="1"/>
      <w:numFmt w:val="decimal"/>
      <w:lvlText w:val="%2."/>
      <w:lvlJc w:val="left"/>
      <w:pPr>
        <w:ind w:left="1440" w:hanging="360"/>
      </w:pPr>
    </w:lvl>
    <w:lvl w:ilvl="2" w:tplc="EE585A9E">
      <w:start w:val="1"/>
      <w:numFmt w:val="decimal"/>
      <w:lvlText w:val="%3."/>
      <w:lvlJc w:val="left"/>
      <w:pPr>
        <w:ind w:left="1440" w:hanging="360"/>
      </w:pPr>
    </w:lvl>
    <w:lvl w:ilvl="3" w:tplc="EC2E3606">
      <w:start w:val="1"/>
      <w:numFmt w:val="decimal"/>
      <w:lvlText w:val="%4."/>
      <w:lvlJc w:val="left"/>
      <w:pPr>
        <w:ind w:left="1440" w:hanging="360"/>
      </w:pPr>
    </w:lvl>
    <w:lvl w:ilvl="4" w:tplc="D1847216">
      <w:start w:val="1"/>
      <w:numFmt w:val="decimal"/>
      <w:lvlText w:val="%5."/>
      <w:lvlJc w:val="left"/>
      <w:pPr>
        <w:ind w:left="1440" w:hanging="360"/>
      </w:pPr>
    </w:lvl>
    <w:lvl w:ilvl="5" w:tplc="362236CE">
      <w:start w:val="1"/>
      <w:numFmt w:val="decimal"/>
      <w:lvlText w:val="%6."/>
      <w:lvlJc w:val="left"/>
      <w:pPr>
        <w:ind w:left="1440" w:hanging="360"/>
      </w:pPr>
    </w:lvl>
    <w:lvl w:ilvl="6" w:tplc="FA7AC9B6">
      <w:start w:val="1"/>
      <w:numFmt w:val="decimal"/>
      <w:lvlText w:val="%7."/>
      <w:lvlJc w:val="left"/>
      <w:pPr>
        <w:ind w:left="1440" w:hanging="360"/>
      </w:pPr>
    </w:lvl>
    <w:lvl w:ilvl="7" w:tplc="C9BA900A">
      <w:start w:val="1"/>
      <w:numFmt w:val="decimal"/>
      <w:lvlText w:val="%8."/>
      <w:lvlJc w:val="left"/>
      <w:pPr>
        <w:ind w:left="1440" w:hanging="360"/>
      </w:pPr>
    </w:lvl>
    <w:lvl w:ilvl="8" w:tplc="79947F8C">
      <w:start w:val="1"/>
      <w:numFmt w:val="decimal"/>
      <w:lvlText w:val="%9."/>
      <w:lvlJc w:val="left"/>
      <w:pPr>
        <w:ind w:left="1440" w:hanging="360"/>
      </w:pPr>
    </w:lvl>
  </w:abstractNum>
  <w:abstractNum w:abstractNumId="6" w15:restartNumberingAfterBreak="0">
    <w:nsid w:val="17AA7C13"/>
    <w:multiLevelType w:val="hybridMultilevel"/>
    <w:tmpl w:val="40A8F02E"/>
    <w:lvl w:ilvl="0" w:tplc="0C0A1BB4">
      <w:start w:val="1"/>
      <w:numFmt w:val="decimal"/>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2E57456"/>
    <w:multiLevelType w:val="hybridMultilevel"/>
    <w:tmpl w:val="8DB02352"/>
    <w:lvl w:ilvl="0" w:tplc="634E3000">
      <w:start w:val="1"/>
      <w:numFmt w:val="decimal"/>
      <w:lvlText w:val="%1)"/>
      <w:lvlJc w:val="left"/>
      <w:pPr>
        <w:ind w:left="2204" w:hanging="360"/>
      </w:pPr>
    </w:lvl>
    <w:lvl w:ilvl="1" w:tplc="D3E81586">
      <w:start w:val="1"/>
      <w:numFmt w:val="decimal"/>
      <w:lvlText w:val="%2)"/>
      <w:lvlJc w:val="left"/>
      <w:pPr>
        <w:ind w:left="2204" w:hanging="360"/>
      </w:pPr>
    </w:lvl>
    <w:lvl w:ilvl="2" w:tplc="07C2ED6E">
      <w:start w:val="1"/>
      <w:numFmt w:val="decimal"/>
      <w:lvlText w:val="%3)"/>
      <w:lvlJc w:val="left"/>
      <w:pPr>
        <w:ind w:left="2204" w:hanging="360"/>
      </w:pPr>
    </w:lvl>
    <w:lvl w:ilvl="3" w:tplc="5A4A3E12">
      <w:start w:val="1"/>
      <w:numFmt w:val="decimal"/>
      <w:lvlText w:val="%4)"/>
      <w:lvlJc w:val="left"/>
      <w:pPr>
        <w:ind w:left="2204" w:hanging="360"/>
      </w:pPr>
    </w:lvl>
    <w:lvl w:ilvl="4" w:tplc="B36A781A">
      <w:start w:val="1"/>
      <w:numFmt w:val="decimal"/>
      <w:lvlText w:val="%5)"/>
      <w:lvlJc w:val="left"/>
      <w:pPr>
        <w:ind w:left="2204" w:hanging="360"/>
      </w:pPr>
    </w:lvl>
    <w:lvl w:ilvl="5" w:tplc="F1B65ECA">
      <w:start w:val="1"/>
      <w:numFmt w:val="decimal"/>
      <w:lvlText w:val="%6)"/>
      <w:lvlJc w:val="left"/>
      <w:pPr>
        <w:ind w:left="2204" w:hanging="360"/>
      </w:pPr>
    </w:lvl>
    <w:lvl w:ilvl="6" w:tplc="E03E4A14">
      <w:start w:val="1"/>
      <w:numFmt w:val="decimal"/>
      <w:lvlText w:val="%7)"/>
      <w:lvlJc w:val="left"/>
      <w:pPr>
        <w:ind w:left="2204" w:hanging="360"/>
      </w:pPr>
    </w:lvl>
    <w:lvl w:ilvl="7" w:tplc="564ACB48">
      <w:start w:val="1"/>
      <w:numFmt w:val="decimal"/>
      <w:lvlText w:val="%8)"/>
      <w:lvlJc w:val="left"/>
      <w:pPr>
        <w:ind w:left="2204" w:hanging="360"/>
      </w:pPr>
    </w:lvl>
    <w:lvl w:ilvl="8" w:tplc="0BFC2468">
      <w:start w:val="1"/>
      <w:numFmt w:val="decimal"/>
      <w:lvlText w:val="%9)"/>
      <w:lvlJc w:val="left"/>
      <w:pPr>
        <w:ind w:left="2204" w:hanging="360"/>
      </w:pPr>
    </w:lvl>
  </w:abstractNum>
  <w:abstractNum w:abstractNumId="8" w15:restartNumberingAfterBreak="0">
    <w:nsid w:val="2354103E"/>
    <w:multiLevelType w:val="hybridMultilevel"/>
    <w:tmpl w:val="BA98CA18"/>
    <w:lvl w:ilvl="0" w:tplc="0809000D">
      <w:start w:val="1"/>
      <w:numFmt w:val="bullet"/>
      <w:lvlText w:val=""/>
      <w:lvlJc w:val="left"/>
      <w:pPr>
        <w:ind w:left="1495" w:hanging="360"/>
      </w:pPr>
      <w:rPr>
        <w:rFonts w:ascii="Wingdings" w:hAnsi="Wingdings"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9" w15:restartNumberingAfterBreak="0">
    <w:nsid w:val="26CC13AF"/>
    <w:multiLevelType w:val="hybridMultilevel"/>
    <w:tmpl w:val="9590187E"/>
    <w:lvl w:ilvl="0" w:tplc="26D6376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F645AE6"/>
    <w:multiLevelType w:val="hybridMultilevel"/>
    <w:tmpl w:val="D30E6866"/>
    <w:lvl w:ilvl="0" w:tplc="A2203156">
      <w:start w:val="1"/>
      <w:numFmt w:val="decimal"/>
      <w:lvlText w:val="%1."/>
      <w:lvlJc w:val="left"/>
      <w:pPr>
        <w:ind w:left="720" w:hanging="360"/>
      </w:pPr>
    </w:lvl>
    <w:lvl w:ilvl="1" w:tplc="F57E875E">
      <w:start w:val="1"/>
      <w:numFmt w:val="decimal"/>
      <w:lvlText w:val="%2."/>
      <w:lvlJc w:val="left"/>
      <w:pPr>
        <w:ind w:left="720" w:hanging="360"/>
      </w:pPr>
    </w:lvl>
    <w:lvl w:ilvl="2" w:tplc="B12EC4DE">
      <w:start w:val="1"/>
      <w:numFmt w:val="decimal"/>
      <w:lvlText w:val="%3."/>
      <w:lvlJc w:val="left"/>
      <w:pPr>
        <w:ind w:left="720" w:hanging="360"/>
      </w:pPr>
    </w:lvl>
    <w:lvl w:ilvl="3" w:tplc="022CB0D2">
      <w:start w:val="1"/>
      <w:numFmt w:val="decimal"/>
      <w:lvlText w:val="%4."/>
      <w:lvlJc w:val="left"/>
      <w:pPr>
        <w:ind w:left="720" w:hanging="360"/>
      </w:pPr>
    </w:lvl>
    <w:lvl w:ilvl="4" w:tplc="D9567A22">
      <w:start w:val="1"/>
      <w:numFmt w:val="decimal"/>
      <w:lvlText w:val="%5."/>
      <w:lvlJc w:val="left"/>
      <w:pPr>
        <w:ind w:left="720" w:hanging="360"/>
      </w:pPr>
    </w:lvl>
    <w:lvl w:ilvl="5" w:tplc="E3D4DAB2">
      <w:start w:val="1"/>
      <w:numFmt w:val="decimal"/>
      <w:lvlText w:val="%6."/>
      <w:lvlJc w:val="left"/>
      <w:pPr>
        <w:ind w:left="720" w:hanging="360"/>
      </w:pPr>
    </w:lvl>
    <w:lvl w:ilvl="6" w:tplc="76B44F9E">
      <w:start w:val="1"/>
      <w:numFmt w:val="decimal"/>
      <w:lvlText w:val="%7."/>
      <w:lvlJc w:val="left"/>
      <w:pPr>
        <w:ind w:left="720" w:hanging="360"/>
      </w:pPr>
    </w:lvl>
    <w:lvl w:ilvl="7" w:tplc="C090CB06">
      <w:start w:val="1"/>
      <w:numFmt w:val="decimal"/>
      <w:lvlText w:val="%8."/>
      <w:lvlJc w:val="left"/>
      <w:pPr>
        <w:ind w:left="720" w:hanging="360"/>
      </w:pPr>
    </w:lvl>
    <w:lvl w:ilvl="8" w:tplc="29F62764">
      <w:start w:val="1"/>
      <w:numFmt w:val="decimal"/>
      <w:lvlText w:val="%9."/>
      <w:lvlJc w:val="left"/>
      <w:pPr>
        <w:ind w:left="720" w:hanging="360"/>
      </w:pPr>
    </w:lvl>
  </w:abstractNum>
  <w:abstractNum w:abstractNumId="11" w15:restartNumberingAfterBreak="0">
    <w:nsid w:val="32CB4678"/>
    <w:multiLevelType w:val="hybridMultilevel"/>
    <w:tmpl w:val="3EE43DC2"/>
    <w:lvl w:ilvl="0" w:tplc="FFFAA728">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C42880"/>
    <w:multiLevelType w:val="hybridMultilevel"/>
    <w:tmpl w:val="FF7A9B0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34C12014"/>
    <w:multiLevelType w:val="hybridMultilevel"/>
    <w:tmpl w:val="A6220E22"/>
    <w:lvl w:ilvl="0" w:tplc="2CB0DB6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4A648A3"/>
    <w:multiLevelType w:val="hybridMultilevel"/>
    <w:tmpl w:val="BF9AF89A"/>
    <w:lvl w:ilvl="0" w:tplc="2BC452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4EE2D4C"/>
    <w:multiLevelType w:val="hybridMultilevel"/>
    <w:tmpl w:val="FC48FC76"/>
    <w:lvl w:ilvl="0" w:tplc="3122529E">
      <w:start w:val="1"/>
      <w:numFmt w:val="decimal"/>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6" w15:restartNumberingAfterBreak="0">
    <w:nsid w:val="4AFB35E3"/>
    <w:multiLevelType w:val="hybridMultilevel"/>
    <w:tmpl w:val="8874530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B584378"/>
    <w:multiLevelType w:val="hybridMultilevel"/>
    <w:tmpl w:val="A210C7C2"/>
    <w:lvl w:ilvl="0" w:tplc="DADCC214">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4B7F7F86"/>
    <w:multiLevelType w:val="hybridMultilevel"/>
    <w:tmpl w:val="866A0BB4"/>
    <w:lvl w:ilvl="0" w:tplc="AED0FA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BCF0824"/>
    <w:multiLevelType w:val="hybridMultilevel"/>
    <w:tmpl w:val="669A82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C40488"/>
    <w:multiLevelType w:val="hybridMultilevel"/>
    <w:tmpl w:val="C5F011E0"/>
    <w:lvl w:ilvl="0" w:tplc="BE100D20">
      <w:start w:val="1"/>
      <w:numFmt w:val="decimal"/>
      <w:lvlText w:val="(%1)"/>
      <w:lvlJc w:val="left"/>
      <w:pPr>
        <w:ind w:left="928" w:hanging="360"/>
      </w:p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21" w15:restartNumberingAfterBreak="0">
    <w:nsid w:val="54DE7FE1"/>
    <w:multiLevelType w:val="hybridMultilevel"/>
    <w:tmpl w:val="CA6417B0"/>
    <w:lvl w:ilvl="0" w:tplc="9D58B3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7DB32CF"/>
    <w:multiLevelType w:val="hybridMultilevel"/>
    <w:tmpl w:val="BB86811C"/>
    <w:lvl w:ilvl="0" w:tplc="DADCC214">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DF16B1"/>
    <w:multiLevelType w:val="hybridMultilevel"/>
    <w:tmpl w:val="797E7DC8"/>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5B42438E"/>
    <w:multiLevelType w:val="hybridMultilevel"/>
    <w:tmpl w:val="A52026B4"/>
    <w:lvl w:ilvl="0" w:tplc="DADCC214">
      <w:start w:val="1"/>
      <w:numFmt w:val="bullet"/>
      <w:lvlText w:val="‒"/>
      <w:lvlJc w:val="left"/>
      <w:pPr>
        <w:ind w:left="1647" w:hanging="360"/>
      </w:pPr>
      <w:rPr>
        <w:rFonts w:ascii="Times New Roman" w:hAnsi="Times New Roman" w:cs="Times New Roman" w:hint="default"/>
      </w:rPr>
    </w:lvl>
    <w:lvl w:ilvl="1" w:tplc="08090003" w:tentative="1">
      <w:start w:val="1"/>
      <w:numFmt w:val="bullet"/>
      <w:lvlText w:val="o"/>
      <w:lvlJc w:val="left"/>
      <w:pPr>
        <w:ind w:left="2367" w:hanging="360"/>
      </w:pPr>
      <w:rPr>
        <w:rFonts w:ascii="Courier New" w:hAnsi="Courier New" w:cs="Courier New" w:hint="default"/>
      </w:rPr>
    </w:lvl>
    <w:lvl w:ilvl="2" w:tplc="08090005" w:tentative="1">
      <w:start w:val="1"/>
      <w:numFmt w:val="bullet"/>
      <w:lvlText w:val=""/>
      <w:lvlJc w:val="left"/>
      <w:pPr>
        <w:ind w:left="3087" w:hanging="360"/>
      </w:pPr>
      <w:rPr>
        <w:rFonts w:ascii="Wingdings" w:hAnsi="Wingdings" w:hint="default"/>
      </w:rPr>
    </w:lvl>
    <w:lvl w:ilvl="3" w:tplc="08090001" w:tentative="1">
      <w:start w:val="1"/>
      <w:numFmt w:val="bullet"/>
      <w:lvlText w:val=""/>
      <w:lvlJc w:val="left"/>
      <w:pPr>
        <w:ind w:left="3807" w:hanging="360"/>
      </w:pPr>
      <w:rPr>
        <w:rFonts w:ascii="Symbol" w:hAnsi="Symbol" w:hint="default"/>
      </w:rPr>
    </w:lvl>
    <w:lvl w:ilvl="4" w:tplc="08090003" w:tentative="1">
      <w:start w:val="1"/>
      <w:numFmt w:val="bullet"/>
      <w:lvlText w:val="o"/>
      <w:lvlJc w:val="left"/>
      <w:pPr>
        <w:ind w:left="4527" w:hanging="360"/>
      </w:pPr>
      <w:rPr>
        <w:rFonts w:ascii="Courier New" w:hAnsi="Courier New" w:cs="Courier New" w:hint="default"/>
      </w:rPr>
    </w:lvl>
    <w:lvl w:ilvl="5" w:tplc="08090005" w:tentative="1">
      <w:start w:val="1"/>
      <w:numFmt w:val="bullet"/>
      <w:lvlText w:val=""/>
      <w:lvlJc w:val="left"/>
      <w:pPr>
        <w:ind w:left="5247" w:hanging="360"/>
      </w:pPr>
      <w:rPr>
        <w:rFonts w:ascii="Wingdings" w:hAnsi="Wingdings" w:hint="default"/>
      </w:rPr>
    </w:lvl>
    <w:lvl w:ilvl="6" w:tplc="08090001" w:tentative="1">
      <w:start w:val="1"/>
      <w:numFmt w:val="bullet"/>
      <w:lvlText w:val=""/>
      <w:lvlJc w:val="left"/>
      <w:pPr>
        <w:ind w:left="5967" w:hanging="360"/>
      </w:pPr>
      <w:rPr>
        <w:rFonts w:ascii="Symbol" w:hAnsi="Symbol" w:hint="default"/>
      </w:rPr>
    </w:lvl>
    <w:lvl w:ilvl="7" w:tplc="08090003" w:tentative="1">
      <w:start w:val="1"/>
      <w:numFmt w:val="bullet"/>
      <w:lvlText w:val="o"/>
      <w:lvlJc w:val="left"/>
      <w:pPr>
        <w:ind w:left="6687" w:hanging="360"/>
      </w:pPr>
      <w:rPr>
        <w:rFonts w:ascii="Courier New" w:hAnsi="Courier New" w:cs="Courier New" w:hint="default"/>
      </w:rPr>
    </w:lvl>
    <w:lvl w:ilvl="8" w:tplc="08090005" w:tentative="1">
      <w:start w:val="1"/>
      <w:numFmt w:val="bullet"/>
      <w:lvlText w:val=""/>
      <w:lvlJc w:val="left"/>
      <w:pPr>
        <w:ind w:left="7407" w:hanging="360"/>
      </w:pPr>
      <w:rPr>
        <w:rFonts w:ascii="Wingdings" w:hAnsi="Wingdings" w:hint="default"/>
      </w:rPr>
    </w:lvl>
  </w:abstractNum>
  <w:abstractNum w:abstractNumId="25" w15:restartNumberingAfterBreak="0">
    <w:nsid w:val="5E1E6C6B"/>
    <w:multiLevelType w:val="hybridMultilevel"/>
    <w:tmpl w:val="B0321D7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56238FB"/>
    <w:multiLevelType w:val="hybridMultilevel"/>
    <w:tmpl w:val="4DA086DC"/>
    <w:lvl w:ilvl="0" w:tplc="0C3E275E">
      <w:start w:val="1"/>
      <w:numFmt w:val="decimal"/>
      <w:lvlText w:val="%1."/>
      <w:lvlJc w:val="left"/>
      <w:pPr>
        <w:ind w:left="720" w:hanging="360"/>
      </w:pPr>
    </w:lvl>
    <w:lvl w:ilvl="1" w:tplc="879E3358">
      <w:start w:val="1"/>
      <w:numFmt w:val="decimal"/>
      <w:lvlText w:val="%2."/>
      <w:lvlJc w:val="left"/>
      <w:pPr>
        <w:ind w:left="720" w:hanging="360"/>
      </w:pPr>
    </w:lvl>
    <w:lvl w:ilvl="2" w:tplc="382C48D0">
      <w:start w:val="1"/>
      <w:numFmt w:val="decimal"/>
      <w:lvlText w:val="%3."/>
      <w:lvlJc w:val="left"/>
      <w:pPr>
        <w:ind w:left="720" w:hanging="360"/>
      </w:pPr>
    </w:lvl>
    <w:lvl w:ilvl="3" w:tplc="AD3A344A">
      <w:start w:val="1"/>
      <w:numFmt w:val="decimal"/>
      <w:lvlText w:val="%4."/>
      <w:lvlJc w:val="left"/>
      <w:pPr>
        <w:ind w:left="720" w:hanging="360"/>
      </w:pPr>
    </w:lvl>
    <w:lvl w:ilvl="4" w:tplc="6278F472">
      <w:start w:val="1"/>
      <w:numFmt w:val="decimal"/>
      <w:lvlText w:val="%5."/>
      <w:lvlJc w:val="left"/>
      <w:pPr>
        <w:ind w:left="720" w:hanging="360"/>
      </w:pPr>
    </w:lvl>
    <w:lvl w:ilvl="5" w:tplc="585E7AEA">
      <w:start w:val="1"/>
      <w:numFmt w:val="decimal"/>
      <w:lvlText w:val="%6."/>
      <w:lvlJc w:val="left"/>
      <w:pPr>
        <w:ind w:left="720" w:hanging="360"/>
      </w:pPr>
    </w:lvl>
    <w:lvl w:ilvl="6" w:tplc="CCE2AF76">
      <w:start w:val="1"/>
      <w:numFmt w:val="decimal"/>
      <w:lvlText w:val="%7."/>
      <w:lvlJc w:val="left"/>
      <w:pPr>
        <w:ind w:left="720" w:hanging="360"/>
      </w:pPr>
    </w:lvl>
    <w:lvl w:ilvl="7" w:tplc="D456940A">
      <w:start w:val="1"/>
      <w:numFmt w:val="decimal"/>
      <w:lvlText w:val="%8."/>
      <w:lvlJc w:val="left"/>
      <w:pPr>
        <w:ind w:left="720" w:hanging="360"/>
      </w:pPr>
    </w:lvl>
    <w:lvl w:ilvl="8" w:tplc="BCDCF162">
      <w:start w:val="1"/>
      <w:numFmt w:val="decimal"/>
      <w:lvlText w:val="%9."/>
      <w:lvlJc w:val="left"/>
      <w:pPr>
        <w:ind w:left="720" w:hanging="360"/>
      </w:pPr>
    </w:lvl>
  </w:abstractNum>
  <w:abstractNum w:abstractNumId="27" w15:restartNumberingAfterBreak="0">
    <w:nsid w:val="707C0392"/>
    <w:multiLevelType w:val="hybridMultilevel"/>
    <w:tmpl w:val="EE80318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abstractNum w:abstractNumId="28" w15:restartNumberingAfterBreak="0">
    <w:nsid w:val="73083B1A"/>
    <w:multiLevelType w:val="hybridMultilevel"/>
    <w:tmpl w:val="2AEADDDC"/>
    <w:lvl w:ilvl="0" w:tplc="BECE5FF8">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A1E113E"/>
    <w:multiLevelType w:val="hybridMultilevel"/>
    <w:tmpl w:val="8F9496F8"/>
    <w:lvl w:ilvl="0" w:tplc="5B8ED504">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B0C6046"/>
    <w:multiLevelType w:val="hybridMultilevel"/>
    <w:tmpl w:val="2E98E3BE"/>
    <w:lvl w:ilvl="0" w:tplc="6AE66706">
      <w:start w:val="1"/>
      <w:numFmt w:val="decimal"/>
      <w:lvlText w:val="%1."/>
      <w:lvlJc w:val="left"/>
      <w:pPr>
        <w:ind w:left="720" w:hanging="360"/>
      </w:pPr>
    </w:lvl>
    <w:lvl w:ilvl="1" w:tplc="CEB0AF5E">
      <w:start w:val="1"/>
      <w:numFmt w:val="decimal"/>
      <w:lvlText w:val="%2."/>
      <w:lvlJc w:val="left"/>
      <w:pPr>
        <w:ind w:left="720" w:hanging="360"/>
      </w:pPr>
    </w:lvl>
    <w:lvl w:ilvl="2" w:tplc="35A2FAB4">
      <w:start w:val="1"/>
      <w:numFmt w:val="decimal"/>
      <w:lvlText w:val="%3."/>
      <w:lvlJc w:val="left"/>
      <w:pPr>
        <w:ind w:left="720" w:hanging="360"/>
      </w:pPr>
    </w:lvl>
    <w:lvl w:ilvl="3" w:tplc="64881558">
      <w:start w:val="1"/>
      <w:numFmt w:val="decimal"/>
      <w:lvlText w:val="%4."/>
      <w:lvlJc w:val="left"/>
      <w:pPr>
        <w:ind w:left="720" w:hanging="360"/>
      </w:pPr>
    </w:lvl>
    <w:lvl w:ilvl="4" w:tplc="224870F2">
      <w:start w:val="1"/>
      <w:numFmt w:val="decimal"/>
      <w:lvlText w:val="%5."/>
      <w:lvlJc w:val="left"/>
      <w:pPr>
        <w:ind w:left="720" w:hanging="360"/>
      </w:pPr>
    </w:lvl>
    <w:lvl w:ilvl="5" w:tplc="7D4EAB66">
      <w:start w:val="1"/>
      <w:numFmt w:val="decimal"/>
      <w:lvlText w:val="%6."/>
      <w:lvlJc w:val="left"/>
      <w:pPr>
        <w:ind w:left="720" w:hanging="360"/>
      </w:pPr>
    </w:lvl>
    <w:lvl w:ilvl="6" w:tplc="F13C380A">
      <w:start w:val="1"/>
      <w:numFmt w:val="decimal"/>
      <w:lvlText w:val="%7."/>
      <w:lvlJc w:val="left"/>
      <w:pPr>
        <w:ind w:left="720" w:hanging="360"/>
      </w:pPr>
    </w:lvl>
    <w:lvl w:ilvl="7" w:tplc="4CE8E420">
      <w:start w:val="1"/>
      <w:numFmt w:val="decimal"/>
      <w:lvlText w:val="%8."/>
      <w:lvlJc w:val="left"/>
      <w:pPr>
        <w:ind w:left="720" w:hanging="360"/>
      </w:pPr>
    </w:lvl>
    <w:lvl w:ilvl="8" w:tplc="3300E43C">
      <w:start w:val="1"/>
      <w:numFmt w:val="decimal"/>
      <w:lvlText w:val="%9."/>
      <w:lvlJc w:val="left"/>
      <w:pPr>
        <w:ind w:left="720" w:hanging="360"/>
      </w:pPr>
    </w:lvl>
  </w:abstractNum>
  <w:abstractNum w:abstractNumId="31" w15:restartNumberingAfterBreak="0">
    <w:nsid w:val="7B960D64"/>
    <w:multiLevelType w:val="hybridMultilevel"/>
    <w:tmpl w:val="AA1C7C0E"/>
    <w:lvl w:ilvl="0" w:tplc="A86A6FBE">
      <w:start w:val="1"/>
      <w:numFmt w:val="decimal"/>
      <w:lvlText w:val="%1."/>
      <w:lvlJc w:val="left"/>
      <w:pPr>
        <w:ind w:left="720" w:hanging="360"/>
      </w:pPr>
    </w:lvl>
    <w:lvl w:ilvl="1" w:tplc="6B24DB84">
      <w:start w:val="1"/>
      <w:numFmt w:val="decimal"/>
      <w:lvlText w:val="%2."/>
      <w:lvlJc w:val="left"/>
      <w:pPr>
        <w:ind w:left="720" w:hanging="360"/>
      </w:pPr>
    </w:lvl>
    <w:lvl w:ilvl="2" w:tplc="F42A97DE">
      <w:start w:val="1"/>
      <w:numFmt w:val="decimal"/>
      <w:lvlText w:val="%3."/>
      <w:lvlJc w:val="left"/>
      <w:pPr>
        <w:ind w:left="720" w:hanging="360"/>
      </w:pPr>
    </w:lvl>
    <w:lvl w:ilvl="3" w:tplc="9708A274">
      <w:start w:val="1"/>
      <w:numFmt w:val="decimal"/>
      <w:lvlText w:val="%4."/>
      <w:lvlJc w:val="left"/>
      <w:pPr>
        <w:ind w:left="720" w:hanging="360"/>
      </w:pPr>
    </w:lvl>
    <w:lvl w:ilvl="4" w:tplc="EAC8A170">
      <w:start w:val="1"/>
      <w:numFmt w:val="decimal"/>
      <w:lvlText w:val="%5."/>
      <w:lvlJc w:val="left"/>
      <w:pPr>
        <w:ind w:left="720" w:hanging="360"/>
      </w:pPr>
    </w:lvl>
    <w:lvl w:ilvl="5" w:tplc="C46258F0">
      <w:start w:val="1"/>
      <w:numFmt w:val="decimal"/>
      <w:lvlText w:val="%6."/>
      <w:lvlJc w:val="left"/>
      <w:pPr>
        <w:ind w:left="720" w:hanging="360"/>
      </w:pPr>
    </w:lvl>
    <w:lvl w:ilvl="6" w:tplc="848EB5DC">
      <w:start w:val="1"/>
      <w:numFmt w:val="decimal"/>
      <w:lvlText w:val="%7."/>
      <w:lvlJc w:val="left"/>
      <w:pPr>
        <w:ind w:left="720" w:hanging="360"/>
      </w:pPr>
    </w:lvl>
    <w:lvl w:ilvl="7" w:tplc="3EFCD82A">
      <w:start w:val="1"/>
      <w:numFmt w:val="decimal"/>
      <w:lvlText w:val="%8."/>
      <w:lvlJc w:val="left"/>
      <w:pPr>
        <w:ind w:left="720" w:hanging="360"/>
      </w:pPr>
    </w:lvl>
    <w:lvl w:ilvl="8" w:tplc="71006AF4">
      <w:start w:val="1"/>
      <w:numFmt w:val="decimal"/>
      <w:lvlText w:val="%9."/>
      <w:lvlJc w:val="left"/>
      <w:pPr>
        <w:ind w:left="720" w:hanging="360"/>
      </w:pPr>
    </w:lvl>
  </w:abstractNum>
  <w:abstractNum w:abstractNumId="32" w15:restartNumberingAfterBreak="0">
    <w:nsid w:val="7F4E3591"/>
    <w:multiLevelType w:val="hybridMultilevel"/>
    <w:tmpl w:val="5D8EAED0"/>
    <w:lvl w:ilvl="0" w:tplc="DADCC214">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FA4056D"/>
    <w:multiLevelType w:val="hybridMultilevel"/>
    <w:tmpl w:val="6414C36A"/>
    <w:lvl w:ilvl="0" w:tplc="B31249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15"/>
  </w:num>
  <w:num w:numId="3">
    <w:abstractNumId w:val="3"/>
  </w:num>
  <w:num w:numId="4">
    <w:abstractNumId w:val="0"/>
  </w:num>
  <w:num w:numId="5">
    <w:abstractNumId w:val="17"/>
  </w:num>
  <w:num w:numId="6">
    <w:abstractNumId w:val="32"/>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5"/>
  </w:num>
  <w:num w:numId="10">
    <w:abstractNumId w:val="29"/>
  </w:num>
  <w:num w:numId="11">
    <w:abstractNumId w:val="7"/>
  </w:num>
  <w:num w:numId="12">
    <w:abstractNumId w:val="26"/>
  </w:num>
  <w:num w:numId="13">
    <w:abstractNumId w:val="5"/>
  </w:num>
  <w:num w:numId="14">
    <w:abstractNumId w:val="10"/>
  </w:num>
  <w:num w:numId="15">
    <w:abstractNumId w:val="31"/>
  </w:num>
  <w:num w:numId="16">
    <w:abstractNumId w:val="30"/>
  </w:num>
  <w:num w:numId="17">
    <w:abstractNumId w:val="6"/>
  </w:num>
  <w:num w:numId="18">
    <w:abstractNumId w:val="28"/>
  </w:num>
  <w:num w:numId="19">
    <w:abstractNumId w:val="9"/>
  </w:num>
  <w:num w:numId="20">
    <w:abstractNumId w:val="2"/>
  </w:num>
  <w:num w:numId="21">
    <w:abstractNumId w:val="24"/>
  </w:num>
  <w:num w:numId="22">
    <w:abstractNumId w:val="22"/>
  </w:num>
  <w:num w:numId="23">
    <w:abstractNumId w:val="4"/>
  </w:num>
  <w:num w:numId="24">
    <w:abstractNumId w:val="18"/>
  </w:num>
  <w:num w:numId="25">
    <w:abstractNumId w:val="11"/>
  </w:num>
  <w:num w:numId="26">
    <w:abstractNumId w:val="16"/>
  </w:num>
  <w:num w:numId="27">
    <w:abstractNumId w:val="13"/>
  </w:num>
  <w:num w:numId="28">
    <w:abstractNumId w:val="1"/>
  </w:num>
  <w:num w:numId="29">
    <w:abstractNumId w:val="27"/>
  </w:num>
  <w:num w:numId="30">
    <w:abstractNumId w:val="12"/>
  </w:num>
  <w:num w:numId="31">
    <w:abstractNumId w:val="8"/>
  </w:num>
  <w:num w:numId="32">
    <w:abstractNumId w:val="21"/>
  </w:num>
  <w:num w:numId="33">
    <w:abstractNumId w:val="33"/>
  </w:num>
  <w:num w:numId="34">
    <w:abstractNumId w:val="23"/>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A73"/>
    <w:rsid w:val="00000162"/>
    <w:rsid w:val="000008DF"/>
    <w:rsid w:val="000020AA"/>
    <w:rsid w:val="00002798"/>
    <w:rsid w:val="00002C76"/>
    <w:rsid w:val="00004FE3"/>
    <w:rsid w:val="00005918"/>
    <w:rsid w:val="00005F3F"/>
    <w:rsid w:val="00006921"/>
    <w:rsid w:val="00010A6A"/>
    <w:rsid w:val="00011E30"/>
    <w:rsid w:val="000129B8"/>
    <w:rsid w:val="0001513E"/>
    <w:rsid w:val="00016C9F"/>
    <w:rsid w:val="0002196B"/>
    <w:rsid w:val="00021E16"/>
    <w:rsid w:val="00021EE0"/>
    <w:rsid w:val="000225DF"/>
    <w:rsid w:val="00023F87"/>
    <w:rsid w:val="00025FCE"/>
    <w:rsid w:val="00026187"/>
    <w:rsid w:val="000278D7"/>
    <w:rsid w:val="00030C9E"/>
    <w:rsid w:val="00034922"/>
    <w:rsid w:val="000349F9"/>
    <w:rsid w:val="00034F0D"/>
    <w:rsid w:val="00034FA7"/>
    <w:rsid w:val="000350A9"/>
    <w:rsid w:val="00036D23"/>
    <w:rsid w:val="00036F0A"/>
    <w:rsid w:val="000402BE"/>
    <w:rsid w:val="000404D6"/>
    <w:rsid w:val="00041C77"/>
    <w:rsid w:val="00041E37"/>
    <w:rsid w:val="000424AC"/>
    <w:rsid w:val="000434DD"/>
    <w:rsid w:val="00043767"/>
    <w:rsid w:val="0004435F"/>
    <w:rsid w:val="00044FFB"/>
    <w:rsid w:val="00045377"/>
    <w:rsid w:val="00045B15"/>
    <w:rsid w:val="00055C6A"/>
    <w:rsid w:val="000562BF"/>
    <w:rsid w:val="0005722D"/>
    <w:rsid w:val="0005733C"/>
    <w:rsid w:val="00057391"/>
    <w:rsid w:val="000601BF"/>
    <w:rsid w:val="00060D9B"/>
    <w:rsid w:val="00061619"/>
    <w:rsid w:val="00061635"/>
    <w:rsid w:val="0006261D"/>
    <w:rsid w:val="00063AAC"/>
    <w:rsid w:val="00064963"/>
    <w:rsid w:val="00065512"/>
    <w:rsid w:val="00065A73"/>
    <w:rsid w:val="00065DF4"/>
    <w:rsid w:val="0006647F"/>
    <w:rsid w:val="000671E8"/>
    <w:rsid w:val="00067476"/>
    <w:rsid w:val="00067D44"/>
    <w:rsid w:val="000719C4"/>
    <w:rsid w:val="00071AA7"/>
    <w:rsid w:val="00072422"/>
    <w:rsid w:val="0007261D"/>
    <w:rsid w:val="000748BF"/>
    <w:rsid w:val="00074CA1"/>
    <w:rsid w:val="00075E7F"/>
    <w:rsid w:val="000760F4"/>
    <w:rsid w:val="000766E8"/>
    <w:rsid w:val="0007687F"/>
    <w:rsid w:val="00076E7D"/>
    <w:rsid w:val="00081160"/>
    <w:rsid w:val="00081F89"/>
    <w:rsid w:val="000820DB"/>
    <w:rsid w:val="00083B6A"/>
    <w:rsid w:val="00084123"/>
    <w:rsid w:val="000873C1"/>
    <w:rsid w:val="00087779"/>
    <w:rsid w:val="00091AB8"/>
    <w:rsid w:val="00094223"/>
    <w:rsid w:val="000942D5"/>
    <w:rsid w:val="0009452F"/>
    <w:rsid w:val="0009495C"/>
    <w:rsid w:val="00094B47"/>
    <w:rsid w:val="0009515E"/>
    <w:rsid w:val="00095924"/>
    <w:rsid w:val="00095F90"/>
    <w:rsid w:val="00096448"/>
    <w:rsid w:val="00096544"/>
    <w:rsid w:val="000A0982"/>
    <w:rsid w:val="000A0E17"/>
    <w:rsid w:val="000A0E7B"/>
    <w:rsid w:val="000A6487"/>
    <w:rsid w:val="000A6B57"/>
    <w:rsid w:val="000A7DE0"/>
    <w:rsid w:val="000B0358"/>
    <w:rsid w:val="000B079E"/>
    <w:rsid w:val="000B1370"/>
    <w:rsid w:val="000B1DC4"/>
    <w:rsid w:val="000B4FF4"/>
    <w:rsid w:val="000B5ED9"/>
    <w:rsid w:val="000C02E1"/>
    <w:rsid w:val="000C0C8D"/>
    <w:rsid w:val="000C1F16"/>
    <w:rsid w:val="000C3D6A"/>
    <w:rsid w:val="000C51D9"/>
    <w:rsid w:val="000C5F5E"/>
    <w:rsid w:val="000C7582"/>
    <w:rsid w:val="000D03C2"/>
    <w:rsid w:val="000D097C"/>
    <w:rsid w:val="000D16AD"/>
    <w:rsid w:val="000D1F25"/>
    <w:rsid w:val="000D24B8"/>
    <w:rsid w:val="000D2CD5"/>
    <w:rsid w:val="000D4856"/>
    <w:rsid w:val="000D60F3"/>
    <w:rsid w:val="000D6D92"/>
    <w:rsid w:val="000D7009"/>
    <w:rsid w:val="000E2E34"/>
    <w:rsid w:val="000E3145"/>
    <w:rsid w:val="000E3690"/>
    <w:rsid w:val="000E3735"/>
    <w:rsid w:val="000E659E"/>
    <w:rsid w:val="000E6677"/>
    <w:rsid w:val="000F05BF"/>
    <w:rsid w:val="000F10FE"/>
    <w:rsid w:val="000F42D4"/>
    <w:rsid w:val="000F5F48"/>
    <w:rsid w:val="000F639A"/>
    <w:rsid w:val="000F79E3"/>
    <w:rsid w:val="00100672"/>
    <w:rsid w:val="00102429"/>
    <w:rsid w:val="00102A25"/>
    <w:rsid w:val="001035DB"/>
    <w:rsid w:val="001051A2"/>
    <w:rsid w:val="00106B25"/>
    <w:rsid w:val="00106D66"/>
    <w:rsid w:val="0010789D"/>
    <w:rsid w:val="00111A5C"/>
    <w:rsid w:val="00111BB2"/>
    <w:rsid w:val="00111DFD"/>
    <w:rsid w:val="00112320"/>
    <w:rsid w:val="001128D7"/>
    <w:rsid w:val="00115B0B"/>
    <w:rsid w:val="00116194"/>
    <w:rsid w:val="0011673D"/>
    <w:rsid w:val="00120AB4"/>
    <w:rsid w:val="0012112F"/>
    <w:rsid w:val="00123212"/>
    <w:rsid w:val="0012332E"/>
    <w:rsid w:val="0012428F"/>
    <w:rsid w:val="001252DF"/>
    <w:rsid w:val="001258AB"/>
    <w:rsid w:val="00126290"/>
    <w:rsid w:val="001264AD"/>
    <w:rsid w:val="00131316"/>
    <w:rsid w:val="00133664"/>
    <w:rsid w:val="001345FA"/>
    <w:rsid w:val="001347D9"/>
    <w:rsid w:val="0013515E"/>
    <w:rsid w:val="001365EA"/>
    <w:rsid w:val="00136C83"/>
    <w:rsid w:val="001372EA"/>
    <w:rsid w:val="00140291"/>
    <w:rsid w:val="001407BB"/>
    <w:rsid w:val="00141FFF"/>
    <w:rsid w:val="00142FDE"/>
    <w:rsid w:val="00146AF6"/>
    <w:rsid w:val="00146FFC"/>
    <w:rsid w:val="00147DBB"/>
    <w:rsid w:val="00151321"/>
    <w:rsid w:val="00152D20"/>
    <w:rsid w:val="0015324C"/>
    <w:rsid w:val="001532FC"/>
    <w:rsid w:val="0015368E"/>
    <w:rsid w:val="001545B5"/>
    <w:rsid w:val="0015493D"/>
    <w:rsid w:val="001554F6"/>
    <w:rsid w:val="001564A6"/>
    <w:rsid w:val="00162525"/>
    <w:rsid w:val="00162744"/>
    <w:rsid w:val="00163C8D"/>
    <w:rsid w:val="00163F53"/>
    <w:rsid w:val="0016488E"/>
    <w:rsid w:val="00166025"/>
    <w:rsid w:val="001667A5"/>
    <w:rsid w:val="00167C21"/>
    <w:rsid w:val="00174E84"/>
    <w:rsid w:val="00175EB2"/>
    <w:rsid w:val="001765ED"/>
    <w:rsid w:val="0018295A"/>
    <w:rsid w:val="00183DAA"/>
    <w:rsid w:val="00184D4B"/>
    <w:rsid w:val="00184FC3"/>
    <w:rsid w:val="001854B1"/>
    <w:rsid w:val="001856DC"/>
    <w:rsid w:val="00187F93"/>
    <w:rsid w:val="00187FC4"/>
    <w:rsid w:val="00191746"/>
    <w:rsid w:val="00191DA0"/>
    <w:rsid w:val="001A03E2"/>
    <w:rsid w:val="001A11D1"/>
    <w:rsid w:val="001A30B3"/>
    <w:rsid w:val="001A34D0"/>
    <w:rsid w:val="001A45B1"/>
    <w:rsid w:val="001A635F"/>
    <w:rsid w:val="001A730A"/>
    <w:rsid w:val="001A7D25"/>
    <w:rsid w:val="001B13AF"/>
    <w:rsid w:val="001B2EAF"/>
    <w:rsid w:val="001B36C1"/>
    <w:rsid w:val="001B3B5C"/>
    <w:rsid w:val="001B3C12"/>
    <w:rsid w:val="001B3E1D"/>
    <w:rsid w:val="001B4674"/>
    <w:rsid w:val="001B51EC"/>
    <w:rsid w:val="001B6C3E"/>
    <w:rsid w:val="001B727D"/>
    <w:rsid w:val="001B770C"/>
    <w:rsid w:val="001C2BCC"/>
    <w:rsid w:val="001C4E83"/>
    <w:rsid w:val="001C5118"/>
    <w:rsid w:val="001C5E17"/>
    <w:rsid w:val="001D0835"/>
    <w:rsid w:val="001D1113"/>
    <w:rsid w:val="001D2A61"/>
    <w:rsid w:val="001D4314"/>
    <w:rsid w:val="001D5A2A"/>
    <w:rsid w:val="001D6CD2"/>
    <w:rsid w:val="001D7E2B"/>
    <w:rsid w:val="001E001B"/>
    <w:rsid w:val="001E0A14"/>
    <w:rsid w:val="001E119B"/>
    <w:rsid w:val="001E1249"/>
    <w:rsid w:val="001E14E9"/>
    <w:rsid w:val="001E216A"/>
    <w:rsid w:val="001E356F"/>
    <w:rsid w:val="001E3A47"/>
    <w:rsid w:val="001E3ECE"/>
    <w:rsid w:val="001E45C1"/>
    <w:rsid w:val="001E676E"/>
    <w:rsid w:val="001F06C5"/>
    <w:rsid w:val="001F1E0E"/>
    <w:rsid w:val="001F233F"/>
    <w:rsid w:val="001F23CC"/>
    <w:rsid w:val="001F6A2B"/>
    <w:rsid w:val="001F768B"/>
    <w:rsid w:val="002005A4"/>
    <w:rsid w:val="002012F1"/>
    <w:rsid w:val="00201354"/>
    <w:rsid w:val="002013A0"/>
    <w:rsid w:val="002029F1"/>
    <w:rsid w:val="00202E8D"/>
    <w:rsid w:val="002036E7"/>
    <w:rsid w:val="00204CF9"/>
    <w:rsid w:val="00204FA5"/>
    <w:rsid w:val="00205C99"/>
    <w:rsid w:val="00207967"/>
    <w:rsid w:val="00207F8D"/>
    <w:rsid w:val="00210B91"/>
    <w:rsid w:val="00211CBF"/>
    <w:rsid w:val="00212D1B"/>
    <w:rsid w:val="002137D0"/>
    <w:rsid w:val="00216C5D"/>
    <w:rsid w:val="00217C7E"/>
    <w:rsid w:val="002207CE"/>
    <w:rsid w:val="0022127A"/>
    <w:rsid w:val="0022210F"/>
    <w:rsid w:val="00223962"/>
    <w:rsid w:val="0022473B"/>
    <w:rsid w:val="00225E13"/>
    <w:rsid w:val="002261C2"/>
    <w:rsid w:val="002268AE"/>
    <w:rsid w:val="0022775C"/>
    <w:rsid w:val="00227DEE"/>
    <w:rsid w:val="00230C80"/>
    <w:rsid w:val="002329AA"/>
    <w:rsid w:val="00232F05"/>
    <w:rsid w:val="00233996"/>
    <w:rsid w:val="002340EC"/>
    <w:rsid w:val="00235096"/>
    <w:rsid w:val="002356F9"/>
    <w:rsid w:val="00236291"/>
    <w:rsid w:val="002368E1"/>
    <w:rsid w:val="002368F8"/>
    <w:rsid w:val="00237014"/>
    <w:rsid w:val="002402C4"/>
    <w:rsid w:val="00241515"/>
    <w:rsid w:val="00241E6D"/>
    <w:rsid w:val="002428C2"/>
    <w:rsid w:val="002429E3"/>
    <w:rsid w:val="00243D25"/>
    <w:rsid w:val="00245523"/>
    <w:rsid w:val="002457D8"/>
    <w:rsid w:val="00245811"/>
    <w:rsid w:val="00246022"/>
    <w:rsid w:val="00251ABD"/>
    <w:rsid w:val="0025295D"/>
    <w:rsid w:val="00253356"/>
    <w:rsid w:val="0025422A"/>
    <w:rsid w:val="002574C2"/>
    <w:rsid w:val="002601D9"/>
    <w:rsid w:val="00260E29"/>
    <w:rsid w:val="00262F92"/>
    <w:rsid w:val="00262FCD"/>
    <w:rsid w:val="00263122"/>
    <w:rsid w:val="0026610D"/>
    <w:rsid w:val="0026707E"/>
    <w:rsid w:val="00267F5F"/>
    <w:rsid w:val="00270098"/>
    <w:rsid w:val="00270DA8"/>
    <w:rsid w:val="00271CB8"/>
    <w:rsid w:val="00271E1A"/>
    <w:rsid w:val="002750BA"/>
    <w:rsid w:val="00275BB0"/>
    <w:rsid w:val="00280756"/>
    <w:rsid w:val="00280DA1"/>
    <w:rsid w:val="00281156"/>
    <w:rsid w:val="0028142D"/>
    <w:rsid w:val="002844D8"/>
    <w:rsid w:val="00284E54"/>
    <w:rsid w:val="00285F4D"/>
    <w:rsid w:val="00287091"/>
    <w:rsid w:val="002905AA"/>
    <w:rsid w:val="002936CD"/>
    <w:rsid w:val="00294669"/>
    <w:rsid w:val="002946CC"/>
    <w:rsid w:val="002951FB"/>
    <w:rsid w:val="002954B2"/>
    <w:rsid w:val="00296CD1"/>
    <w:rsid w:val="002A093E"/>
    <w:rsid w:val="002A1573"/>
    <w:rsid w:val="002A3796"/>
    <w:rsid w:val="002A3836"/>
    <w:rsid w:val="002A5328"/>
    <w:rsid w:val="002A5D67"/>
    <w:rsid w:val="002A680A"/>
    <w:rsid w:val="002A6BF5"/>
    <w:rsid w:val="002A6E76"/>
    <w:rsid w:val="002A73A8"/>
    <w:rsid w:val="002B0D11"/>
    <w:rsid w:val="002B12D0"/>
    <w:rsid w:val="002B4522"/>
    <w:rsid w:val="002B5DF0"/>
    <w:rsid w:val="002B5E7A"/>
    <w:rsid w:val="002B6250"/>
    <w:rsid w:val="002B6F0B"/>
    <w:rsid w:val="002C1B8F"/>
    <w:rsid w:val="002C56A3"/>
    <w:rsid w:val="002C5E1A"/>
    <w:rsid w:val="002C6DB7"/>
    <w:rsid w:val="002C6EBD"/>
    <w:rsid w:val="002C7B5E"/>
    <w:rsid w:val="002D1538"/>
    <w:rsid w:val="002D526C"/>
    <w:rsid w:val="002D7BB7"/>
    <w:rsid w:val="002E0CAD"/>
    <w:rsid w:val="002E1021"/>
    <w:rsid w:val="002E16F8"/>
    <w:rsid w:val="002E1746"/>
    <w:rsid w:val="002E23CD"/>
    <w:rsid w:val="002E2605"/>
    <w:rsid w:val="002E32CD"/>
    <w:rsid w:val="002E3E42"/>
    <w:rsid w:val="002E58C6"/>
    <w:rsid w:val="002E5B58"/>
    <w:rsid w:val="002F280B"/>
    <w:rsid w:val="002F286A"/>
    <w:rsid w:val="002F376A"/>
    <w:rsid w:val="002F47F2"/>
    <w:rsid w:val="002F5145"/>
    <w:rsid w:val="0030310D"/>
    <w:rsid w:val="00303938"/>
    <w:rsid w:val="00305717"/>
    <w:rsid w:val="00306879"/>
    <w:rsid w:val="00306E87"/>
    <w:rsid w:val="00307A7B"/>
    <w:rsid w:val="0031002D"/>
    <w:rsid w:val="0031239D"/>
    <w:rsid w:val="00314476"/>
    <w:rsid w:val="00314F86"/>
    <w:rsid w:val="00316E89"/>
    <w:rsid w:val="00316FD0"/>
    <w:rsid w:val="003211F1"/>
    <w:rsid w:val="0032262B"/>
    <w:rsid w:val="003236E7"/>
    <w:rsid w:val="003242D7"/>
    <w:rsid w:val="00325AF5"/>
    <w:rsid w:val="00325C7E"/>
    <w:rsid w:val="00325F0F"/>
    <w:rsid w:val="003263C3"/>
    <w:rsid w:val="00326A5D"/>
    <w:rsid w:val="00332C16"/>
    <w:rsid w:val="00333DB2"/>
    <w:rsid w:val="00335D76"/>
    <w:rsid w:val="0034011F"/>
    <w:rsid w:val="00342A0F"/>
    <w:rsid w:val="00343A25"/>
    <w:rsid w:val="00343AB2"/>
    <w:rsid w:val="00343C16"/>
    <w:rsid w:val="00343EFF"/>
    <w:rsid w:val="003442DE"/>
    <w:rsid w:val="00345A12"/>
    <w:rsid w:val="003472FB"/>
    <w:rsid w:val="003505F9"/>
    <w:rsid w:val="00352529"/>
    <w:rsid w:val="003527F5"/>
    <w:rsid w:val="00352F83"/>
    <w:rsid w:val="003530D6"/>
    <w:rsid w:val="00353527"/>
    <w:rsid w:val="003555AE"/>
    <w:rsid w:val="003567A7"/>
    <w:rsid w:val="003619F1"/>
    <w:rsid w:val="00362505"/>
    <w:rsid w:val="00363804"/>
    <w:rsid w:val="00363FD3"/>
    <w:rsid w:val="00364B33"/>
    <w:rsid w:val="0036586E"/>
    <w:rsid w:val="00365BF5"/>
    <w:rsid w:val="00365D4D"/>
    <w:rsid w:val="00370ABE"/>
    <w:rsid w:val="00372510"/>
    <w:rsid w:val="003729EC"/>
    <w:rsid w:val="00373602"/>
    <w:rsid w:val="00373CB7"/>
    <w:rsid w:val="003752EC"/>
    <w:rsid w:val="00377008"/>
    <w:rsid w:val="003819EE"/>
    <w:rsid w:val="00382B41"/>
    <w:rsid w:val="0038662A"/>
    <w:rsid w:val="00387E8A"/>
    <w:rsid w:val="003903CE"/>
    <w:rsid w:val="003915C6"/>
    <w:rsid w:val="00392FEE"/>
    <w:rsid w:val="00393502"/>
    <w:rsid w:val="003947C8"/>
    <w:rsid w:val="003960EF"/>
    <w:rsid w:val="00397C29"/>
    <w:rsid w:val="003A2F95"/>
    <w:rsid w:val="003A3940"/>
    <w:rsid w:val="003A3CEE"/>
    <w:rsid w:val="003A4A1B"/>
    <w:rsid w:val="003A5FBF"/>
    <w:rsid w:val="003B2223"/>
    <w:rsid w:val="003B2C9E"/>
    <w:rsid w:val="003B3D05"/>
    <w:rsid w:val="003B44BE"/>
    <w:rsid w:val="003B50EE"/>
    <w:rsid w:val="003B6414"/>
    <w:rsid w:val="003B6AD3"/>
    <w:rsid w:val="003B774A"/>
    <w:rsid w:val="003B787A"/>
    <w:rsid w:val="003C01AF"/>
    <w:rsid w:val="003C0321"/>
    <w:rsid w:val="003C1F07"/>
    <w:rsid w:val="003C5C79"/>
    <w:rsid w:val="003C78D7"/>
    <w:rsid w:val="003C7FBC"/>
    <w:rsid w:val="003D1581"/>
    <w:rsid w:val="003D23EC"/>
    <w:rsid w:val="003D4658"/>
    <w:rsid w:val="003D52C0"/>
    <w:rsid w:val="003D5FBE"/>
    <w:rsid w:val="003D6E58"/>
    <w:rsid w:val="003D7782"/>
    <w:rsid w:val="003D77C1"/>
    <w:rsid w:val="003E1A3E"/>
    <w:rsid w:val="003E1B3A"/>
    <w:rsid w:val="003E39C9"/>
    <w:rsid w:val="003E3BDB"/>
    <w:rsid w:val="003F19D2"/>
    <w:rsid w:val="003F1FBF"/>
    <w:rsid w:val="003F20C7"/>
    <w:rsid w:val="003F2C4F"/>
    <w:rsid w:val="003F4086"/>
    <w:rsid w:val="003F7CF8"/>
    <w:rsid w:val="004006E2"/>
    <w:rsid w:val="00405AFD"/>
    <w:rsid w:val="00407039"/>
    <w:rsid w:val="00407347"/>
    <w:rsid w:val="0040763A"/>
    <w:rsid w:val="00407EC4"/>
    <w:rsid w:val="00411249"/>
    <w:rsid w:val="0041153C"/>
    <w:rsid w:val="004122D7"/>
    <w:rsid w:val="0041282F"/>
    <w:rsid w:val="00413E9B"/>
    <w:rsid w:val="0041442C"/>
    <w:rsid w:val="00414929"/>
    <w:rsid w:val="00414D01"/>
    <w:rsid w:val="00414DC7"/>
    <w:rsid w:val="00414FBB"/>
    <w:rsid w:val="00415FEE"/>
    <w:rsid w:val="00416816"/>
    <w:rsid w:val="00423EFA"/>
    <w:rsid w:val="00425D9D"/>
    <w:rsid w:val="0042676E"/>
    <w:rsid w:val="00426AD1"/>
    <w:rsid w:val="00427376"/>
    <w:rsid w:val="00433754"/>
    <w:rsid w:val="0043424A"/>
    <w:rsid w:val="004372FB"/>
    <w:rsid w:val="004375FE"/>
    <w:rsid w:val="00440DA6"/>
    <w:rsid w:val="00440E09"/>
    <w:rsid w:val="00442A36"/>
    <w:rsid w:val="0044328E"/>
    <w:rsid w:val="00446FF5"/>
    <w:rsid w:val="00447863"/>
    <w:rsid w:val="00447CCE"/>
    <w:rsid w:val="00450754"/>
    <w:rsid w:val="00450AD2"/>
    <w:rsid w:val="00450BE8"/>
    <w:rsid w:val="00450E6B"/>
    <w:rsid w:val="00452438"/>
    <w:rsid w:val="004541A7"/>
    <w:rsid w:val="00454BF6"/>
    <w:rsid w:val="004575AC"/>
    <w:rsid w:val="004608E3"/>
    <w:rsid w:val="004612C2"/>
    <w:rsid w:val="004614EC"/>
    <w:rsid w:val="00461720"/>
    <w:rsid w:val="00462126"/>
    <w:rsid w:val="004628BF"/>
    <w:rsid w:val="00462BFD"/>
    <w:rsid w:val="0046604E"/>
    <w:rsid w:val="00466FA6"/>
    <w:rsid w:val="004673BA"/>
    <w:rsid w:val="00470658"/>
    <w:rsid w:val="00472035"/>
    <w:rsid w:val="00473AC8"/>
    <w:rsid w:val="0047448D"/>
    <w:rsid w:val="0047453C"/>
    <w:rsid w:val="004754A5"/>
    <w:rsid w:val="00475E08"/>
    <w:rsid w:val="004760CE"/>
    <w:rsid w:val="00476306"/>
    <w:rsid w:val="00476823"/>
    <w:rsid w:val="00480E79"/>
    <w:rsid w:val="004814F3"/>
    <w:rsid w:val="00482DCE"/>
    <w:rsid w:val="00484810"/>
    <w:rsid w:val="004872C6"/>
    <w:rsid w:val="00487917"/>
    <w:rsid w:val="00492340"/>
    <w:rsid w:val="0049436F"/>
    <w:rsid w:val="00495ED2"/>
    <w:rsid w:val="00496102"/>
    <w:rsid w:val="004964CD"/>
    <w:rsid w:val="00496C12"/>
    <w:rsid w:val="00497699"/>
    <w:rsid w:val="00497BA8"/>
    <w:rsid w:val="00497D2A"/>
    <w:rsid w:val="004A1D8E"/>
    <w:rsid w:val="004A289B"/>
    <w:rsid w:val="004A2B76"/>
    <w:rsid w:val="004A407C"/>
    <w:rsid w:val="004A4244"/>
    <w:rsid w:val="004A4753"/>
    <w:rsid w:val="004A48D2"/>
    <w:rsid w:val="004A4EDD"/>
    <w:rsid w:val="004A545F"/>
    <w:rsid w:val="004A6388"/>
    <w:rsid w:val="004B0D9A"/>
    <w:rsid w:val="004B0F94"/>
    <w:rsid w:val="004B18F4"/>
    <w:rsid w:val="004B20BB"/>
    <w:rsid w:val="004B2ABC"/>
    <w:rsid w:val="004B2B94"/>
    <w:rsid w:val="004B386A"/>
    <w:rsid w:val="004B4155"/>
    <w:rsid w:val="004B4936"/>
    <w:rsid w:val="004B5DAA"/>
    <w:rsid w:val="004C0518"/>
    <w:rsid w:val="004C0BCB"/>
    <w:rsid w:val="004C1E8C"/>
    <w:rsid w:val="004C2D69"/>
    <w:rsid w:val="004C3F00"/>
    <w:rsid w:val="004C678C"/>
    <w:rsid w:val="004C734E"/>
    <w:rsid w:val="004C78CF"/>
    <w:rsid w:val="004D08B6"/>
    <w:rsid w:val="004D115B"/>
    <w:rsid w:val="004D116A"/>
    <w:rsid w:val="004D1211"/>
    <w:rsid w:val="004D1F6B"/>
    <w:rsid w:val="004D266B"/>
    <w:rsid w:val="004D2761"/>
    <w:rsid w:val="004D381D"/>
    <w:rsid w:val="004E34C5"/>
    <w:rsid w:val="004E3848"/>
    <w:rsid w:val="004E6FD8"/>
    <w:rsid w:val="004F03AC"/>
    <w:rsid w:val="004F067B"/>
    <w:rsid w:val="004F081A"/>
    <w:rsid w:val="004F0F9A"/>
    <w:rsid w:val="004F22C7"/>
    <w:rsid w:val="004F3727"/>
    <w:rsid w:val="004F38E9"/>
    <w:rsid w:val="004F657D"/>
    <w:rsid w:val="004F74A3"/>
    <w:rsid w:val="00501927"/>
    <w:rsid w:val="0050395C"/>
    <w:rsid w:val="005044EA"/>
    <w:rsid w:val="00505B29"/>
    <w:rsid w:val="00506EB6"/>
    <w:rsid w:val="00506EE1"/>
    <w:rsid w:val="005101C5"/>
    <w:rsid w:val="00513143"/>
    <w:rsid w:val="00513785"/>
    <w:rsid w:val="00513A3D"/>
    <w:rsid w:val="005141E6"/>
    <w:rsid w:val="005161A8"/>
    <w:rsid w:val="00517320"/>
    <w:rsid w:val="0051765F"/>
    <w:rsid w:val="00524215"/>
    <w:rsid w:val="00526733"/>
    <w:rsid w:val="00527D28"/>
    <w:rsid w:val="00527EAA"/>
    <w:rsid w:val="00531DDE"/>
    <w:rsid w:val="005347A1"/>
    <w:rsid w:val="00534C9E"/>
    <w:rsid w:val="00534E5F"/>
    <w:rsid w:val="005374A2"/>
    <w:rsid w:val="00540035"/>
    <w:rsid w:val="0054137D"/>
    <w:rsid w:val="00542B23"/>
    <w:rsid w:val="00543B32"/>
    <w:rsid w:val="00545034"/>
    <w:rsid w:val="005466A7"/>
    <w:rsid w:val="00550B01"/>
    <w:rsid w:val="00554351"/>
    <w:rsid w:val="00554A8A"/>
    <w:rsid w:val="00555B25"/>
    <w:rsid w:val="005564D0"/>
    <w:rsid w:val="00556715"/>
    <w:rsid w:val="0055691D"/>
    <w:rsid w:val="0056061D"/>
    <w:rsid w:val="00564AB2"/>
    <w:rsid w:val="0056561A"/>
    <w:rsid w:val="00571D12"/>
    <w:rsid w:val="00573DB6"/>
    <w:rsid w:val="0057474F"/>
    <w:rsid w:val="0057495F"/>
    <w:rsid w:val="00574C3C"/>
    <w:rsid w:val="00575006"/>
    <w:rsid w:val="005752EC"/>
    <w:rsid w:val="00575703"/>
    <w:rsid w:val="00576145"/>
    <w:rsid w:val="005778E0"/>
    <w:rsid w:val="00581690"/>
    <w:rsid w:val="005817F6"/>
    <w:rsid w:val="00582E2F"/>
    <w:rsid w:val="00583A4D"/>
    <w:rsid w:val="00584729"/>
    <w:rsid w:val="005848FC"/>
    <w:rsid w:val="00587BDC"/>
    <w:rsid w:val="00587E96"/>
    <w:rsid w:val="00590B88"/>
    <w:rsid w:val="005914F9"/>
    <w:rsid w:val="0059497F"/>
    <w:rsid w:val="00594F68"/>
    <w:rsid w:val="0059547D"/>
    <w:rsid w:val="00595FFF"/>
    <w:rsid w:val="00597764"/>
    <w:rsid w:val="005A0858"/>
    <w:rsid w:val="005A0B06"/>
    <w:rsid w:val="005A0B65"/>
    <w:rsid w:val="005A1D53"/>
    <w:rsid w:val="005A4441"/>
    <w:rsid w:val="005A4CA6"/>
    <w:rsid w:val="005B0AA5"/>
    <w:rsid w:val="005B1C4D"/>
    <w:rsid w:val="005B3568"/>
    <w:rsid w:val="005B372C"/>
    <w:rsid w:val="005B41CC"/>
    <w:rsid w:val="005B46EB"/>
    <w:rsid w:val="005B4ACA"/>
    <w:rsid w:val="005B4B8C"/>
    <w:rsid w:val="005B4F62"/>
    <w:rsid w:val="005B5F33"/>
    <w:rsid w:val="005B6251"/>
    <w:rsid w:val="005B686F"/>
    <w:rsid w:val="005B725A"/>
    <w:rsid w:val="005C5FD1"/>
    <w:rsid w:val="005C6C0E"/>
    <w:rsid w:val="005D091C"/>
    <w:rsid w:val="005D179D"/>
    <w:rsid w:val="005D2957"/>
    <w:rsid w:val="005D34A6"/>
    <w:rsid w:val="005D3A5A"/>
    <w:rsid w:val="005D3EC5"/>
    <w:rsid w:val="005D4441"/>
    <w:rsid w:val="005E2160"/>
    <w:rsid w:val="005E301F"/>
    <w:rsid w:val="005E40AF"/>
    <w:rsid w:val="005E618B"/>
    <w:rsid w:val="005E6431"/>
    <w:rsid w:val="005E6A1F"/>
    <w:rsid w:val="005E740D"/>
    <w:rsid w:val="005F3076"/>
    <w:rsid w:val="005F5AEF"/>
    <w:rsid w:val="005F6993"/>
    <w:rsid w:val="005F6BFA"/>
    <w:rsid w:val="005F73C3"/>
    <w:rsid w:val="00600873"/>
    <w:rsid w:val="00600C6B"/>
    <w:rsid w:val="00603306"/>
    <w:rsid w:val="006036E6"/>
    <w:rsid w:val="006048A9"/>
    <w:rsid w:val="00605BD2"/>
    <w:rsid w:val="00610711"/>
    <w:rsid w:val="00611B21"/>
    <w:rsid w:val="00612D68"/>
    <w:rsid w:val="00613465"/>
    <w:rsid w:val="006134DF"/>
    <w:rsid w:val="00613939"/>
    <w:rsid w:val="00617982"/>
    <w:rsid w:val="00620132"/>
    <w:rsid w:val="006202B5"/>
    <w:rsid w:val="00622B8E"/>
    <w:rsid w:val="00622DA8"/>
    <w:rsid w:val="00622FF6"/>
    <w:rsid w:val="006239D2"/>
    <w:rsid w:val="006258E3"/>
    <w:rsid w:val="00627529"/>
    <w:rsid w:val="00630652"/>
    <w:rsid w:val="006329EE"/>
    <w:rsid w:val="00633F44"/>
    <w:rsid w:val="006346E7"/>
    <w:rsid w:val="00635811"/>
    <w:rsid w:val="006413EB"/>
    <w:rsid w:val="00641CD2"/>
    <w:rsid w:val="00641EC5"/>
    <w:rsid w:val="00642486"/>
    <w:rsid w:val="00642F90"/>
    <w:rsid w:val="006433B5"/>
    <w:rsid w:val="00643BD5"/>
    <w:rsid w:val="00645C08"/>
    <w:rsid w:val="0064725A"/>
    <w:rsid w:val="006478F9"/>
    <w:rsid w:val="00650266"/>
    <w:rsid w:val="00651739"/>
    <w:rsid w:val="006526D3"/>
    <w:rsid w:val="00652FA4"/>
    <w:rsid w:val="00656DF7"/>
    <w:rsid w:val="006629CC"/>
    <w:rsid w:val="00663042"/>
    <w:rsid w:val="006641BA"/>
    <w:rsid w:val="00664563"/>
    <w:rsid w:val="006651AB"/>
    <w:rsid w:val="00665D3B"/>
    <w:rsid w:val="00665F78"/>
    <w:rsid w:val="006668EA"/>
    <w:rsid w:val="00670522"/>
    <w:rsid w:val="00671A21"/>
    <w:rsid w:val="00672045"/>
    <w:rsid w:val="00672BC5"/>
    <w:rsid w:val="00672FCF"/>
    <w:rsid w:val="00673045"/>
    <w:rsid w:val="00673063"/>
    <w:rsid w:val="00673C96"/>
    <w:rsid w:val="006768C3"/>
    <w:rsid w:val="00676F5B"/>
    <w:rsid w:val="00677B9A"/>
    <w:rsid w:val="00677EE3"/>
    <w:rsid w:val="00677EFC"/>
    <w:rsid w:val="006801A3"/>
    <w:rsid w:val="00681542"/>
    <w:rsid w:val="00682A56"/>
    <w:rsid w:val="00682CB8"/>
    <w:rsid w:val="0068358A"/>
    <w:rsid w:val="00684175"/>
    <w:rsid w:val="00684B0F"/>
    <w:rsid w:val="00687894"/>
    <w:rsid w:val="006910A8"/>
    <w:rsid w:val="0069149A"/>
    <w:rsid w:val="00691FA7"/>
    <w:rsid w:val="00692E1B"/>
    <w:rsid w:val="00692E7D"/>
    <w:rsid w:val="00693329"/>
    <w:rsid w:val="006953FF"/>
    <w:rsid w:val="0069543F"/>
    <w:rsid w:val="006954C4"/>
    <w:rsid w:val="006968BF"/>
    <w:rsid w:val="006969A8"/>
    <w:rsid w:val="00696B0D"/>
    <w:rsid w:val="006A0773"/>
    <w:rsid w:val="006B0B16"/>
    <w:rsid w:val="006B19E2"/>
    <w:rsid w:val="006B2640"/>
    <w:rsid w:val="006B2DE3"/>
    <w:rsid w:val="006B3650"/>
    <w:rsid w:val="006B3B4F"/>
    <w:rsid w:val="006B4860"/>
    <w:rsid w:val="006B69C8"/>
    <w:rsid w:val="006B773E"/>
    <w:rsid w:val="006C0940"/>
    <w:rsid w:val="006C09CE"/>
    <w:rsid w:val="006C17B2"/>
    <w:rsid w:val="006C1FA2"/>
    <w:rsid w:val="006C262B"/>
    <w:rsid w:val="006C334A"/>
    <w:rsid w:val="006C386F"/>
    <w:rsid w:val="006C4A7C"/>
    <w:rsid w:val="006C5074"/>
    <w:rsid w:val="006D05AD"/>
    <w:rsid w:val="006D1A1B"/>
    <w:rsid w:val="006D1D7A"/>
    <w:rsid w:val="006D27C8"/>
    <w:rsid w:val="006D4F63"/>
    <w:rsid w:val="006D5732"/>
    <w:rsid w:val="006D5F29"/>
    <w:rsid w:val="006D60EB"/>
    <w:rsid w:val="006D68D9"/>
    <w:rsid w:val="006D734A"/>
    <w:rsid w:val="006D75FF"/>
    <w:rsid w:val="006D7772"/>
    <w:rsid w:val="006E0974"/>
    <w:rsid w:val="006E1602"/>
    <w:rsid w:val="006E293B"/>
    <w:rsid w:val="006E42C1"/>
    <w:rsid w:val="006E5043"/>
    <w:rsid w:val="006E5681"/>
    <w:rsid w:val="006E5E04"/>
    <w:rsid w:val="006E73C7"/>
    <w:rsid w:val="006F06EE"/>
    <w:rsid w:val="006F290F"/>
    <w:rsid w:val="006F3754"/>
    <w:rsid w:val="006F3D40"/>
    <w:rsid w:val="006F455F"/>
    <w:rsid w:val="006F5654"/>
    <w:rsid w:val="006F60DF"/>
    <w:rsid w:val="006F63AC"/>
    <w:rsid w:val="006F70FA"/>
    <w:rsid w:val="006F788F"/>
    <w:rsid w:val="00700097"/>
    <w:rsid w:val="007010D2"/>
    <w:rsid w:val="0070118B"/>
    <w:rsid w:val="00702592"/>
    <w:rsid w:val="00702823"/>
    <w:rsid w:val="00702EFB"/>
    <w:rsid w:val="00704668"/>
    <w:rsid w:val="0070789C"/>
    <w:rsid w:val="00707D33"/>
    <w:rsid w:val="00710193"/>
    <w:rsid w:val="0071077D"/>
    <w:rsid w:val="00711060"/>
    <w:rsid w:val="00711417"/>
    <w:rsid w:val="00712725"/>
    <w:rsid w:val="00712F86"/>
    <w:rsid w:val="00714B20"/>
    <w:rsid w:val="00714E49"/>
    <w:rsid w:val="0071541F"/>
    <w:rsid w:val="007154CA"/>
    <w:rsid w:val="00715679"/>
    <w:rsid w:val="007156E7"/>
    <w:rsid w:val="00717F98"/>
    <w:rsid w:val="00720E0E"/>
    <w:rsid w:val="0072169E"/>
    <w:rsid w:val="00723F1A"/>
    <w:rsid w:val="007267ED"/>
    <w:rsid w:val="00726A8D"/>
    <w:rsid w:val="00727BE4"/>
    <w:rsid w:val="00727F28"/>
    <w:rsid w:val="00731573"/>
    <w:rsid w:val="00731901"/>
    <w:rsid w:val="007330F9"/>
    <w:rsid w:val="00735162"/>
    <w:rsid w:val="00736CB3"/>
    <w:rsid w:val="00737F39"/>
    <w:rsid w:val="00737F6F"/>
    <w:rsid w:val="007408A7"/>
    <w:rsid w:val="00741AF9"/>
    <w:rsid w:val="00742E27"/>
    <w:rsid w:val="007461CF"/>
    <w:rsid w:val="00750C2F"/>
    <w:rsid w:val="007514A7"/>
    <w:rsid w:val="00753D3E"/>
    <w:rsid w:val="007554DA"/>
    <w:rsid w:val="0076050A"/>
    <w:rsid w:val="00761607"/>
    <w:rsid w:val="00761634"/>
    <w:rsid w:val="00762FDD"/>
    <w:rsid w:val="00764C91"/>
    <w:rsid w:val="00765C2F"/>
    <w:rsid w:val="00765FC8"/>
    <w:rsid w:val="007666F3"/>
    <w:rsid w:val="0077024E"/>
    <w:rsid w:val="007702E6"/>
    <w:rsid w:val="00770B3D"/>
    <w:rsid w:val="00770E78"/>
    <w:rsid w:val="0077178D"/>
    <w:rsid w:val="00771E50"/>
    <w:rsid w:val="007725F6"/>
    <w:rsid w:val="00773472"/>
    <w:rsid w:val="007734CE"/>
    <w:rsid w:val="0077376A"/>
    <w:rsid w:val="00773C81"/>
    <w:rsid w:val="00773FDC"/>
    <w:rsid w:val="00774D0F"/>
    <w:rsid w:val="00776EB6"/>
    <w:rsid w:val="00782E97"/>
    <w:rsid w:val="0078318A"/>
    <w:rsid w:val="00784C1D"/>
    <w:rsid w:val="00787818"/>
    <w:rsid w:val="00790C11"/>
    <w:rsid w:val="007911B6"/>
    <w:rsid w:val="0079208D"/>
    <w:rsid w:val="007921C2"/>
    <w:rsid w:val="0079220A"/>
    <w:rsid w:val="00792829"/>
    <w:rsid w:val="00794EE2"/>
    <w:rsid w:val="00795D1B"/>
    <w:rsid w:val="00797385"/>
    <w:rsid w:val="007A0748"/>
    <w:rsid w:val="007A27A2"/>
    <w:rsid w:val="007A2D80"/>
    <w:rsid w:val="007A330C"/>
    <w:rsid w:val="007A3DC9"/>
    <w:rsid w:val="007A4764"/>
    <w:rsid w:val="007A6EE0"/>
    <w:rsid w:val="007A70A5"/>
    <w:rsid w:val="007A7BD9"/>
    <w:rsid w:val="007B076C"/>
    <w:rsid w:val="007B083D"/>
    <w:rsid w:val="007B0EAA"/>
    <w:rsid w:val="007B26DA"/>
    <w:rsid w:val="007B304B"/>
    <w:rsid w:val="007B3623"/>
    <w:rsid w:val="007B4681"/>
    <w:rsid w:val="007B488C"/>
    <w:rsid w:val="007B5E18"/>
    <w:rsid w:val="007B6C91"/>
    <w:rsid w:val="007B7F65"/>
    <w:rsid w:val="007C00D1"/>
    <w:rsid w:val="007C03A8"/>
    <w:rsid w:val="007C0AC2"/>
    <w:rsid w:val="007C2E17"/>
    <w:rsid w:val="007C4436"/>
    <w:rsid w:val="007C58D5"/>
    <w:rsid w:val="007C645D"/>
    <w:rsid w:val="007C6E69"/>
    <w:rsid w:val="007C7AE8"/>
    <w:rsid w:val="007C7E42"/>
    <w:rsid w:val="007D4FC5"/>
    <w:rsid w:val="007D5ACC"/>
    <w:rsid w:val="007D6910"/>
    <w:rsid w:val="007D70BC"/>
    <w:rsid w:val="007D713E"/>
    <w:rsid w:val="007D77B0"/>
    <w:rsid w:val="007E14AE"/>
    <w:rsid w:val="007E3A9C"/>
    <w:rsid w:val="007E4288"/>
    <w:rsid w:val="007E4C9D"/>
    <w:rsid w:val="007E659C"/>
    <w:rsid w:val="007E719B"/>
    <w:rsid w:val="007E7574"/>
    <w:rsid w:val="007F1892"/>
    <w:rsid w:val="007F519F"/>
    <w:rsid w:val="007F6338"/>
    <w:rsid w:val="007F6BD1"/>
    <w:rsid w:val="008035A6"/>
    <w:rsid w:val="008040AF"/>
    <w:rsid w:val="00804411"/>
    <w:rsid w:val="008044E5"/>
    <w:rsid w:val="0080640C"/>
    <w:rsid w:val="00807A8C"/>
    <w:rsid w:val="00810EA8"/>
    <w:rsid w:val="00811C64"/>
    <w:rsid w:val="00811CF0"/>
    <w:rsid w:val="00812028"/>
    <w:rsid w:val="0081580C"/>
    <w:rsid w:val="00817640"/>
    <w:rsid w:val="008178B1"/>
    <w:rsid w:val="0081790E"/>
    <w:rsid w:val="00820D67"/>
    <w:rsid w:val="0082254A"/>
    <w:rsid w:val="00823772"/>
    <w:rsid w:val="008254DD"/>
    <w:rsid w:val="00825DBF"/>
    <w:rsid w:val="00827FA5"/>
    <w:rsid w:val="008312EA"/>
    <w:rsid w:val="00835F35"/>
    <w:rsid w:val="00835F61"/>
    <w:rsid w:val="0083777E"/>
    <w:rsid w:val="00837956"/>
    <w:rsid w:val="008412D9"/>
    <w:rsid w:val="00843530"/>
    <w:rsid w:val="008436AB"/>
    <w:rsid w:val="008468F9"/>
    <w:rsid w:val="00847705"/>
    <w:rsid w:val="00851889"/>
    <w:rsid w:val="00851E2A"/>
    <w:rsid w:val="00852F57"/>
    <w:rsid w:val="008545DB"/>
    <w:rsid w:val="00854C62"/>
    <w:rsid w:val="0085505D"/>
    <w:rsid w:val="00856D59"/>
    <w:rsid w:val="0086027D"/>
    <w:rsid w:val="00860848"/>
    <w:rsid w:val="00860CDA"/>
    <w:rsid w:val="00860F13"/>
    <w:rsid w:val="00863736"/>
    <w:rsid w:val="008644FC"/>
    <w:rsid w:val="00864E60"/>
    <w:rsid w:val="008651D3"/>
    <w:rsid w:val="008658C8"/>
    <w:rsid w:val="0088472A"/>
    <w:rsid w:val="00887DF0"/>
    <w:rsid w:val="00890AC1"/>
    <w:rsid w:val="00892618"/>
    <w:rsid w:val="00892977"/>
    <w:rsid w:val="008931A0"/>
    <w:rsid w:val="0089340A"/>
    <w:rsid w:val="00893721"/>
    <w:rsid w:val="00894E0B"/>
    <w:rsid w:val="00895B8C"/>
    <w:rsid w:val="0089641F"/>
    <w:rsid w:val="00897D32"/>
    <w:rsid w:val="008A06B6"/>
    <w:rsid w:val="008A19BB"/>
    <w:rsid w:val="008A24D2"/>
    <w:rsid w:val="008A2CBA"/>
    <w:rsid w:val="008A2D2E"/>
    <w:rsid w:val="008A2EE1"/>
    <w:rsid w:val="008A386E"/>
    <w:rsid w:val="008A4126"/>
    <w:rsid w:val="008A4C12"/>
    <w:rsid w:val="008A4FF2"/>
    <w:rsid w:val="008A626C"/>
    <w:rsid w:val="008B04E3"/>
    <w:rsid w:val="008B1F8E"/>
    <w:rsid w:val="008B20CC"/>
    <w:rsid w:val="008B24D8"/>
    <w:rsid w:val="008B2827"/>
    <w:rsid w:val="008B4592"/>
    <w:rsid w:val="008C1F61"/>
    <w:rsid w:val="008C20C0"/>
    <w:rsid w:val="008C31D8"/>
    <w:rsid w:val="008C3493"/>
    <w:rsid w:val="008C37FF"/>
    <w:rsid w:val="008C47DF"/>
    <w:rsid w:val="008C5415"/>
    <w:rsid w:val="008C701E"/>
    <w:rsid w:val="008D0AC3"/>
    <w:rsid w:val="008D1655"/>
    <w:rsid w:val="008D2A4C"/>
    <w:rsid w:val="008D3102"/>
    <w:rsid w:val="008D31FE"/>
    <w:rsid w:val="008D42F8"/>
    <w:rsid w:val="008D53A4"/>
    <w:rsid w:val="008D6DAA"/>
    <w:rsid w:val="008E0C47"/>
    <w:rsid w:val="008E15C0"/>
    <w:rsid w:val="008E2DD6"/>
    <w:rsid w:val="008E398B"/>
    <w:rsid w:val="008E4564"/>
    <w:rsid w:val="008E4BF4"/>
    <w:rsid w:val="008E5F86"/>
    <w:rsid w:val="008E6C88"/>
    <w:rsid w:val="008E74E6"/>
    <w:rsid w:val="008F203B"/>
    <w:rsid w:val="008F63D4"/>
    <w:rsid w:val="008F7DA1"/>
    <w:rsid w:val="00900554"/>
    <w:rsid w:val="0090124E"/>
    <w:rsid w:val="0090643C"/>
    <w:rsid w:val="00906CC6"/>
    <w:rsid w:val="00907D47"/>
    <w:rsid w:val="0091022D"/>
    <w:rsid w:val="00912536"/>
    <w:rsid w:val="00913105"/>
    <w:rsid w:val="009137AA"/>
    <w:rsid w:val="00913DE7"/>
    <w:rsid w:val="00914666"/>
    <w:rsid w:val="00914F0F"/>
    <w:rsid w:val="00915BF6"/>
    <w:rsid w:val="00922482"/>
    <w:rsid w:val="0092379E"/>
    <w:rsid w:val="00927D41"/>
    <w:rsid w:val="00931A33"/>
    <w:rsid w:val="0093344D"/>
    <w:rsid w:val="00933558"/>
    <w:rsid w:val="00933BF7"/>
    <w:rsid w:val="00943C54"/>
    <w:rsid w:val="0095099A"/>
    <w:rsid w:val="009509FC"/>
    <w:rsid w:val="00951071"/>
    <w:rsid w:val="00954041"/>
    <w:rsid w:val="00955773"/>
    <w:rsid w:val="0095648E"/>
    <w:rsid w:val="00956E7F"/>
    <w:rsid w:val="0095754E"/>
    <w:rsid w:val="009619A1"/>
    <w:rsid w:val="009620D1"/>
    <w:rsid w:val="00963284"/>
    <w:rsid w:val="0096392B"/>
    <w:rsid w:val="00964DC2"/>
    <w:rsid w:val="009707C5"/>
    <w:rsid w:val="009714F8"/>
    <w:rsid w:val="00971803"/>
    <w:rsid w:val="00973237"/>
    <w:rsid w:val="0097598C"/>
    <w:rsid w:val="00977849"/>
    <w:rsid w:val="00977AA3"/>
    <w:rsid w:val="009800DB"/>
    <w:rsid w:val="00980550"/>
    <w:rsid w:val="00982D9F"/>
    <w:rsid w:val="00985D68"/>
    <w:rsid w:val="009861AA"/>
    <w:rsid w:val="00986CCB"/>
    <w:rsid w:val="0099114C"/>
    <w:rsid w:val="009913F2"/>
    <w:rsid w:val="00991FA3"/>
    <w:rsid w:val="00992326"/>
    <w:rsid w:val="00996057"/>
    <w:rsid w:val="00997341"/>
    <w:rsid w:val="009A0486"/>
    <w:rsid w:val="009A464F"/>
    <w:rsid w:val="009A4CBD"/>
    <w:rsid w:val="009A5F72"/>
    <w:rsid w:val="009A789E"/>
    <w:rsid w:val="009A7F71"/>
    <w:rsid w:val="009B118D"/>
    <w:rsid w:val="009B1D3A"/>
    <w:rsid w:val="009B2730"/>
    <w:rsid w:val="009B3A3F"/>
    <w:rsid w:val="009B4BF7"/>
    <w:rsid w:val="009B714F"/>
    <w:rsid w:val="009B7683"/>
    <w:rsid w:val="009B7765"/>
    <w:rsid w:val="009B7F7B"/>
    <w:rsid w:val="009C1856"/>
    <w:rsid w:val="009C3EE8"/>
    <w:rsid w:val="009C4CB8"/>
    <w:rsid w:val="009C4EEA"/>
    <w:rsid w:val="009C5AEE"/>
    <w:rsid w:val="009D224C"/>
    <w:rsid w:val="009D22D7"/>
    <w:rsid w:val="009D325E"/>
    <w:rsid w:val="009D4B12"/>
    <w:rsid w:val="009D509F"/>
    <w:rsid w:val="009D6379"/>
    <w:rsid w:val="009E2351"/>
    <w:rsid w:val="009E28EB"/>
    <w:rsid w:val="009E47F8"/>
    <w:rsid w:val="009E6AB5"/>
    <w:rsid w:val="009F04FE"/>
    <w:rsid w:val="009F1AE9"/>
    <w:rsid w:val="009F715A"/>
    <w:rsid w:val="009F72F3"/>
    <w:rsid w:val="00A00ED8"/>
    <w:rsid w:val="00A0250F"/>
    <w:rsid w:val="00A026DB"/>
    <w:rsid w:val="00A02969"/>
    <w:rsid w:val="00A04BB0"/>
    <w:rsid w:val="00A05154"/>
    <w:rsid w:val="00A05792"/>
    <w:rsid w:val="00A05D22"/>
    <w:rsid w:val="00A06267"/>
    <w:rsid w:val="00A12FC6"/>
    <w:rsid w:val="00A13B69"/>
    <w:rsid w:val="00A145BC"/>
    <w:rsid w:val="00A163C6"/>
    <w:rsid w:val="00A16F50"/>
    <w:rsid w:val="00A20A2E"/>
    <w:rsid w:val="00A20B95"/>
    <w:rsid w:val="00A20EFF"/>
    <w:rsid w:val="00A20FE5"/>
    <w:rsid w:val="00A21335"/>
    <w:rsid w:val="00A216A3"/>
    <w:rsid w:val="00A21934"/>
    <w:rsid w:val="00A21B92"/>
    <w:rsid w:val="00A2209C"/>
    <w:rsid w:val="00A23952"/>
    <w:rsid w:val="00A24342"/>
    <w:rsid w:val="00A24A8F"/>
    <w:rsid w:val="00A256A8"/>
    <w:rsid w:val="00A265DA"/>
    <w:rsid w:val="00A27CED"/>
    <w:rsid w:val="00A313E7"/>
    <w:rsid w:val="00A33612"/>
    <w:rsid w:val="00A35C8B"/>
    <w:rsid w:val="00A372FB"/>
    <w:rsid w:val="00A41268"/>
    <w:rsid w:val="00A42685"/>
    <w:rsid w:val="00A43F84"/>
    <w:rsid w:val="00A44552"/>
    <w:rsid w:val="00A44E4B"/>
    <w:rsid w:val="00A460F0"/>
    <w:rsid w:val="00A46C31"/>
    <w:rsid w:val="00A47A45"/>
    <w:rsid w:val="00A51F42"/>
    <w:rsid w:val="00A523BB"/>
    <w:rsid w:val="00A52F9B"/>
    <w:rsid w:val="00A530D8"/>
    <w:rsid w:val="00A55570"/>
    <w:rsid w:val="00A62BE2"/>
    <w:rsid w:val="00A63C84"/>
    <w:rsid w:val="00A63EDE"/>
    <w:rsid w:val="00A64098"/>
    <w:rsid w:val="00A64D8D"/>
    <w:rsid w:val="00A65C4E"/>
    <w:rsid w:val="00A67109"/>
    <w:rsid w:val="00A70812"/>
    <w:rsid w:val="00A71F2C"/>
    <w:rsid w:val="00A736E0"/>
    <w:rsid w:val="00A742EF"/>
    <w:rsid w:val="00A746E8"/>
    <w:rsid w:val="00A7508B"/>
    <w:rsid w:val="00A75883"/>
    <w:rsid w:val="00A76AF8"/>
    <w:rsid w:val="00A77204"/>
    <w:rsid w:val="00A80382"/>
    <w:rsid w:val="00A8359B"/>
    <w:rsid w:val="00A83E30"/>
    <w:rsid w:val="00A84CDD"/>
    <w:rsid w:val="00A86F83"/>
    <w:rsid w:val="00A902C4"/>
    <w:rsid w:val="00A91496"/>
    <w:rsid w:val="00A94508"/>
    <w:rsid w:val="00A95126"/>
    <w:rsid w:val="00A952B0"/>
    <w:rsid w:val="00A95360"/>
    <w:rsid w:val="00A9670B"/>
    <w:rsid w:val="00A975CE"/>
    <w:rsid w:val="00A97ECD"/>
    <w:rsid w:val="00AA0499"/>
    <w:rsid w:val="00AA124D"/>
    <w:rsid w:val="00AA1DAA"/>
    <w:rsid w:val="00AA21A3"/>
    <w:rsid w:val="00AA28ED"/>
    <w:rsid w:val="00AA3BFF"/>
    <w:rsid w:val="00AA3E4F"/>
    <w:rsid w:val="00AA4F07"/>
    <w:rsid w:val="00AA7ED3"/>
    <w:rsid w:val="00AB0D67"/>
    <w:rsid w:val="00AB12B6"/>
    <w:rsid w:val="00AB159F"/>
    <w:rsid w:val="00AB2428"/>
    <w:rsid w:val="00AB44C3"/>
    <w:rsid w:val="00AB4C14"/>
    <w:rsid w:val="00AB5A0B"/>
    <w:rsid w:val="00AB5E4B"/>
    <w:rsid w:val="00AB7A00"/>
    <w:rsid w:val="00AC1093"/>
    <w:rsid w:val="00AC1158"/>
    <w:rsid w:val="00AC14C8"/>
    <w:rsid w:val="00AC1CDF"/>
    <w:rsid w:val="00AC1CE2"/>
    <w:rsid w:val="00AC5862"/>
    <w:rsid w:val="00AC7F02"/>
    <w:rsid w:val="00AD161F"/>
    <w:rsid w:val="00AD243D"/>
    <w:rsid w:val="00AD39BC"/>
    <w:rsid w:val="00AD3C91"/>
    <w:rsid w:val="00AD46EA"/>
    <w:rsid w:val="00AD470B"/>
    <w:rsid w:val="00AD4C3A"/>
    <w:rsid w:val="00AD54C1"/>
    <w:rsid w:val="00AD5F3F"/>
    <w:rsid w:val="00AD6E43"/>
    <w:rsid w:val="00AD6F78"/>
    <w:rsid w:val="00AD77CB"/>
    <w:rsid w:val="00AE3C4E"/>
    <w:rsid w:val="00AE5061"/>
    <w:rsid w:val="00AE5EE0"/>
    <w:rsid w:val="00AE5F61"/>
    <w:rsid w:val="00AE63B0"/>
    <w:rsid w:val="00AE6C74"/>
    <w:rsid w:val="00AE734C"/>
    <w:rsid w:val="00AF16DB"/>
    <w:rsid w:val="00AF4271"/>
    <w:rsid w:val="00AF42C5"/>
    <w:rsid w:val="00AF5591"/>
    <w:rsid w:val="00AF5824"/>
    <w:rsid w:val="00AF654C"/>
    <w:rsid w:val="00AF6E60"/>
    <w:rsid w:val="00B022A2"/>
    <w:rsid w:val="00B02A1B"/>
    <w:rsid w:val="00B03B91"/>
    <w:rsid w:val="00B04605"/>
    <w:rsid w:val="00B06602"/>
    <w:rsid w:val="00B06B90"/>
    <w:rsid w:val="00B070CF"/>
    <w:rsid w:val="00B072AF"/>
    <w:rsid w:val="00B07B77"/>
    <w:rsid w:val="00B07D79"/>
    <w:rsid w:val="00B10214"/>
    <w:rsid w:val="00B1282C"/>
    <w:rsid w:val="00B13503"/>
    <w:rsid w:val="00B13BAC"/>
    <w:rsid w:val="00B13E82"/>
    <w:rsid w:val="00B140B3"/>
    <w:rsid w:val="00B1411C"/>
    <w:rsid w:val="00B16118"/>
    <w:rsid w:val="00B1754C"/>
    <w:rsid w:val="00B17760"/>
    <w:rsid w:val="00B2023D"/>
    <w:rsid w:val="00B20526"/>
    <w:rsid w:val="00B21A2D"/>
    <w:rsid w:val="00B21BA1"/>
    <w:rsid w:val="00B22E08"/>
    <w:rsid w:val="00B23236"/>
    <w:rsid w:val="00B2336D"/>
    <w:rsid w:val="00B2339B"/>
    <w:rsid w:val="00B23700"/>
    <w:rsid w:val="00B23FD1"/>
    <w:rsid w:val="00B24B77"/>
    <w:rsid w:val="00B2531E"/>
    <w:rsid w:val="00B254A1"/>
    <w:rsid w:val="00B25B96"/>
    <w:rsid w:val="00B26E4C"/>
    <w:rsid w:val="00B31711"/>
    <w:rsid w:val="00B322E7"/>
    <w:rsid w:val="00B33393"/>
    <w:rsid w:val="00B33E05"/>
    <w:rsid w:val="00B349E3"/>
    <w:rsid w:val="00B34CCD"/>
    <w:rsid w:val="00B35E28"/>
    <w:rsid w:val="00B36046"/>
    <w:rsid w:val="00B368B9"/>
    <w:rsid w:val="00B36AD9"/>
    <w:rsid w:val="00B376BA"/>
    <w:rsid w:val="00B4035E"/>
    <w:rsid w:val="00B403FB"/>
    <w:rsid w:val="00B43972"/>
    <w:rsid w:val="00B458C6"/>
    <w:rsid w:val="00B470DF"/>
    <w:rsid w:val="00B5059D"/>
    <w:rsid w:val="00B510B2"/>
    <w:rsid w:val="00B52567"/>
    <w:rsid w:val="00B5411C"/>
    <w:rsid w:val="00B5522F"/>
    <w:rsid w:val="00B5549A"/>
    <w:rsid w:val="00B56EBD"/>
    <w:rsid w:val="00B57F8F"/>
    <w:rsid w:val="00B601C3"/>
    <w:rsid w:val="00B61122"/>
    <w:rsid w:val="00B646C2"/>
    <w:rsid w:val="00B65BCF"/>
    <w:rsid w:val="00B67D50"/>
    <w:rsid w:val="00B70707"/>
    <w:rsid w:val="00B70F07"/>
    <w:rsid w:val="00B71AD3"/>
    <w:rsid w:val="00B71BE7"/>
    <w:rsid w:val="00B71FF1"/>
    <w:rsid w:val="00B72335"/>
    <w:rsid w:val="00B74ED8"/>
    <w:rsid w:val="00B751CC"/>
    <w:rsid w:val="00B7562D"/>
    <w:rsid w:val="00B7588B"/>
    <w:rsid w:val="00B7601B"/>
    <w:rsid w:val="00B760CF"/>
    <w:rsid w:val="00B76B86"/>
    <w:rsid w:val="00B77A88"/>
    <w:rsid w:val="00B80319"/>
    <w:rsid w:val="00B81F88"/>
    <w:rsid w:val="00B82490"/>
    <w:rsid w:val="00B83587"/>
    <w:rsid w:val="00B84820"/>
    <w:rsid w:val="00B857C5"/>
    <w:rsid w:val="00B85A87"/>
    <w:rsid w:val="00B86995"/>
    <w:rsid w:val="00B87E42"/>
    <w:rsid w:val="00B9350C"/>
    <w:rsid w:val="00B93EC0"/>
    <w:rsid w:val="00B940F7"/>
    <w:rsid w:val="00B9426C"/>
    <w:rsid w:val="00B94384"/>
    <w:rsid w:val="00B946D5"/>
    <w:rsid w:val="00B95C4E"/>
    <w:rsid w:val="00B965FC"/>
    <w:rsid w:val="00BA0081"/>
    <w:rsid w:val="00BA012E"/>
    <w:rsid w:val="00BA0C6C"/>
    <w:rsid w:val="00BA12CD"/>
    <w:rsid w:val="00BA2BD9"/>
    <w:rsid w:val="00BA34CA"/>
    <w:rsid w:val="00BA3D09"/>
    <w:rsid w:val="00BA4CE4"/>
    <w:rsid w:val="00BA50F6"/>
    <w:rsid w:val="00BB1E98"/>
    <w:rsid w:val="00BB26C2"/>
    <w:rsid w:val="00BB27F8"/>
    <w:rsid w:val="00BB2B7A"/>
    <w:rsid w:val="00BB309C"/>
    <w:rsid w:val="00BB3A43"/>
    <w:rsid w:val="00BB3C20"/>
    <w:rsid w:val="00BB414F"/>
    <w:rsid w:val="00BB6251"/>
    <w:rsid w:val="00BB73F1"/>
    <w:rsid w:val="00BB7600"/>
    <w:rsid w:val="00BB76F8"/>
    <w:rsid w:val="00BC1876"/>
    <w:rsid w:val="00BC1AE3"/>
    <w:rsid w:val="00BC2872"/>
    <w:rsid w:val="00BC2F01"/>
    <w:rsid w:val="00BC45C3"/>
    <w:rsid w:val="00BC524D"/>
    <w:rsid w:val="00BC57D6"/>
    <w:rsid w:val="00BC671F"/>
    <w:rsid w:val="00BC6B46"/>
    <w:rsid w:val="00BC6B81"/>
    <w:rsid w:val="00BD0247"/>
    <w:rsid w:val="00BD1032"/>
    <w:rsid w:val="00BD283D"/>
    <w:rsid w:val="00BD3F11"/>
    <w:rsid w:val="00BD4362"/>
    <w:rsid w:val="00BD46AA"/>
    <w:rsid w:val="00BD4799"/>
    <w:rsid w:val="00BD4A57"/>
    <w:rsid w:val="00BD5170"/>
    <w:rsid w:val="00BD5717"/>
    <w:rsid w:val="00BD6968"/>
    <w:rsid w:val="00BD6DED"/>
    <w:rsid w:val="00BE2661"/>
    <w:rsid w:val="00BE368D"/>
    <w:rsid w:val="00BE3746"/>
    <w:rsid w:val="00BE4B87"/>
    <w:rsid w:val="00BE4C8C"/>
    <w:rsid w:val="00BE5448"/>
    <w:rsid w:val="00BE64AA"/>
    <w:rsid w:val="00BE6F67"/>
    <w:rsid w:val="00BE71F9"/>
    <w:rsid w:val="00BE77A4"/>
    <w:rsid w:val="00BF2D92"/>
    <w:rsid w:val="00BF5B51"/>
    <w:rsid w:val="00BF78A9"/>
    <w:rsid w:val="00BF79D8"/>
    <w:rsid w:val="00BF7DDA"/>
    <w:rsid w:val="00C00162"/>
    <w:rsid w:val="00C0375F"/>
    <w:rsid w:val="00C040A3"/>
    <w:rsid w:val="00C06235"/>
    <w:rsid w:val="00C06E38"/>
    <w:rsid w:val="00C1161F"/>
    <w:rsid w:val="00C11784"/>
    <w:rsid w:val="00C12506"/>
    <w:rsid w:val="00C139B4"/>
    <w:rsid w:val="00C13B72"/>
    <w:rsid w:val="00C15626"/>
    <w:rsid w:val="00C15B3E"/>
    <w:rsid w:val="00C167A4"/>
    <w:rsid w:val="00C17194"/>
    <w:rsid w:val="00C17575"/>
    <w:rsid w:val="00C17802"/>
    <w:rsid w:val="00C22243"/>
    <w:rsid w:val="00C2312D"/>
    <w:rsid w:val="00C2538F"/>
    <w:rsid w:val="00C25694"/>
    <w:rsid w:val="00C31233"/>
    <w:rsid w:val="00C3151E"/>
    <w:rsid w:val="00C32404"/>
    <w:rsid w:val="00C32450"/>
    <w:rsid w:val="00C3297F"/>
    <w:rsid w:val="00C32DAE"/>
    <w:rsid w:val="00C337A1"/>
    <w:rsid w:val="00C34205"/>
    <w:rsid w:val="00C37233"/>
    <w:rsid w:val="00C3748A"/>
    <w:rsid w:val="00C37D18"/>
    <w:rsid w:val="00C4190B"/>
    <w:rsid w:val="00C44E91"/>
    <w:rsid w:val="00C46235"/>
    <w:rsid w:val="00C47E3B"/>
    <w:rsid w:val="00C47E81"/>
    <w:rsid w:val="00C5068F"/>
    <w:rsid w:val="00C50A6C"/>
    <w:rsid w:val="00C51291"/>
    <w:rsid w:val="00C51344"/>
    <w:rsid w:val="00C5264A"/>
    <w:rsid w:val="00C52C48"/>
    <w:rsid w:val="00C52F66"/>
    <w:rsid w:val="00C61077"/>
    <w:rsid w:val="00C614EF"/>
    <w:rsid w:val="00C61B9A"/>
    <w:rsid w:val="00C627A1"/>
    <w:rsid w:val="00C62BEE"/>
    <w:rsid w:val="00C63753"/>
    <w:rsid w:val="00C645EF"/>
    <w:rsid w:val="00C64BDA"/>
    <w:rsid w:val="00C64EA7"/>
    <w:rsid w:val="00C662E0"/>
    <w:rsid w:val="00C66F82"/>
    <w:rsid w:val="00C67566"/>
    <w:rsid w:val="00C705AD"/>
    <w:rsid w:val="00C71107"/>
    <w:rsid w:val="00C711F5"/>
    <w:rsid w:val="00C71E24"/>
    <w:rsid w:val="00C731C6"/>
    <w:rsid w:val="00C740CF"/>
    <w:rsid w:val="00C74B55"/>
    <w:rsid w:val="00C75AC4"/>
    <w:rsid w:val="00C771D9"/>
    <w:rsid w:val="00C775F0"/>
    <w:rsid w:val="00C7780A"/>
    <w:rsid w:val="00C8015A"/>
    <w:rsid w:val="00C8050C"/>
    <w:rsid w:val="00C8085B"/>
    <w:rsid w:val="00C871E9"/>
    <w:rsid w:val="00C8738C"/>
    <w:rsid w:val="00C90766"/>
    <w:rsid w:val="00C9260E"/>
    <w:rsid w:val="00C9271E"/>
    <w:rsid w:val="00C935C5"/>
    <w:rsid w:val="00C938D4"/>
    <w:rsid w:val="00CA0C82"/>
    <w:rsid w:val="00CA1275"/>
    <w:rsid w:val="00CA128C"/>
    <w:rsid w:val="00CA3EC4"/>
    <w:rsid w:val="00CA5C93"/>
    <w:rsid w:val="00CA6242"/>
    <w:rsid w:val="00CA6918"/>
    <w:rsid w:val="00CA7142"/>
    <w:rsid w:val="00CA72D7"/>
    <w:rsid w:val="00CA7FBA"/>
    <w:rsid w:val="00CB1BAD"/>
    <w:rsid w:val="00CB293F"/>
    <w:rsid w:val="00CB3193"/>
    <w:rsid w:val="00CB352C"/>
    <w:rsid w:val="00CB748D"/>
    <w:rsid w:val="00CC0D29"/>
    <w:rsid w:val="00CC68FB"/>
    <w:rsid w:val="00CC7319"/>
    <w:rsid w:val="00CD06BD"/>
    <w:rsid w:val="00CD0CB6"/>
    <w:rsid w:val="00CD24CF"/>
    <w:rsid w:val="00CD32E1"/>
    <w:rsid w:val="00CD52C9"/>
    <w:rsid w:val="00CD77A7"/>
    <w:rsid w:val="00CD7FCB"/>
    <w:rsid w:val="00CE11D8"/>
    <w:rsid w:val="00CE18FD"/>
    <w:rsid w:val="00CE352A"/>
    <w:rsid w:val="00CE3F8F"/>
    <w:rsid w:val="00CE5505"/>
    <w:rsid w:val="00CE59CB"/>
    <w:rsid w:val="00CE623B"/>
    <w:rsid w:val="00CE6932"/>
    <w:rsid w:val="00CE6C5B"/>
    <w:rsid w:val="00CF3532"/>
    <w:rsid w:val="00CF3AF8"/>
    <w:rsid w:val="00CF493C"/>
    <w:rsid w:val="00CF649F"/>
    <w:rsid w:val="00CF7978"/>
    <w:rsid w:val="00D00071"/>
    <w:rsid w:val="00D01337"/>
    <w:rsid w:val="00D02BE8"/>
    <w:rsid w:val="00D02C14"/>
    <w:rsid w:val="00D047FF"/>
    <w:rsid w:val="00D0562A"/>
    <w:rsid w:val="00D05A7C"/>
    <w:rsid w:val="00D070B5"/>
    <w:rsid w:val="00D1333C"/>
    <w:rsid w:val="00D13353"/>
    <w:rsid w:val="00D13A50"/>
    <w:rsid w:val="00D1413F"/>
    <w:rsid w:val="00D151D0"/>
    <w:rsid w:val="00D167A0"/>
    <w:rsid w:val="00D16DFA"/>
    <w:rsid w:val="00D17D88"/>
    <w:rsid w:val="00D2005E"/>
    <w:rsid w:val="00D203BF"/>
    <w:rsid w:val="00D2043C"/>
    <w:rsid w:val="00D20D79"/>
    <w:rsid w:val="00D2272F"/>
    <w:rsid w:val="00D240E7"/>
    <w:rsid w:val="00D26072"/>
    <w:rsid w:val="00D26865"/>
    <w:rsid w:val="00D26E34"/>
    <w:rsid w:val="00D30A93"/>
    <w:rsid w:val="00D3151E"/>
    <w:rsid w:val="00D31528"/>
    <w:rsid w:val="00D31683"/>
    <w:rsid w:val="00D31B7A"/>
    <w:rsid w:val="00D32457"/>
    <w:rsid w:val="00D33FCB"/>
    <w:rsid w:val="00D34B0E"/>
    <w:rsid w:val="00D370A4"/>
    <w:rsid w:val="00D403F5"/>
    <w:rsid w:val="00D412E6"/>
    <w:rsid w:val="00D44D8B"/>
    <w:rsid w:val="00D46C17"/>
    <w:rsid w:val="00D47D4F"/>
    <w:rsid w:val="00D50F22"/>
    <w:rsid w:val="00D51035"/>
    <w:rsid w:val="00D510F9"/>
    <w:rsid w:val="00D51A6C"/>
    <w:rsid w:val="00D5226A"/>
    <w:rsid w:val="00D52D3D"/>
    <w:rsid w:val="00D56A25"/>
    <w:rsid w:val="00D56C5F"/>
    <w:rsid w:val="00D6001B"/>
    <w:rsid w:val="00D60870"/>
    <w:rsid w:val="00D62D94"/>
    <w:rsid w:val="00D6603C"/>
    <w:rsid w:val="00D66BA2"/>
    <w:rsid w:val="00D672F3"/>
    <w:rsid w:val="00D70DF1"/>
    <w:rsid w:val="00D72212"/>
    <w:rsid w:val="00D723DF"/>
    <w:rsid w:val="00D72FA1"/>
    <w:rsid w:val="00D7384B"/>
    <w:rsid w:val="00D73F03"/>
    <w:rsid w:val="00D73F93"/>
    <w:rsid w:val="00D74297"/>
    <w:rsid w:val="00D77477"/>
    <w:rsid w:val="00D7785D"/>
    <w:rsid w:val="00D81C75"/>
    <w:rsid w:val="00D8209D"/>
    <w:rsid w:val="00D824E1"/>
    <w:rsid w:val="00D85EC4"/>
    <w:rsid w:val="00D86411"/>
    <w:rsid w:val="00D87468"/>
    <w:rsid w:val="00D91657"/>
    <w:rsid w:val="00D94C1D"/>
    <w:rsid w:val="00D9567C"/>
    <w:rsid w:val="00D965D1"/>
    <w:rsid w:val="00DA0634"/>
    <w:rsid w:val="00DA0D6A"/>
    <w:rsid w:val="00DA115E"/>
    <w:rsid w:val="00DA471B"/>
    <w:rsid w:val="00DA5DA5"/>
    <w:rsid w:val="00DA6973"/>
    <w:rsid w:val="00DA7CE3"/>
    <w:rsid w:val="00DB051F"/>
    <w:rsid w:val="00DB070D"/>
    <w:rsid w:val="00DB2221"/>
    <w:rsid w:val="00DB2CC5"/>
    <w:rsid w:val="00DB2D14"/>
    <w:rsid w:val="00DB53B4"/>
    <w:rsid w:val="00DB6D9A"/>
    <w:rsid w:val="00DB76B1"/>
    <w:rsid w:val="00DB78D2"/>
    <w:rsid w:val="00DC0218"/>
    <w:rsid w:val="00DC07B1"/>
    <w:rsid w:val="00DC1934"/>
    <w:rsid w:val="00DC1A14"/>
    <w:rsid w:val="00DC3A6A"/>
    <w:rsid w:val="00DC4254"/>
    <w:rsid w:val="00DC50F6"/>
    <w:rsid w:val="00DC66C9"/>
    <w:rsid w:val="00DC7747"/>
    <w:rsid w:val="00DD020E"/>
    <w:rsid w:val="00DD0A68"/>
    <w:rsid w:val="00DD1F6C"/>
    <w:rsid w:val="00DD43B7"/>
    <w:rsid w:val="00DD4492"/>
    <w:rsid w:val="00DD4F7D"/>
    <w:rsid w:val="00DD7CFF"/>
    <w:rsid w:val="00DE1199"/>
    <w:rsid w:val="00DE1CF1"/>
    <w:rsid w:val="00DE27F8"/>
    <w:rsid w:val="00DE3506"/>
    <w:rsid w:val="00DE4732"/>
    <w:rsid w:val="00DE641A"/>
    <w:rsid w:val="00DE6F61"/>
    <w:rsid w:val="00DE7DE4"/>
    <w:rsid w:val="00DF084F"/>
    <w:rsid w:val="00DF229B"/>
    <w:rsid w:val="00DF23CA"/>
    <w:rsid w:val="00DF3FFC"/>
    <w:rsid w:val="00DF6425"/>
    <w:rsid w:val="00DF64F7"/>
    <w:rsid w:val="00DF6608"/>
    <w:rsid w:val="00DF6DE2"/>
    <w:rsid w:val="00DF7F29"/>
    <w:rsid w:val="00E01B31"/>
    <w:rsid w:val="00E02A28"/>
    <w:rsid w:val="00E041A2"/>
    <w:rsid w:val="00E04353"/>
    <w:rsid w:val="00E063A7"/>
    <w:rsid w:val="00E073D0"/>
    <w:rsid w:val="00E07E5B"/>
    <w:rsid w:val="00E10AFB"/>
    <w:rsid w:val="00E128E2"/>
    <w:rsid w:val="00E131FE"/>
    <w:rsid w:val="00E13CB5"/>
    <w:rsid w:val="00E146DD"/>
    <w:rsid w:val="00E15ECB"/>
    <w:rsid w:val="00E17808"/>
    <w:rsid w:val="00E21066"/>
    <w:rsid w:val="00E225B2"/>
    <w:rsid w:val="00E231E4"/>
    <w:rsid w:val="00E23929"/>
    <w:rsid w:val="00E23A07"/>
    <w:rsid w:val="00E24863"/>
    <w:rsid w:val="00E24A7C"/>
    <w:rsid w:val="00E2666E"/>
    <w:rsid w:val="00E27F14"/>
    <w:rsid w:val="00E30635"/>
    <w:rsid w:val="00E309FE"/>
    <w:rsid w:val="00E32436"/>
    <w:rsid w:val="00E3580A"/>
    <w:rsid w:val="00E35BCE"/>
    <w:rsid w:val="00E35C66"/>
    <w:rsid w:val="00E35D6D"/>
    <w:rsid w:val="00E40840"/>
    <w:rsid w:val="00E428BA"/>
    <w:rsid w:val="00E45441"/>
    <w:rsid w:val="00E47BA0"/>
    <w:rsid w:val="00E53521"/>
    <w:rsid w:val="00E54959"/>
    <w:rsid w:val="00E627A7"/>
    <w:rsid w:val="00E63285"/>
    <w:rsid w:val="00E64F30"/>
    <w:rsid w:val="00E65527"/>
    <w:rsid w:val="00E65FB4"/>
    <w:rsid w:val="00E66B57"/>
    <w:rsid w:val="00E66C86"/>
    <w:rsid w:val="00E70A23"/>
    <w:rsid w:val="00E71291"/>
    <w:rsid w:val="00E717BA"/>
    <w:rsid w:val="00E726FD"/>
    <w:rsid w:val="00E729CB"/>
    <w:rsid w:val="00E72EB7"/>
    <w:rsid w:val="00E7322E"/>
    <w:rsid w:val="00E73CE2"/>
    <w:rsid w:val="00E7486D"/>
    <w:rsid w:val="00E7694B"/>
    <w:rsid w:val="00E77402"/>
    <w:rsid w:val="00E77BE5"/>
    <w:rsid w:val="00E80418"/>
    <w:rsid w:val="00E82CC6"/>
    <w:rsid w:val="00E83D11"/>
    <w:rsid w:val="00E83D50"/>
    <w:rsid w:val="00E84C53"/>
    <w:rsid w:val="00E84CE6"/>
    <w:rsid w:val="00E851FD"/>
    <w:rsid w:val="00E8574A"/>
    <w:rsid w:val="00E86BBE"/>
    <w:rsid w:val="00E86E09"/>
    <w:rsid w:val="00E91AB0"/>
    <w:rsid w:val="00E9292E"/>
    <w:rsid w:val="00E9447C"/>
    <w:rsid w:val="00E94519"/>
    <w:rsid w:val="00E94F32"/>
    <w:rsid w:val="00E97E5B"/>
    <w:rsid w:val="00EA004E"/>
    <w:rsid w:val="00EA19BB"/>
    <w:rsid w:val="00EA22C8"/>
    <w:rsid w:val="00EA2E9D"/>
    <w:rsid w:val="00EA3351"/>
    <w:rsid w:val="00EA3865"/>
    <w:rsid w:val="00EA5ADE"/>
    <w:rsid w:val="00EA6405"/>
    <w:rsid w:val="00EA6DD2"/>
    <w:rsid w:val="00EA6F80"/>
    <w:rsid w:val="00EB0E76"/>
    <w:rsid w:val="00EB105A"/>
    <w:rsid w:val="00EB13E9"/>
    <w:rsid w:val="00EB16FF"/>
    <w:rsid w:val="00EB2014"/>
    <w:rsid w:val="00EB2B10"/>
    <w:rsid w:val="00EB2CAD"/>
    <w:rsid w:val="00EB5BB4"/>
    <w:rsid w:val="00EB600C"/>
    <w:rsid w:val="00EB67DA"/>
    <w:rsid w:val="00EB6E67"/>
    <w:rsid w:val="00EB7225"/>
    <w:rsid w:val="00EC136C"/>
    <w:rsid w:val="00EC13D0"/>
    <w:rsid w:val="00EC224C"/>
    <w:rsid w:val="00EC2367"/>
    <w:rsid w:val="00EC6BBB"/>
    <w:rsid w:val="00EC6DF5"/>
    <w:rsid w:val="00ED11A7"/>
    <w:rsid w:val="00ED201F"/>
    <w:rsid w:val="00ED202D"/>
    <w:rsid w:val="00ED4581"/>
    <w:rsid w:val="00ED4C3B"/>
    <w:rsid w:val="00ED57CD"/>
    <w:rsid w:val="00ED7719"/>
    <w:rsid w:val="00EE0158"/>
    <w:rsid w:val="00EE08D1"/>
    <w:rsid w:val="00EE0B77"/>
    <w:rsid w:val="00EE1137"/>
    <w:rsid w:val="00EE2E09"/>
    <w:rsid w:val="00EE4CE1"/>
    <w:rsid w:val="00EE5AE2"/>
    <w:rsid w:val="00EE658A"/>
    <w:rsid w:val="00EF08D8"/>
    <w:rsid w:val="00EF0E4E"/>
    <w:rsid w:val="00EF2620"/>
    <w:rsid w:val="00EF2C40"/>
    <w:rsid w:val="00EF3111"/>
    <w:rsid w:val="00EF3D25"/>
    <w:rsid w:val="00EF493B"/>
    <w:rsid w:val="00EF4994"/>
    <w:rsid w:val="00EF4EC0"/>
    <w:rsid w:val="00EF5F76"/>
    <w:rsid w:val="00EF7BA3"/>
    <w:rsid w:val="00F00F0E"/>
    <w:rsid w:val="00F01247"/>
    <w:rsid w:val="00F01E2A"/>
    <w:rsid w:val="00F029D5"/>
    <w:rsid w:val="00F03D33"/>
    <w:rsid w:val="00F03D5B"/>
    <w:rsid w:val="00F05555"/>
    <w:rsid w:val="00F06899"/>
    <w:rsid w:val="00F068DB"/>
    <w:rsid w:val="00F07942"/>
    <w:rsid w:val="00F121CD"/>
    <w:rsid w:val="00F12DCE"/>
    <w:rsid w:val="00F1484A"/>
    <w:rsid w:val="00F1596A"/>
    <w:rsid w:val="00F21677"/>
    <w:rsid w:val="00F21F06"/>
    <w:rsid w:val="00F22ADF"/>
    <w:rsid w:val="00F24092"/>
    <w:rsid w:val="00F309D8"/>
    <w:rsid w:val="00F30CE2"/>
    <w:rsid w:val="00F318B5"/>
    <w:rsid w:val="00F324DF"/>
    <w:rsid w:val="00F32C16"/>
    <w:rsid w:val="00F33257"/>
    <w:rsid w:val="00F337B4"/>
    <w:rsid w:val="00F35285"/>
    <w:rsid w:val="00F35571"/>
    <w:rsid w:val="00F362BD"/>
    <w:rsid w:val="00F42084"/>
    <w:rsid w:val="00F432E8"/>
    <w:rsid w:val="00F436A6"/>
    <w:rsid w:val="00F442B8"/>
    <w:rsid w:val="00F47311"/>
    <w:rsid w:val="00F50A36"/>
    <w:rsid w:val="00F50D6E"/>
    <w:rsid w:val="00F513D2"/>
    <w:rsid w:val="00F51481"/>
    <w:rsid w:val="00F51E99"/>
    <w:rsid w:val="00F528F0"/>
    <w:rsid w:val="00F532C6"/>
    <w:rsid w:val="00F559F7"/>
    <w:rsid w:val="00F57255"/>
    <w:rsid w:val="00F619D2"/>
    <w:rsid w:val="00F61FA3"/>
    <w:rsid w:val="00F62273"/>
    <w:rsid w:val="00F6250A"/>
    <w:rsid w:val="00F64590"/>
    <w:rsid w:val="00F66C09"/>
    <w:rsid w:val="00F66CE3"/>
    <w:rsid w:val="00F6706D"/>
    <w:rsid w:val="00F670F1"/>
    <w:rsid w:val="00F70A58"/>
    <w:rsid w:val="00F70B9C"/>
    <w:rsid w:val="00F72C11"/>
    <w:rsid w:val="00F73134"/>
    <w:rsid w:val="00F746FC"/>
    <w:rsid w:val="00F75793"/>
    <w:rsid w:val="00F76437"/>
    <w:rsid w:val="00F81273"/>
    <w:rsid w:val="00F8261B"/>
    <w:rsid w:val="00F82F54"/>
    <w:rsid w:val="00F866F8"/>
    <w:rsid w:val="00F90099"/>
    <w:rsid w:val="00F911D3"/>
    <w:rsid w:val="00F91468"/>
    <w:rsid w:val="00F924E3"/>
    <w:rsid w:val="00F93D18"/>
    <w:rsid w:val="00F94163"/>
    <w:rsid w:val="00F95EAC"/>
    <w:rsid w:val="00F9756E"/>
    <w:rsid w:val="00F97D2A"/>
    <w:rsid w:val="00FA064B"/>
    <w:rsid w:val="00FA2FED"/>
    <w:rsid w:val="00FA3C85"/>
    <w:rsid w:val="00FA5834"/>
    <w:rsid w:val="00FA61C1"/>
    <w:rsid w:val="00FB1F28"/>
    <w:rsid w:val="00FB6B30"/>
    <w:rsid w:val="00FC10DC"/>
    <w:rsid w:val="00FC2ADA"/>
    <w:rsid w:val="00FC2D6A"/>
    <w:rsid w:val="00FC3079"/>
    <w:rsid w:val="00FC380F"/>
    <w:rsid w:val="00FC38B7"/>
    <w:rsid w:val="00FC39B0"/>
    <w:rsid w:val="00FC3F64"/>
    <w:rsid w:val="00FD0432"/>
    <w:rsid w:val="00FD0B4A"/>
    <w:rsid w:val="00FD152E"/>
    <w:rsid w:val="00FD2235"/>
    <w:rsid w:val="00FD4A6A"/>
    <w:rsid w:val="00FD4E04"/>
    <w:rsid w:val="00FD5AD8"/>
    <w:rsid w:val="00FD5B2B"/>
    <w:rsid w:val="00FD6706"/>
    <w:rsid w:val="00FE30FE"/>
    <w:rsid w:val="00FE7466"/>
    <w:rsid w:val="00FE7EED"/>
    <w:rsid w:val="00FF0691"/>
    <w:rsid w:val="00FF2E54"/>
    <w:rsid w:val="00FF344A"/>
    <w:rsid w:val="00FF4FCD"/>
    <w:rsid w:val="00FF58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EE7DDA"/>
  <w15:chartTrackingRefBased/>
  <w15:docId w15:val="{ED7F53E4-B746-44CE-8B9C-10C3471F9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2827"/>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90124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F6E60"/>
    <w:pPr>
      <w:keepNext/>
      <w:keepLines/>
      <w:spacing w:before="200" w:after="0"/>
      <w:jc w:val="center"/>
      <w:outlineLvl w:val="1"/>
    </w:pPr>
    <w:rPr>
      <w:rFonts w:asciiTheme="minorHAnsi" w:eastAsiaTheme="majorEastAsia" w:hAnsiTheme="minorHAnsi" w:cstheme="majorBidi"/>
      <w:bCs/>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1,Heading 211"/>
    <w:basedOn w:val="Normal"/>
    <w:link w:val="ListParagraphChar"/>
    <w:uiPriority w:val="34"/>
    <w:qFormat/>
    <w:rsid w:val="008B2827"/>
    <w:pPr>
      <w:ind w:left="720"/>
      <w:contextualSpacing/>
    </w:pPr>
    <w:rPr>
      <w:rFonts w:asciiTheme="minorHAnsi" w:eastAsiaTheme="minorHAnsi" w:hAnsiTheme="minorHAnsi" w:cstheme="minorBidi"/>
    </w:rPr>
  </w:style>
  <w:style w:type="character" w:customStyle="1" w:styleId="ListParagraphChar">
    <w:name w:val="List Paragraph Char"/>
    <w:aliases w:val="Heading 21 Char,Heading 211 Char"/>
    <w:link w:val="ListParagraph"/>
    <w:uiPriority w:val="34"/>
    <w:locked/>
    <w:rsid w:val="008B2827"/>
  </w:style>
  <w:style w:type="paragraph" w:customStyle="1" w:styleId="Default">
    <w:name w:val="Default"/>
    <w:rsid w:val="00166025"/>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166025"/>
    <w:rPr>
      <w:sz w:val="16"/>
      <w:szCs w:val="16"/>
    </w:rPr>
  </w:style>
  <w:style w:type="paragraph" w:styleId="CommentText">
    <w:name w:val="annotation text"/>
    <w:basedOn w:val="Normal"/>
    <w:link w:val="CommentTextChar"/>
    <w:uiPriority w:val="99"/>
    <w:unhideWhenUsed/>
    <w:rsid w:val="00166025"/>
    <w:pPr>
      <w:spacing w:line="240" w:lineRule="auto"/>
    </w:pPr>
    <w:rPr>
      <w:sz w:val="20"/>
      <w:szCs w:val="20"/>
    </w:rPr>
  </w:style>
  <w:style w:type="character" w:customStyle="1" w:styleId="CommentTextChar">
    <w:name w:val="Comment Text Char"/>
    <w:basedOn w:val="DefaultParagraphFont"/>
    <w:link w:val="CommentText"/>
    <w:uiPriority w:val="99"/>
    <w:rsid w:val="0016602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1660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6025"/>
    <w:rPr>
      <w:rFonts w:ascii="Segoe UI" w:eastAsia="Calibri" w:hAnsi="Segoe UI" w:cs="Segoe UI"/>
      <w:sz w:val="18"/>
      <w:szCs w:val="18"/>
    </w:rPr>
  </w:style>
  <w:style w:type="character" w:customStyle="1" w:styleId="Heading2Char">
    <w:name w:val="Heading 2 Char"/>
    <w:basedOn w:val="DefaultParagraphFont"/>
    <w:link w:val="Heading2"/>
    <w:uiPriority w:val="9"/>
    <w:rsid w:val="00AF6E60"/>
    <w:rPr>
      <w:rFonts w:eastAsiaTheme="majorEastAsia" w:cstheme="majorBidi"/>
      <w:bCs/>
      <w:color w:val="000000" w:themeColor="text1"/>
      <w:szCs w:val="26"/>
    </w:rPr>
  </w:style>
  <w:style w:type="character" w:customStyle="1" w:styleId="Heading1Char">
    <w:name w:val="Heading 1 Char"/>
    <w:basedOn w:val="DefaultParagraphFont"/>
    <w:link w:val="Heading1"/>
    <w:uiPriority w:val="9"/>
    <w:rsid w:val="0090124E"/>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9012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124E"/>
    <w:rPr>
      <w:rFonts w:ascii="Calibri" w:eastAsia="Calibri" w:hAnsi="Calibri" w:cs="Times New Roman"/>
    </w:rPr>
  </w:style>
  <w:style w:type="paragraph" w:styleId="Footer">
    <w:name w:val="footer"/>
    <w:basedOn w:val="Normal"/>
    <w:link w:val="FooterChar"/>
    <w:uiPriority w:val="99"/>
    <w:unhideWhenUsed/>
    <w:rsid w:val="009012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124E"/>
    <w:rPr>
      <w:rFonts w:ascii="Calibri" w:eastAsia="Calibri" w:hAnsi="Calibri" w:cs="Times New Roman"/>
    </w:rPr>
  </w:style>
  <w:style w:type="paragraph" w:customStyle="1" w:styleId="box458069">
    <w:name w:val="box_458069"/>
    <w:basedOn w:val="Normal"/>
    <w:rsid w:val="0090124E"/>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wyq100---naslov-grupe-clanova-kurziv">
    <w:name w:val="wyq100---naslov-grupe-clanova-kurziv"/>
    <w:basedOn w:val="Normal"/>
    <w:rsid w:val="0090124E"/>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clan">
    <w:name w:val="clan"/>
    <w:basedOn w:val="Normal"/>
    <w:rsid w:val="0090124E"/>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Normal1">
    <w:name w:val="Normal1"/>
    <w:basedOn w:val="Normal"/>
    <w:rsid w:val="0090124E"/>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wyq090---pododsek">
    <w:name w:val="wyq090---pododsek"/>
    <w:basedOn w:val="Normal"/>
    <w:rsid w:val="0090124E"/>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wyq110---naslov-clana">
    <w:name w:val="wyq110---naslov-clana"/>
    <w:basedOn w:val="Normal"/>
    <w:rsid w:val="0090124E"/>
    <w:pPr>
      <w:spacing w:before="100" w:beforeAutospacing="1" w:after="100" w:afterAutospacing="1" w:line="240" w:lineRule="auto"/>
    </w:pPr>
    <w:rPr>
      <w:rFonts w:ascii="Times New Roman" w:eastAsia="Times New Roman" w:hAnsi="Times New Roman"/>
      <w:sz w:val="24"/>
      <w:szCs w:val="24"/>
      <w:lang w:eastAsia="en-GB"/>
    </w:rPr>
  </w:style>
  <w:style w:type="paragraph" w:styleId="CommentSubject">
    <w:name w:val="annotation subject"/>
    <w:basedOn w:val="CommentText"/>
    <w:next w:val="CommentText"/>
    <w:link w:val="CommentSubjectChar"/>
    <w:uiPriority w:val="99"/>
    <w:semiHidden/>
    <w:unhideWhenUsed/>
    <w:rsid w:val="0090124E"/>
    <w:rPr>
      <w:b/>
      <w:bCs/>
    </w:rPr>
  </w:style>
  <w:style w:type="character" w:customStyle="1" w:styleId="CommentSubjectChar">
    <w:name w:val="Comment Subject Char"/>
    <w:basedOn w:val="CommentTextChar"/>
    <w:link w:val="CommentSubject"/>
    <w:uiPriority w:val="99"/>
    <w:semiHidden/>
    <w:rsid w:val="0090124E"/>
    <w:rPr>
      <w:rFonts w:ascii="Calibri" w:eastAsia="Calibri" w:hAnsi="Calibri" w:cs="Times New Roman"/>
      <w:b/>
      <w:bCs/>
      <w:sz w:val="20"/>
      <w:szCs w:val="20"/>
    </w:rPr>
  </w:style>
  <w:style w:type="paragraph" w:styleId="HTMLPreformatted">
    <w:name w:val="HTML Preformatted"/>
    <w:basedOn w:val="Normal"/>
    <w:link w:val="HTMLPreformattedChar"/>
    <w:uiPriority w:val="99"/>
    <w:semiHidden/>
    <w:unhideWhenUsed/>
    <w:rsid w:val="00901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90124E"/>
    <w:rPr>
      <w:rFonts w:ascii="Courier New" w:eastAsia="Times New Roman" w:hAnsi="Courier New" w:cs="Courier New"/>
      <w:sz w:val="20"/>
      <w:szCs w:val="20"/>
      <w:lang w:eastAsia="en-GB"/>
    </w:rPr>
  </w:style>
  <w:style w:type="character" w:customStyle="1" w:styleId="y2iqfc">
    <w:name w:val="y2iqfc"/>
    <w:basedOn w:val="DefaultParagraphFont"/>
    <w:rsid w:val="0090124E"/>
  </w:style>
  <w:style w:type="paragraph" w:styleId="FootnoteText">
    <w:name w:val="footnote text"/>
    <w:aliases w:val="single space,footnote text,Footnote Text Char Char,Footnote Text Char Char Char,FOOTNOTES,fn, Char Char Char, Char1 Char, Char1 Char Char,Footnote Text Blue,Footnote Text1,Char,Fußnote, Char,f,Char Char Char,Cha,ADB,ft,n,Char1 Char,Tegn1"/>
    <w:basedOn w:val="Normal"/>
    <w:link w:val="FootnoteTextChar"/>
    <w:uiPriority w:val="99"/>
    <w:unhideWhenUsed/>
    <w:qFormat/>
    <w:rsid w:val="00555B25"/>
    <w:pPr>
      <w:spacing w:after="0" w:line="240" w:lineRule="auto"/>
    </w:pPr>
    <w:rPr>
      <w:rFonts w:asciiTheme="minorHAnsi" w:eastAsiaTheme="minorHAnsi" w:hAnsiTheme="minorHAnsi" w:cstheme="minorBidi"/>
      <w:sz w:val="20"/>
      <w:szCs w:val="20"/>
    </w:rPr>
  </w:style>
  <w:style w:type="character" w:customStyle="1" w:styleId="FootnoteTextChar">
    <w:name w:val="Footnote Text Char"/>
    <w:aliases w:val="single space Char,footnote text Char,Footnote Text Char Char Char1,Footnote Text Char Char Char Char,FOOTNOTES Char,fn Char, Char Char Char Char, Char1 Char Char1, Char1 Char Char Char,Footnote Text Blue Char,Footnote Text1 Char"/>
    <w:basedOn w:val="DefaultParagraphFont"/>
    <w:link w:val="FootnoteText"/>
    <w:uiPriority w:val="99"/>
    <w:qFormat/>
    <w:rsid w:val="00555B25"/>
    <w:rPr>
      <w:sz w:val="20"/>
      <w:szCs w:val="20"/>
    </w:rPr>
  </w:style>
  <w:style w:type="character" w:styleId="FootnoteReference">
    <w:name w:val="footnote reference"/>
    <w:aliases w:val="Footnote Reference Number,Footnote Reference_LVL6,Footnote Reference_LVL61,Footnote Reference_LVL62,Footnote Reference_LVL63,Footnote Reference_LVL64,fr,BVI fnr,ftref,Footnote Reference Superscript,Footnote Reference Number1,16 Point"/>
    <w:basedOn w:val="DefaultParagraphFont"/>
    <w:link w:val="BVIfnrCharCharCharChar"/>
    <w:unhideWhenUsed/>
    <w:qFormat/>
    <w:rsid w:val="00555B25"/>
    <w:rPr>
      <w:vertAlign w:val="superscript"/>
    </w:rPr>
  </w:style>
  <w:style w:type="paragraph" w:customStyle="1" w:styleId="BVIfnrCharCharCharChar">
    <w:name w:val="BVI fnr Char Char Char Char"/>
    <w:basedOn w:val="Normal"/>
    <w:link w:val="FootnoteReference"/>
    <w:uiPriority w:val="99"/>
    <w:rsid w:val="00555B25"/>
    <w:pPr>
      <w:spacing w:after="160" w:line="240" w:lineRule="exact"/>
    </w:pPr>
    <w:rPr>
      <w:rFonts w:asciiTheme="minorHAnsi" w:eastAsiaTheme="minorHAnsi" w:hAnsiTheme="minorHAnsi" w:cstheme="minorBidi"/>
      <w:vertAlign w:val="superscript"/>
    </w:rPr>
  </w:style>
  <w:style w:type="paragraph" w:customStyle="1" w:styleId="Tablica1">
    <w:name w:val="Tablica 1"/>
    <w:basedOn w:val="Normal"/>
    <w:autoRedefine/>
    <w:uiPriority w:val="99"/>
    <w:qFormat/>
    <w:rsid w:val="00555B25"/>
    <w:pPr>
      <w:spacing w:after="160" w:line="240" w:lineRule="exact"/>
      <w:jc w:val="both"/>
    </w:pPr>
    <w:rPr>
      <w:rFonts w:asciiTheme="minorHAnsi" w:eastAsiaTheme="minorHAnsi" w:hAnsiTheme="minorHAnsi" w:cstheme="minorBidi"/>
      <w:sz w:val="24"/>
      <w:vertAlign w:val="superscript"/>
      <w:lang w:val="en-US"/>
    </w:rPr>
  </w:style>
  <w:style w:type="character" w:styleId="Hyperlink">
    <w:name w:val="Hyperlink"/>
    <w:basedOn w:val="DefaultParagraphFont"/>
    <w:uiPriority w:val="99"/>
    <w:unhideWhenUsed/>
    <w:rsid w:val="00294669"/>
    <w:rPr>
      <w:color w:val="0563C1" w:themeColor="hyperlink"/>
      <w:u w:val="single"/>
    </w:rPr>
  </w:style>
  <w:style w:type="paragraph" w:customStyle="1" w:styleId="Normal2">
    <w:name w:val="Normal2"/>
    <w:basedOn w:val="Normal"/>
    <w:rsid w:val="00E231E4"/>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CM1">
    <w:name w:val="CM1"/>
    <w:basedOn w:val="Default"/>
    <w:next w:val="Default"/>
    <w:uiPriority w:val="99"/>
    <w:rsid w:val="00E073D0"/>
    <w:rPr>
      <w:rFonts w:ascii="EUAlbertina" w:hAnsi="EUAlbertina" w:cstheme="minorBidi"/>
      <w:color w:val="auto"/>
    </w:rPr>
  </w:style>
  <w:style w:type="paragraph" w:customStyle="1" w:styleId="CM3">
    <w:name w:val="CM3"/>
    <w:basedOn w:val="Default"/>
    <w:next w:val="Default"/>
    <w:uiPriority w:val="99"/>
    <w:rsid w:val="00E073D0"/>
    <w:rPr>
      <w:rFonts w:ascii="EUAlbertina" w:hAnsi="EUAlbertina" w:cstheme="minorBidi"/>
      <w:color w:val="auto"/>
    </w:rPr>
  </w:style>
  <w:style w:type="character" w:customStyle="1" w:styleId="kurziv">
    <w:name w:val="kurziv"/>
    <w:basedOn w:val="DefaultParagraphFont"/>
    <w:rsid w:val="00C32DAE"/>
  </w:style>
  <w:style w:type="character" w:styleId="PlaceholderText">
    <w:name w:val="Placeholder Text"/>
    <w:basedOn w:val="DefaultParagraphFont"/>
    <w:uiPriority w:val="99"/>
    <w:semiHidden/>
    <w:rsid w:val="00BA50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77295">
      <w:bodyDiv w:val="1"/>
      <w:marLeft w:val="0"/>
      <w:marRight w:val="0"/>
      <w:marTop w:val="0"/>
      <w:marBottom w:val="0"/>
      <w:divBdr>
        <w:top w:val="none" w:sz="0" w:space="0" w:color="auto"/>
        <w:left w:val="none" w:sz="0" w:space="0" w:color="auto"/>
        <w:bottom w:val="none" w:sz="0" w:space="0" w:color="auto"/>
        <w:right w:val="none" w:sz="0" w:space="0" w:color="auto"/>
      </w:divBdr>
    </w:div>
    <w:div w:id="214583436">
      <w:bodyDiv w:val="1"/>
      <w:marLeft w:val="0"/>
      <w:marRight w:val="0"/>
      <w:marTop w:val="0"/>
      <w:marBottom w:val="0"/>
      <w:divBdr>
        <w:top w:val="none" w:sz="0" w:space="0" w:color="auto"/>
        <w:left w:val="none" w:sz="0" w:space="0" w:color="auto"/>
        <w:bottom w:val="none" w:sz="0" w:space="0" w:color="auto"/>
        <w:right w:val="none" w:sz="0" w:space="0" w:color="auto"/>
      </w:divBdr>
    </w:div>
    <w:div w:id="357630091">
      <w:bodyDiv w:val="1"/>
      <w:marLeft w:val="0"/>
      <w:marRight w:val="0"/>
      <w:marTop w:val="0"/>
      <w:marBottom w:val="0"/>
      <w:divBdr>
        <w:top w:val="none" w:sz="0" w:space="0" w:color="auto"/>
        <w:left w:val="none" w:sz="0" w:space="0" w:color="auto"/>
        <w:bottom w:val="none" w:sz="0" w:space="0" w:color="auto"/>
        <w:right w:val="none" w:sz="0" w:space="0" w:color="auto"/>
      </w:divBdr>
    </w:div>
    <w:div w:id="504511687">
      <w:bodyDiv w:val="1"/>
      <w:marLeft w:val="0"/>
      <w:marRight w:val="0"/>
      <w:marTop w:val="0"/>
      <w:marBottom w:val="0"/>
      <w:divBdr>
        <w:top w:val="none" w:sz="0" w:space="0" w:color="auto"/>
        <w:left w:val="none" w:sz="0" w:space="0" w:color="auto"/>
        <w:bottom w:val="none" w:sz="0" w:space="0" w:color="auto"/>
        <w:right w:val="none" w:sz="0" w:space="0" w:color="auto"/>
      </w:divBdr>
    </w:div>
    <w:div w:id="507208648">
      <w:bodyDiv w:val="1"/>
      <w:marLeft w:val="0"/>
      <w:marRight w:val="0"/>
      <w:marTop w:val="0"/>
      <w:marBottom w:val="0"/>
      <w:divBdr>
        <w:top w:val="none" w:sz="0" w:space="0" w:color="auto"/>
        <w:left w:val="none" w:sz="0" w:space="0" w:color="auto"/>
        <w:bottom w:val="none" w:sz="0" w:space="0" w:color="auto"/>
        <w:right w:val="none" w:sz="0" w:space="0" w:color="auto"/>
      </w:divBdr>
    </w:div>
    <w:div w:id="557712650">
      <w:bodyDiv w:val="1"/>
      <w:marLeft w:val="0"/>
      <w:marRight w:val="0"/>
      <w:marTop w:val="0"/>
      <w:marBottom w:val="0"/>
      <w:divBdr>
        <w:top w:val="none" w:sz="0" w:space="0" w:color="auto"/>
        <w:left w:val="none" w:sz="0" w:space="0" w:color="auto"/>
        <w:bottom w:val="none" w:sz="0" w:space="0" w:color="auto"/>
        <w:right w:val="none" w:sz="0" w:space="0" w:color="auto"/>
      </w:divBdr>
    </w:div>
    <w:div w:id="648940967">
      <w:bodyDiv w:val="1"/>
      <w:marLeft w:val="0"/>
      <w:marRight w:val="0"/>
      <w:marTop w:val="0"/>
      <w:marBottom w:val="0"/>
      <w:divBdr>
        <w:top w:val="none" w:sz="0" w:space="0" w:color="auto"/>
        <w:left w:val="none" w:sz="0" w:space="0" w:color="auto"/>
        <w:bottom w:val="none" w:sz="0" w:space="0" w:color="auto"/>
        <w:right w:val="none" w:sz="0" w:space="0" w:color="auto"/>
      </w:divBdr>
    </w:div>
    <w:div w:id="672682190">
      <w:bodyDiv w:val="1"/>
      <w:marLeft w:val="0"/>
      <w:marRight w:val="0"/>
      <w:marTop w:val="0"/>
      <w:marBottom w:val="0"/>
      <w:divBdr>
        <w:top w:val="none" w:sz="0" w:space="0" w:color="auto"/>
        <w:left w:val="none" w:sz="0" w:space="0" w:color="auto"/>
        <w:bottom w:val="none" w:sz="0" w:space="0" w:color="auto"/>
        <w:right w:val="none" w:sz="0" w:space="0" w:color="auto"/>
      </w:divBdr>
    </w:div>
    <w:div w:id="678578940">
      <w:bodyDiv w:val="1"/>
      <w:marLeft w:val="0"/>
      <w:marRight w:val="0"/>
      <w:marTop w:val="0"/>
      <w:marBottom w:val="0"/>
      <w:divBdr>
        <w:top w:val="none" w:sz="0" w:space="0" w:color="auto"/>
        <w:left w:val="none" w:sz="0" w:space="0" w:color="auto"/>
        <w:bottom w:val="none" w:sz="0" w:space="0" w:color="auto"/>
        <w:right w:val="none" w:sz="0" w:space="0" w:color="auto"/>
      </w:divBdr>
    </w:div>
    <w:div w:id="768889856">
      <w:bodyDiv w:val="1"/>
      <w:marLeft w:val="0"/>
      <w:marRight w:val="0"/>
      <w:marTop w:val="0"/>
      <w:marBottom w:val="0"/>
      <w:divBdr>
        <w:top w:val="none" w:sz="0" w:space="0" w:color="auto"/>
        <w:left w:val="none" w:sz="0" w:space="0" w:color="auto"/>
        <w:bottom w:val="none" w:sz="0" w:space="0" w:color="auto"/>
        <w:right w:val="none" w:sz="0" w:space="0" w:color="auto"/>
      </w:divBdr>
    </w:div>
    <w:div w:id="896434046">
      <w:bodyDiv w:val="1"/>
      <w:marLeft w:val="0"/>
      <w:marRight w:val="0"/>
      <w:marTop w:val="0"/>
      <w:marBottom w:val="0"/>
      <w:divBdr>
        <w:top w:val="none" w:sz="0" w:space="0" w:color="auto"/>
        <w:left w:val="none" w:sz="0" w:space="0" w:color="auto"/>
        <w:bottom w:val="none" w:sz="0" w:space="0" w:color="auto"/>
        <w:right w:val="none" w:sz="0" w:space="0" w:color="auto"/>
      </w:divBdr>
    </w:div>
    <w:div w:id="904143553">
      <w:bodyDiv w:val="1"/>
      <w:marLeft w:val="0"/>
      <w:marRight w:val="0"/>
      <w:marTop w:val="0"/>
      <w:marBottom w:val="0"/>
      <w:divBdr>
        <w:top w:val="none" w:sz="0" w:space="0" w:color="auto"/>
        <w:left w:val="none" w:sz="0" w:space="0" w:color="auto"/>
        <w:bottom w:val="none" w:sz="0" w:space="0" w:color="auto"/>
        <w:right w:val="none" w:sz="0" w:space="0" w:color="auto"/>
      </w:divBdr>
    </w:div>
    <w:div w:id="1058093345">
      <w:bodyDiv w:val="1"/>
      <w:marLeft w:val="0"/>
      <w:marRight w:val="0"/>
      <w:marTop w:val="0"/>
      <w:marBottom w:val="0"/>
      <w:divBdr>
        <w:top w:val="none" w:sz="0" w:space="0" w:color="auto"/>
        <w:left w:val="none" w:sz="0" w:space="0" w:color="auto"/>
        <w:bottom w:val="none" w:sz="0" w:space="0" w:color="auto"/>
        <w:right w:val="none" w:sz="0" w:space="0" w:color="auto"/>
      </w:divBdr>
    </w:div>
    <w:div w:id="1176458177">
      <w:bodyDiv w:val="1"/>
      <w:marLeft w:val="0"/>
      <w:marRight w:val="0"/>
      <w:marTop w:val="0"/>
      <w:marBottom w:val="0"/>
      <w:divBdr>
        <w:top w:val="none" w:sz="0" w:space="0" w:color="auto"/>
        <w:left w:val="none" w:sz="0" w:space="0" w:color="auto"/>
        <w:bottom w:val="none" w:sz="0" w:space="0" w:color="auto"/>
        <w:right w:val="none" w:sz="0" w:space="0" w:color="auto"/>
      </w:divBdr>
    </w:div>
    <w:div w:id="1310473919">
      <w:bodyDiv w:val="1"/>
      <w:marLeft w:val="0"/>
      <w:marRight w:val="0"/>
      <w:marTop w:val="0"/>
      <w:marBottom w:val="0"/>
      <w:divBdr>
        <w:top w:val="none" w:sz="0" w:space="0" w:color="auto"/>
        <w:left w:val="none" w:sz="0" w:space="0" w:color="auto"/>
        <w:bottom w:val="none" w:sz="0" w:space="0" w:color="auto"/>
        <w:right w:val="none" w:sz="0" w:space="0" w:color="auto"/>
      </w:divBdr>
    </w:div>
    <w:div w:id="1353461319">
      <w:bodyDiv w:val="1"/>
      <w:marLeft w:val="0"/>
      <w:marRight w:val="0"/>
      <w:marTop w:val="0"/>
      <w:marBottom w:val="0"/>
      <w:divBdr>
        <w:top w:val="none" w:sz="0" w:space="0" w:color="auto"/>
        <w:left w:val="none" w:sz="0" w:space="0" w:color="auto"/>
        <w:bottom w:val="none" w:sz="0" w:space="0" w:color="auto"/>
        <w:right w:val="none" w:sz="0" w:space="0" w:color="auto"/>
      </w:divBdr>
    </w:div>
    <w:div w:id="1770542408">
      <w:bodyDiv w:val="1"/>
      <w:marLeft w:val="0"/>
      <w:marRight w:val="0"/>
      <w:marTop w:val="0"/>
      <w:marBottom w:val="0"/>
      <w:divBdr>
        <w:top w:val="none" w:sz="0" w:space="0" w:color="auto"/>
        <w:left w:val="none" w:sz="0" w:space="0" w:color="auto"/>
        <w:bottom w:val="none" w:sz="0" w:space="0" w:color="auto"/>
        <w:right w:val="none" w:sz="0" w:space="0" w:color="auto"/>
      </w:divBdr>
    </w:div>
    <w:div w:id="2056076323">
      <w:bodyDiv w:val="1"/>
      <w:marLeft w:val="0"/>
      <w:marRight w:val="0"/>
      <w:marTop w:val="0"/>
      <w:marBottom w:val="0"/>
      <w:divBdr>
        <w:top w:val="none" w:sz="0" w:space="0" w:color="auto"/>
        <w:left w:val="none" w:sz="0" w:space="0" w:color="auto"/>
        <w:bottom w:val="none" w:sz="0" w:space="0" w:color="auto"/>
        <w:right w:val="none" w:sz="0" w:space="0" w:color="auto"/>
      </w:divBdr>
    </w:div>
    <w:div w:id="214592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544D5-023B-4B1B-B098-5C97BFD90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51</Pages>
  <Words>24092</Words>
  <Characters>137325</Characters>
  <Application>Microsoft Office Word</Application>
  <DocSecurity>0</DocSecurity>
  <Lines>1144</Lines>
  <Paragraphs>322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 Mirkovic</dc:creator>
  <cp:keywords/>
  <dc:description/>
  <cp:lastModifiedBy>Dragana Vulin</cp:lastModifiedBy>
  <cp:revision>16</cp:revision>
  <cp:lastPrinted>2023-11-24T07:49:00Z</cp:lastPrinted>
  <dcterms:created xsi:type="dcterms:W3CDTF">2023-11-16T13:25:00Z</dcterms:created>
  <dcterms:modified xsi:type="dcterms:W3CDTF">2023-11-24T08:18:00Z</dcterms:modified>
</cp:coreProperties>
</file>